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30343" w14:textId="576F4675" w:rsidR="0087491B" w:rsidRPr="00FB5D3C" w:rsidRDefault="00FF5121" w:rsidP="00B46C55">
      <w:pPr>
        <w:ind w:left="-2552"/>
        <w:jc w:val="both"/>
        <w:rPr>
          <w:lang w:val="cy-GB"/>
        </w:rPr>
      </w:pPr>
      <w:r w:rsidRPr="00FB5D3C">
        <w:rPr>
          <w:noProof/>
          <w:lang w:val="cy-GB"/>
        </w:rPr>
        <w:drawing>
          <wp:anchor distT="0" distB="0" distL="114300" distR="114300" simplePos="0" relativeHeight="251656704" behindDoc="0" locked="0" layoutInCell="1" allowOverlap="1" wp14:anchorId="1A539E9A" wp14:editId="06A9CE0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2055" cy="2811145"/>
            <wp:effectExtent l="0" t="0" r="0" b="0"/>
            <wp:wrapTight wrapText="bothSides">
              <wp:wrapPolygon edited="0">
                <wp:start x="0" y="0"/>
                <wp:lineTo x="0" y="21517"/>
                <wp:lineTo x="21522" y="21517"/>
                <wp:lineTo x="21522" y="0"/>
                <wp:lineTo x="0" y="0"/>
              </wp:wrapPolygon>
            </wp:wrapTight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28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716" w:rsidRPr="00FB5D3C">
        <w:rPr>
          <w:lang w:val="cy-GB"/>
        </w:rPr>
        <w:t>7</w:t>
      </w:r>
    </w:p>
    <w:p w14:paraId="4311146E" w14:textId="77777777" w:rsidR="003C14B3" w:rsidRPr="00FB5D3C" w:rsidRDefault="003C14B3" w:rsidP="00463CA1">
      <w:pPr>
        <w:pStyle w:val="Title"/>
        <w:spacing w:line="240" w:lineRule="auto"/>
        <w:jc w:val="both"/>
        <w:rPr>
          <w:rFonts w:cs="Arial"/>
          <w:sz w:val="24"/>
          <w:szCs w:val="24"/>
          <w:lang w:val="cy-GB"/>
        </w:rPr>
      </w:pPr>
    </w:p>
    <w:p w14:paraId="014999CE" w14:textId="77777777" w:rsidR="003C14B3" w:rsidRPr="00FB5D3C" w:rsidRDefault="003C14B3" w:rsidP="00463CA1">
      <w:pPr>
        <w:pStyle w:val="Title"/>
        <w:spacing w:line="240" w:lineRule="auto"/>
        <w:jc w:val="both"/>
        <w:rPr>
          <w:rFonts w:cs="Arial"/>
          <w:sz w:val="24"/>
          <w:szCs w:val="24"/>
          <w:lang w:val="cy-GB"/>
        </w:rPr>
      </w:pPr>
    </w:p>
    <w:p w14:paraId="7F9E1F24" w14:textId="77777777" w:rsidR="003C14B3" w:rsidRPr="00FB5D3C" w:rsidRDefault="003C14B3" w:rsidP="00463CA1">
      <w:pPr>
        <w:pStyle w:val="Title"/>
        <w:spacing w:line="240" w:lineRule="auto"/>
        <w:jc w:val="both"/>
        <w:rPr>
          <w:rFonts w:cs="Arial"/>
          <w:sz w:val="24"/>
          <w:szCs w:val="24"/>
          <w:lang w:val="cy-GB"/>
        </w:rPr>
      </w:pPr>
    </w:p>
    <w:p w14:paraId="701DA7D4" w14:textId="77777777" w:rsidR="003C14B3" w:rsidRPr="00FB5D3C" w:rsidRDefault="003C14B3" w:rsidP="00463CA1">
      <w:pPr>
        <w:pStyle w:val="Title"/>
        <w:spacing w:line="240" w:lineRule="auto"/>
        <w:jc w:val="both"/>
        <w:rPr>
          <w:rFonts w:cs="Arial"/>
          <w:sz w:val="24"/>
          <w:szCs w:val="24"/>
          <w:lang w:val="cy-GB"/>
        </w:rPr>
      </w:pPr>
    </w:p>
    <w:p w14:paraId="3CBC7038" w14:textId="77777777" w:rsidR="003C14B3" w:rsidRPr="00FB5D3C" w:rsidRDefault="003C14B3" w:rsidP="00463CA1">
      <w:pPr>
        <w:pStyle w:val="Title"/>
        <w:spacing w:line="240" w:lineRule="auto"/>
        <w:jc w:val="both"/>
        <w:rPr>
          <w:rFonts w:cs="Arial"/>
          <w:sz w:val="24"/>
          <w:szCs w:val="24"/>
          <w:lang w:val="cy-GB"/>
        </w:rPr>
      </w:pPr>
    </w:p>
    <w:p w14:paraId="2429E618" w14:textId="77777777" w:rsidR="00C81C95" w:rsidRPr="00FB5D3C" w:rsidRDefault="00C81C95" w:rsidP="00463CA1">
      <w:pPr>
        <w:pStyle w:val="Title"/>
        <w:spacing w:line="240" w:lineRule="auto"/>
        <w:jc w:val="both"/>
        <w:rPr>
          <w:rFonts w:cs="Arial"/>
          <w:sz w:val="24"/>
          <w:szCs w:val="24"/>
          <w:lang w:val="cy-GB"/>
        </w:rPr>
      </w:pPr>
    </w:p>
    <w:p w14:paraId="766CE0B6" w14:textId="77777777" w:rsidR="00C81C95" w:rsidRPr="00FB5D3C" w:rsidRDefault="00C81C95" w:rsidP="00463CA1">
      <w:pPr>
        <w:pStyle w:val="Title"/>
        <w:spacing w:line="240" w:lineRule="auto"/>
        <w:jc w:val="both"/>
        <w:rPr>
          <w:rFonts w:cs="Arial"/>
          <w:sz w:val="24"/>
          <w:szCs w:val="24"/>
          <w:lang w:val="cy-GB"/>
        </w:rPr>
      </w:pPr>
    </w:p>
    <w:p w14:paraId="49F59696" w14:textId="77777777" w:rsidR="003C14B3" w:rsidRPr="00FB5D3C" w:rsidRDefault="003C14B3" w:rsidP="00463CA1">
      <w:pPr>
        <w:pStyle w:val="Title"/>
        <w:spacing w:line="240" w:lineRule="auto"/>
        <w:jc w:val="both"/>
        <w:rPr>
          <w:rFonts w:cs="Arial"/>
          <w:sz w:val="24"/>
          <w:szCs w:val="24"/>
          <w:lang w:val="cy-GB"/>
        </w:rPr>
      </w:pPr>
    </w:p>
    <w:p w14:paraId="6D9EC4B1" w14:textId="77777777" w:rsidR="003C14B3" w:rsidRPr="00FB5D3C" w:rsidRDefault="003C14B3" w:rsidP="00463CA1">
      <w:pPr>
        <w:pStyle w:val="Title"/>
        <w:spacing w:line="240" w:lineRule="auto"/>
        <w:jc w:val="both"/>
        <w:rPr>
          <w:rFonts w:cs="Arial"/>
          <w:sz w:val="24"/>
          <w:szCs w:val="24"/>
          <w:lang w:val="cy-GB"/>
        </w:rPr>
      </w:pPr>
    </w:p>
    <w:p w14:paraId="7EECB016" w14:textId="77777777" w:rsidR="00C81C95" w:rsidRPr="00FB5D3C" w:rsidRDefault="00C81C95" w:rsidP="008D0A23">
      <w:pPr>
        <w:pStyle w:val="Figure"/>
        <w:rPr>
          <w:lang w:val="cy-GB"/>
        </w:rPr>
      </w:pPr>
    </w:p>
    <w:p w14:paraId="592C2A83" w14:textId="77777777" w:rsidR="00466F0E" w:rsidRPr="00FB5D3C" w:rsidRDefault="00466F0E" w:rsidP="008D0A23">
      <w:pPr>
        <w:pStyle w:val="Figure"/>
        <w:rPr>
          <w:lang w:val="cy-GB"/>
        </w:rPr>
      </w:pPr>
    </w:p>
    <w:p w14:paraId="0E67BA6F" w14:textId="77777777" w:rsidR="0087491B" w:rsidRPr="00FB5D3C" w:rsidRDefault="0087491B" w:rsidP="00991D43">
      <w:pPr>
        <w:spacing w:after="0" w:line="240" w:lineRule="auto"/>
        <w:jc w:val="right"/>
        <w:rPr>
          <w:rFonts w:ascii="Arial" w:hAnsi="Arial"/>
          <w:b/>
          <w:sz w:val="24"/>
          <w:szCs w:val="24"/>
          <w:lang w:val="cy-GB"/>
        </w:rPr>
      </w:pPr>
    </w:p>
    <w:p w14:paraId="3C67FBCE" w14:textId="77777777" w:rsidR="00466F0E" w:rsidRPr="00FB5D3C" w:rsidRDefault="00466F0E" w:rsidP="00991D43">
      <w:pPr>
        <w:spacing w:after="0" w:line="240" w:lineRule="auto"/>
        <w:jc w:val="right"/>
        <w:rPr>
          <w:rFonts w:ascii="Arial" w:hAnsi="Arial"/>
          <w:b/>
          <w:sz w:val="24"/>
          <w:szCs w:val="24"/>
          <w:lang w:val="cy-GB"/>
        </w:rPr>
      </w:pPr>
    </w:p>
    <w:p w14:paraId="7C33F29C" w14:textId="77777777" w:rsidR="00466F0E" w:rsidRPr="00FB5D3C" w:rsidRDefault="00466F0E" w:rsidP="00991D43">
      <w:pPr>
        <w:spacing w:after="0" w:line="240" w:lineRule="auto"/>
        <w:jc w:val="right"/>
        <w:rPr>
          <w:rFonts w:ascii="Arial" w:hAnsi="Arial"/>
          <w:b/>
          <w:sz w:val="24"/>
          <w:szCs w:val="24"/>
          <w:lang w:val="cy-GB"/>
        </w:rPr>
      </w:pPr>
    </w:p>
    <w:p w14:paraId="6FEF56A3" w14:textId="77777777" w:rsidR="00466F0E" w:rsidRPr="00FB5D3C" w:rsidRDefault="00466F0E" w:rsidP="00991D43">
      <w:pPr>
        <w:spacing w:after="0" w:line="240" w:lineRule="auto"/>
        <w:jc w:val="right"/>
        <w:rPr>
          <w:rFonts w:ascii="Arial" w:hAnsi="Arial"/>
          <w:b/>
          <w:sz w:val="24"/>
          <w:szCs w:val="24"/>
          <w:lang w:val="cy-GB"/>
        </w:rPr>
      </w:pPr>
    </w:p>
    <w:p w14:paraId="4BDB90BE" w14:textId="77777777" w:rsidR="00466F0E" w:rsidRPr="00FB5D3C" w:rsidRDefault="00466F0E" w:rsidP="00991D43">
      <w:pPr>
        <w:spacing w:after="0" w:line="240" w:lineRule="auto"/>
        <w:jc w:val="right"/>
        <w:rPr>
          <w:rFonts w:ascii="Arial" w:hAnsi="Arial"/>
          <w:b/>
          <w:sz w:val="24"/>
          <w:szCs w:val="24"/>
          <w:lang w:val="cy-GB"/>
        </w:rPr>
      </w:pPr>
    </w:p>
    <w:p w14:paraId="414CA7A8" w14:textId="77777777" w:rsidR="00CA5942" w:rsidRPr="00FB5D3C" w:rsidRDefault="00CA5942" w:rsidP="00CA5942">
      <w:pPr>
        <w:pStyle w:val="Title"/>
        <w:jc w:val="right"/>
        <w:rPr>
          <w:sz w:val="40"/>
          <w:szCs w:val="40"/>
          <w:lang w:val="cy-GB"/>
        </w:rPr>
      </w:pPr>
      <w:r w:rsidRPr="00FB5D3C">
        <w:rPr>
          <w:bCs/>
          <w:sz w:val="40"/>
          <w:szCs w:val="40"/>
          <w:lang w:val="cy-GB"/>
        </w:rPr>
        <w:t>CANLLAWIAU I</w:t>
      </w:r>
      <w:r w:rsidRPr="00FB5D3C">
        <w:rPr>
          <w:b w:val="0"/>
          <w:sz w:val="40"/>
          <w:szCs w:val="40"/>
          <w:lang w:val="cy-GB"/>
        </w:rPr>
        <w:t xml:space="preserve"> </w:t>
      </w:r>
    </w:p>
    <w:p w14:paraId="34C8C1AE" w14:textId="77777777" w:rsidR="00CA5942" w:rsidRPr="00FB5D3C" w:rsidRDefault="00CA5942" w:rsidP="00CA5942">
      <w:pPr>
        <w:pStyle w:val="Title"/>
        <w:jc w:val="right"/>
        <w:rPr>
          <w:sz w:val="40"/>
          <w:szCs w:val="40"/>
          <w:lang w:val="cy-GB"/>
        </w:rPr>
      </w:pPr>
      <w:r w:rsidRPr="00FB5D3C">
        <w:rPr>
          <w:bCs/>
          <w:sz w:val="40"/>
          <w:szCs w:val="40"/>
          <w:lang w:val="cy-GB"/>
        </w:rPr>
        <w:t>GYD-BWYLLGORAU CORFFOREDIG AR</w:t>
      </w:r>
      <w:r w:rsidRPr="00FB5D3C">
        <w:rPr>
          <w:b w:val="0"/>
          <w:sz w:val="40"/>
          <w:szCs w:val="40"/>
          <w:lang w:val="cy-GB"/>
        </w:rPr>
        <w:t xml:space="preserve"> </w:t>
      </w:r>
    </w:p>
    <w:p w14:paraId="580FF444" w14:textId="77777777" w:rsidR="00E30E15" w:rsidRDefault="00E30E15" w:rsidP="00CA5942">
      <w:pPr>
        <w:pStyle w:val="Title"/>
        <w:jc w:val="right"/>
        <w:rPr>
          <w:bCs/>
          <w:sz w:val="40"/>
          <w:szCs w:val="40"/>
          <w:lang w:val="cy-GB"/>
        </w:rPr>
      </w:pPr>
    </w:p>
    <w:p w14:paraId="14BB0E66" w14:textId="65D5D9C3" w:rsidR="00CA5942" w:rsidRPr="00FB5D3C" w:rsidRDefault="00CA5942" w:rsidP="00CA5942">
      <w:pPr>
        <w:pStyle w:val="Title"/>
        <w:jc w:val="right"/>
        <w:rPr>
          <w:sz w:val="40"/>
          <w:szCs w:val="40"/>
          <w:lang w:val="cy-GB"/>
        </w:rPr>
      </w:pPr>
      <w:r w:rsidRPr="00FB5D3C">
        <w:rPr>
          <w:bCs/>
          <w:sz w:val="40"/>
          <w:szCs w:val="40"/>
          <w:lang w:val="cy-GB"/>
        </w:rPr>
        <w:t>GYNLLUNIAU TRAFNIDIAETH RHANBARTHOL</w:t>
      </w:r>
    </w:p>
    <w:p w14:paraId="6C7A49B6" w14:textId="6F162A67" w:rsidR="00466F0E" w:rsidRPr="00E30E15" w:rsidRDefault="00B93C9D" w:rsidP="00991D43">
      <w:pPr>
        <w:spacing w:after="0" w:line="240" w:lineRule="auto"/>
        <w:jc w:val="right"/>
        <w:rPr>
          <w:rFonts w:ascii="Arial" w:hAnsi="Arial"/>
          <w:b/>
          <w:sz w:val="40"/>
          <w:szCs w:val="40"/>
          <w:lang w:val="cy-GB"/>
        </w:rPr>
      </w:pPr>
      <w:r>
        <w:rPr>
          <w:rFonts w:ascii="Arial" w:hAnsi="Arial"/>
          <w:b/>
          <w:sz w:val="40"/>
          <w:szCs w:val="40"/>
          <w:lang w:val="cy-GB"/>
        </w:rPr>
        <w:t>Fersiwn 2</w:t>
      </w:r>
    </w:p>
    <w:p w14:paraId="5DD8DC9B" w14:textId="77777777" w:rsidR="00466F0E" w:rsidRPr="00E30E15" w:rsidRDefault="00466F0E" w:rsidP="00991D43">
      <w:pPr>
        <w:spacing w:after="0" w:line="240" w:lineRule="auto"/>
        <w:jc w:val="right"/>
        <w:rPr>
          <w:rFonts w:ascii="Arial" w:hAnsi="Arial"/>
          <w:b/>
          <w:sz w:val="40"/>
          <w:szCs w:val="40"/>
          <w:lang w:val="cy-GB"/>
        </w:rPr>
      </w:pPr>
    </w:p>
    <w:p w14:paraId="6393FBE0" w14:textId="77777777" w:rsidR="00991D43" w:rsidRPr="00FB5D3C" w:rsidRDefault="009161C8" w:rsidP="00991D43">
      <w:pPr>
        <w:pStyle w:val="Title"/>
        <w:jc w:val="right"/>
        <w:rPr>
          <w:sz w:val="40"/>
          <w:szCs w:val="40"/>
          <w:lang w:val="cy-GB"/>
        </w:rPr>
      </w:pPr>
      <w:r w:rsidRPr="00FB5D3C">
        <w:rPr>
          <w:sz w:val="40"/>
          <w:szCs w:val="40"/>
          <w:lang w:val="cy-GB"/>
        </w:rPr>
        <w:t>2023</w:t>
      </w:r>
    </w:p>
    <w:p w14:paraId="3F32AAD9" w14:textId="77777777" w:rsidR="00DD2F1D" w:rsidRDefault="00DD2F1D" w:rsidP="00991D43">
      <w:pPr>
        <w:pStyle w:val="Title"/>
        <w:jc w:val="right"/>
        <w:rPr>
          <w:sz w:val="40"/>
          <w:szCs w:val="40"/>
          <w:lang w:val="cy-GB"/>
        </w:rPr>
      </w:pPr>
    </w:p>
    <w:p w14:paraId="15D124F2" w14:textId="77777777" w:rsidR="00FB6307" w:rsidRDefault="00FB6307" w:rsidP="00991D43">
      <w:pPr>
        <w:pStyle w:val="Title"/>
        <w:jc w:val="right"/>
        <w:rPr>
          <w:sz w:val="40"/>
          <w:szCs w:val="40"/>
          <w:lang w:val="cy-GB"/>
        </w:rPr>
      </w:pPr>
    </w:p>
    <w:p w14:paraId="138310CA" w14:textId="77777777" w:rsidR="00FB6307" w:rsidRDefault="00FB6307" w:rsidP="00991D43">
      <w:pPr>
        <w:pStyle w:val="Title"/>
        <w:jc w:val="right"/>
        <w:rPr>
          <w:sz w:val="40"/>
          <w:szCs w:val="40"/>
          <w:lang w:val="cy-GB"/>
        </w:rPr>
      </w:pPr>
    </w:p>
    <w:p w14:paraId="2627C3B1" w14:textId="77777777" w:rsidR="00FB6307" w:rsidRDefault="00FB6307" w:rsidP="00FB6307">
      <w:pPr>
        <w:pStyle w:val="Title"/>
        <w:jc w:val="right"/>
        <w:rPr>
          <w:sz w:val="40"/>
          <w:szCs w:val="40"/>
        </w:rPr>
      </w:pPr>
    </w:p>
    <w:p w14:paraId="39C46190" w14:textId="77777777" w:rsidR="00E30E15" w:rsidRDefault="00E30E15" w:rsidP="00FB6307">
      <w:pPr>
        <w:pStyle w:val="Title"/>
        <w:jc w:val="right"/>
        <w:rPr>
          <w:sz w:val="40"/>
          <w:szCs w:val="40"/>
        </w:rPr>
      </w:pPr>
    </w:p>
    <w:p w14:paraId="47BE93F6" w14:textId="77777777" w:rsidR="00E30E15" w:rsidRDefault="00E30E15" w:rsidP="00FB6307">
      <w:pPr>
        <w:pStyle w:val="Title"/>
        <w:jc w:val="right"/>
        <w:rPr>
          <w:sz w:val="40"/>
          <w:szCs w:val="40"/>
        </w:rPr>
      </w:pPr>
    </w:p>
    <w:p w14:paraId="12C419ED" w14:textId="77777777" w:rsidR="00E30E15" w:rsidRDefault="00E30E15" w:rsidP="00FB6307">
      <w:pPr>
        <w:pStyle w:val="Title"/>
        <w:jc w:val="right"/>
        <w:rPr>
          <w:sz w:val="40"/>
          <w:szCs w:val="40"/>
        </w:rPr>
      </w:pPr>
    </w:p>
    <w:p w14:paraId="504B51E6" w14:textId="77777777" w:rsidR="00E30E15" w:rsidRDefault="00E30E15" w:rsidP="00FB6307">
      <w:pPr>
        <w:pStyle w:val="Title"/>
        <w:jc w:val="right"/>
        <w:rPr>
          <w:sz w:val="40"/>
          <w:szCs w:val="40"/>
        </w:rPr>
      </w:pPr>
    </w:p>
    <w:p w14:paraId="14EEC9A0" w14:textId="77777777" w:rsidR="00E30E15" w:rsidRDefault="00E30E15" w:rsidP="00FB6307">
      <w:pPr>
        <w:pStyle w:val="Title"/>
        <w:jc w:val="right"/>
        <w:rPr>
          <w:sz w:val="40"/>
          <w:szCs w:val="40"/>
        </w:rPr>
      </w:pPr>
    </w:p>
    <w:p w14:paraId="1DD6E3A6" w14:textId="77777777" w:rsidR="00E30E15" w:rsidRDefault="00E30E15" w:rsidP="00FB6307">
      <w:pPr>
        <w:pStyle w:val="Title"/>
        <w:jc w:val="right"/>
        <w:rPr>
          <w:sz w:val="40"/>
          <w:szCs w:val="40"/>
        </w:rPr>
      </w:pPr>
    </w:p>
    <w:p w14:paraId="7E9E8D8C" w14:textId="77777777" w:rsidR="00E30E15" w:rsidRDefault="00E30E15" w:rsidP="00FB6307">
      <w:pPr>
        <w:pStyle w:val="Title"/>
        <w:jc w:val="right"/>
        <w:rPr>
          <w:sz w:val="40"/>
          <w:szCs w:val="40"/>
        </w:rPr>
      </w:pPr>
    </w:p>
    <w:p w14:paraId="29EC41D7" w14:textId="77777777" w:rsidR="00E30E15" w:rsidRDefault="00E30E15" w:rsidP="00FB6307">
      <w:pPr>
        <w:pStyle w:val="Title"/>
        <w:jc w:val="right"/>
        <w:rPr>
          <w:sz w:val="40"/>
          <w:szCs w:val="40"/>
        </w:rPr>
      </w:pPr>
    </w:p>
    <w:p w14:paraId="00616DCA" w14:textId="77777777" w:rsidR="00E30E15" w:rsidRDefault="00E30E15" w:rsidP="00FB6307">
      <w:pPr>
        <w:pStyle w:val="Title"/>
        <w:jc w:val="right"/>
        <w:rPr>
          <w:sz w:val="40"/>
          <w:szCs w:val="40"/>
        </w:rPr>
      </w:pPr>
    </w:p>
    <w:p w14:paraId="668062E1" w14:textId="77777777" w:rsidR="00E30E15" w:rsidRDefault="00E30E15" w:rsidP="00FB6307">
      <w:pPr>
        <w:pStyle w:val="Title"/>
        <w:jc w:val="right"/>
        <w:rPr>
          <w:sz w:val="40"/>
          <w:szCs w:val="40"/>
        </w:rPr>
      </w:pPr>
    </w:p>
    <w:p w14:paraId="48FF18CE" w14:textId="77777777" w:rsidR="00E30E15" w:rsidRDefault="00E30E15" w:rsidP="00FB6307">
      <w:pPr>
        <w:pStyle w:val="Title"/>
        <w:jc w:val="right"/>
        <w:rPr>
          <w:sz w:val="40"/>
          <w:szCs w:val="40"/>
        </w:rPr>
      </w:pPr>
    </w:p>
    <w:p w14:paraId="02CAE080" w14:textId="77777777" w:rsidR="00E30E15" w:rsidRDefault="00E30E15" w:rsidP="00FB6307">
      <w:pPr>
        <w:pStyle w:val="Title"/>
        <w:jc w:val="right"/>
        <w:rPr>
          <w:sz w:val="40"/>
          <w:szCs w:val="40"/>
        </w:rPr>
      </w:pPr>
    </w:p>
    <w:p w14:paraId="4963EAAB" w14:textId="77777777" w:rsidR="00E30E15" w:rsidRDefault="00E30E15" w:rsidP="00FB6307">
      <w:pPr>
        <w:pStyle w:val="Title"/>
        <w:jc w:val="right"/>
        <w:rPr>
          <w:sz w:val="40"/>
          <w:szCs w:val="40"/>
        </w:rPr>
      </w:pPr>
    </w:p>
    <w:p w14:paraId="26ACC5AC" w14:textId="77777777" w:rsidR="00E30E15" w:rsidRDefault="00E30E15" w:rsidP="00FB6307">
      <w:pPr>
        <w:pStyle w:val="Title"/>
        <w:jc w:val="right"/>
        <w:rPr>
          <w:sz w:val="40"/>
          <w:szCs w:val="40"/>
        </w:rPr>
      </w:pPr>
    </w:p>
    <w:p w14:paraId="16195B72" w14:textId="77777777" w:rsidR="00E30E15" w:rsidRDefault="00E30E15" w:rsidP="00FB6307">
      <w:pPr>
        <w:pStyle w:val="Title"/>
        <w:jc w:val="right"/>
        <w:rPr>
          <w:sz w:val="40"/>
          <w:szCs w:val="40"/>
        </w:rPr>
      </w:pPr>
    </w:p>
    <w:p w14:paraId="5E8B1A84" w14:textId="77777777" w:rsidR="00FB6307" w:rsidRDefault="00FB6307" w:rsidP="00FB6307">
      <w:pPr>
        <w:pStyle w:val="Title"/>
        <w:jc w:val="right"/>
        <w:rPr>
          <w:sz w:val="40"/>
          <w:szCs w:val="40"/>
        </w:rPr>
      </w:pPr>
    </w:p>
    <w:p w14:paraId="2D4C873F" w14:textId="77777777" w:rsidR="00E30E15" w:rsidRDefault="00E30E15" w:rsidP="00FB6307">
      <w:pPr>
        <w:pStyle w:val="Title"/>
        <w:jc w:val="right"/>
        <w:rPr>
          <w:sz w:val="40"/>
          <w:szCs w:val="40"/>
        </w:rPr>
      </w:pPr>
    </w:p>
    <w:p w14:paraId="079D592C" w14:textId="77777777" w:rsidR="00E30E15" w:rsidRDefault="00E30E15" w:rsidP="00FB6307">
      <w:pPr>
        <w:pStyle w:val="Title"/>
        <w:jc w:val="right"/>
        <w:rPr>
          <w:sz w:val="40"/>
          <w:szCs w:val="40"/>
        </w:rPr>
      </w:pPr>
    </w:p>
    <w:p w14:paraId="5C5FCB12" w14:textId="77777777" w:rsidR="00E30E15" w:rsidRDefault="00E30E15" w:rsidP="00FB6307">
      <w:pPr>
        <w:pStyle w:val="Title"/>
        <w:jc w:val="right"/>
        <w:rPr>
          <w:sz w:val="40"/>
          <w:szCs w:val="40"/>
        </w:rPr>
      </w:pPr>
    </w:p>
    <w:p w14:paraId="74848F90" w14:textId="77777777" w:rsidR="00E30E15" w:rsidRDefault="00E30E15" w:rsidP="00FB6307">
      <w:pPr>
        <w:pStyle w:val="Title"/>
        <w:jc w:val="right"/>
        <w:rPr>
          <w:sz w:val="40"/>
          <w:szCs w:val="40"/>
        </w:rPr>
      </w:pPr>
    </w:p>
    <w:p w14:paraId="1FD48CCB" w14:textId="77777777" w:rsidR="00E30E15" w:rsidRDefault="00E30E15" w:rsidP="00FB6307">
      <w:pPr>
        <w:pStyle w:val="Title"/>
        <w:jc w:val="right"/>
        <w:rPr>
          <w:sz w:val="40"/>
          <w:szCs w:val="40"/>
        </w:rPr>
      </w:pPr>
    </w:p>
    <w:p w14:paraId="404C4C36" w14:textId="77777777" w:rsidR="00E30E15" w:rsidRPr="00301FC9" w:rsidRDefault="00E30E15" w:rsidP="00FB6307">
      <w:pPr>
        <w:pStyle w:val="Title"/>
        <w:jc w:val="right"/>
        <w:rPr>
          <w:sz w:val="40"/>
          <w:szCs w:val="40"/>
        </w:rPr>
      </w:pPr>
    </w:p>
    <w:p w14:paraId="19852328" w14:textId="34124B0F" w:rsidR="00FB6307" w:rsidRPr="00FB6307" w:rsidRDefault="00FF5121" w:rsidP="00FB6307">
      <w:pPr>
        <w:pStyle w:val="NoParagraphStyle"/>
        <w:ind w:left="1418"/>
        <w:rPr>
          <w:rFonts w:ascii="Proxima Nova Light" w:hAnsi="Proxima Nova Light"/>
        </w:rPr>
      </w:pPr>
      <w:r w:rsidRPr="003D574D">
        <w:rPr>
          <w:noProof/>
        </w:rPr>
        <w:drawing>
          <wp:anchor distT="0" distB="0" distL="114300" distR="114300" simplePos="0" relativeHeight="251658752" behindDoc="0" locked="0" layoutInCell="1" allowOverlap="1" wp14:anchorId="14F8409B" wp14:editId="1A950D30">
            <wp:simplePos x="0" y="0"/>
            <wp:positionH relativeFrom="column">
              <wp:posOffset>-432435</wp:posOffset>
            </wp:positionH>
            <wp:positionV relativeFrom="paragraph">
              <wp:posOffset>83185</wp:posOffset>
            </wp:positionV>
            <wp:extent cx="1168400" cy="584200"/>
            <wp:effectExtent l="0" t="0" r="0" b="0"/>
            <wp:wrapSquare wrapText="bothSides"/>
            <wp:docPr id="2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307" w:rsidRPr="003D574D">
        <w:rPr>
          <w:rFonts w:ascii="Proxima Nova Light" w:hAnsi="Proxima Nova Light"/>
        </w:rPr>
        <w:t xml:space="preserve">© </w:t>
      </w:r>
      <w:proofErr w:type="spellStart"/>
      <w:r w:rsidR="00FB6307" w:rsidRPr="003D574D">
        <w:rPr>
          <w:rFonts w:ascii="Proxima Nova Light" w:hAnsi="Proxima Nova Light"/>
        </w:rPr>
        <w:t>Hawlfraint</w:t>
      </w:r>
      <w:proofErr w:type="spellEnd"/>
      <w:r w:rsidR="00FB6307" w:rsidRPr="003D574D">
        <w:rPr>
          <w:rFonts w:ascii="Proxima Nova Light" w:hAnsi="Proxima Nova Light"/>
        </w:rPr>
        <w:t xml:space="preserve"> y Goron 2023, Llywodraeth Cymru, WG48036, ISBN </w:t>
      </w:r>
      <w:proofErr w:type="spellStart"/>
      <w:r w:rsidR="00FB6307" w:rsidRPr="003D574D">
        <w:rPr>
          <w:rFonts w:ascii="Proxima Nova Light" w:hAnsi="Proxima Nova Light"/>
        </w:rPr>
        <w:t>Digidol</w:t>
      </w:r>
      <w:proofErr w:type="spellEnd"/>
      <w:r w:rsidR="00FB6307" w:rsidRPr="003D574D">
        <w:rPr>
          <w:rFonts w:ascii="Proxima Nova Light" w:hAnsi="Proxima Nova Light"/>
        </w:rPr>
        <w:t xml:space="preserve"> </w:t>
      </w:r>
      <w:r w:rsidR="00AF3450" w:rsidRPr="003D574D">
        <w:rPr>
          <w:rFonts w:ascii="Proxima Nova Light" w:hAnsi="Proxima Nova Light"/>
        </w:rPr>
        <w:t>978-1-83504-</w:t>
      </w:r>
      <w:r w:rsidR="003D574D" w:rsidRPr="003D574D">
        <w:rPr>
          <w:rFonts w:ascii="Proxima Nova Light" w:hAnsi="Proxima Nova Light"/>
        </w:rPr>
        <w:t>742</w:t>
      </w:r>
      <w:r w:rsidR="00AF3450" w:rsidRPr="003D574D">
        <w:rPr>
          <w:rFonts w:ascii="Proxima Nova Light" w:hAnsi="Proxima Nova Light"/>
        </w:rPr>
        <w:t>-</w:t>
      </w:r>
      <w:r w:rsidR="003D574D" w:rsidRPr="003D574D">
        <w:rPr>
          <w:rFonts w:ascii="Proxima Nova Light" w:hAnsi="Proxima Nova Light"/>
        </w:rPr>
        <w:t>2</w:t>
      </w:r>
      <w:r w:rsidR="00FB6307" w:rsidRPr="00FB6307">
        <w:rPr>
          <w:rFonts w:ascii="Proxima Nova Light" w:hAnsi="Proxima Nova Light"/>
        </w:rPr>
        <w:t xml:space="preserve"> </w:t>
      </w:r>
      <w:r w:rsidR="00FB6307" w:rsidRPr="00FB6307">
        <w:rPr>
          <w:rFonts w:ascii="Proxima Nova Light" w:hAnsi="Proxima Nova Light"/>
        </w:rPr>
        <w:br/>
      </w:r>
      <w:proofErr w:type="spellStart"/>
      <w:r w:rsidR="00FB6307" w:rsidRPr="00FB6307">
        <w:rPr>
          <w:rFonts w:ascii="Proxima Nova Light" w:hAnsi="Proxima Nova Light"/>
        </w:rPr>
        <w:t>Mae’r</w:t>
      </w:r>
      <w:proofErr w:type="spellEnd"/>
      <w:r w:rsidR="00FB6307" w:rsidRPr="00FB6307">
        <w:rPr>
          <w:rFonts w:ascii="Proxima Nova Light" w:hAnsi="Proxima Nova Light"/>
        </w:rPr>
        <w:t xml:space="preserve"> </w:t>
      </w:r>
      <w:proofErr w:type="spellStart"/>
      <w:r w:rsidR="00FB6307" w:rsidRPr="00FB6307">
        <w:rPr>
          <w:rFonts w:ascii="Proxima Nova Light" w:hAnsi="Proxima Nova Light"/>
        </w:rPr>
        <w:t>ddogfen</w:t>
      </w:r>
      <w:proofErr w:type="spellEnd"/>
      <w:r w:rsidR="00FB6307" w:rsidRPr="00FB6307">
        <w:rPr>
          <w:rFonts w:ascii="Proxima Nova Light" w:hAnsi="Proxima Nova Light"/>
        </w:rPr>
        <w:t xml:space="preserve"> hon </w:t>
      </w:r>
      <w:proofErr w:type="spellStart"/>
      <w:r w:rsidR="00FB6307" w:rsidRPr="00FB6307">
        <w:rPr>
          <w:rFonts w:ascii="Proxima Nova Light" w:hAnsi="Proxima Nova Light"/>
        </w:rPr>
        <w:t>ar</w:t>
      </w:r>
      <w:proofErr w:type="spellEnd"/>
      <w:r w:rsidR="00FB6307" w:rsidRPr="00FB6307">
        <w:rPr>
          <w:rFonts w:ascii="Proxima Nova Light" w:hAnsi="Proxima Nova Light"/>
        </w:rPr>
        <w:t xml:space="preserve"> </w:t>
      </w:r>
      <w:proofErr w:type="spellStart"/>
      <w:r w:rsidR="00FB6307" w:rsidRPr="00FB6307">
        <w:rPr>
          <w:rFonts w:ascii="Proxima Nova Light" w:hAnsi="Proxima Nova Light"/>
        </w:rPr>
        <w:t>gael</w:t>
      </w:r>
      <w:proofErr w:type="spellEnd"/>
      <w:r w:rsidR="00FB6307" w:rsidRPr="00FB6307">
        <w:rPr>
          <w:rFonts w:ascii="Proxima Nova Light" w:hAnsi="Proxima Nova Light"/>
        </w:rPr>
        <w:t xml:space="preserve"> yn </w:t>
      </w:r>
      <w:proofErr w:type="spellStart"/>
      <w:r w:rsidR="00FB6307" w:rsidRPr="00FB6307">
        <w:rPr>
          <w:rFonts w:ascii="Proxima Nova Light" w:hAnsi="Proxima Nova Light"/>
        </w:rPr>
        <w:t>Saesneg</w:t>
      </w:r>
      <w:proofErr w:type="spellEnd"/>
      <w:r w:rsidR="00FB6307" w:rsidRPr="00FB6307">
        <w:rPr>
          <w:rFonts w:ascii="Proxima Nova Light" w:hAnsi="Proxima Nova Light"/>
        </w:rPr>
        <w:t xml:space="preserve"> </w:t>
      </w:r>
      <w:proofErr w:type="spellStart"/>
      <w:r w:rsidR="00FB6307" w:rsidRPr="00FB6307">
        <w:rPr>
          <w:rFonts w:ascii="Proxima Nova Light" w:hAnsi="Proxima Nova Light"/>
        </w:rPr>
        <w:t>hefyd</w:t>
      </w:r>
      <w:proofErr w:type="spellEnd"/>
      <w:r w:rsidR="00FB6307" w:rsidRPr="00FB6307">
        <w:rPr>
          <w:rFonts w:ascii="Proxima Nova Light" w:hAnsi="Proxima Nova Light"/>
        </w:rPr>
        <w:t xml:space="preserve"> / This document is also available in English </w:t>
      </w:r>
      <w:r w:rsidR="00FB6307" w:rsidRPr="00FB6307">
        <w:rPr>
          <w:rFonts w:ascii="Proxima Nova Light" w:hAnsi="Proxima Nova Light"/>
        </w:rPr>
        <w:br/>
      </w:r>
      <w:proofErr w:type="spellStart"/>
      <w:r w:rsidR="00FB6307" w:rsidRPr="00FB6307">
        <w:rPr>
          <w:rFonts w:ascii="Proxima Nova Light" w:hAnsi="Proxima Nova Light"/>
        </w:rPr>
        <w:t>Rydym</w:t>
      </w:r>
      <w:proofErr w:type="spellEnd"/>
      <w:r w:rsidR="00FB6307" w:rsidRPr="00FB6307">
        <w:rPr>
          <w:rFonts w:ascii="Proxima Nova Light" w:hAnsi="Proxima Nova Light"/>
        </w:rPr>
        <w:t xml:space="preserve"> yn </w:t>
      </w:r>
      <w:proofErr w:type="spellStart"/>
      <w:r w:rsidR="00FB6307" w:rsidRPr="00FB6307">
        <w:rPr>
          <w:rFonts w:ascii="Proxima Nova Light" w:hAnsi="Proxima Nova Light"/>
        </w:rPr>
        <w:t>croesawu</w:t>
      </w:r>
      <w:proofErr w:type="spellEnd"/>
      <w:r w:rsidR="00FB6307" w:rsidRPr="00FB6307">
        <w:rPr>
          <w:rFonts w:ascii="Proxima Nova Light" w:hAnsi="Proxima Nova Light"/>
        </w:rPr>
        <w:t xml:space="preserve"> </w:t>
      </w:r>
      <w:proofErr w:type="spellStart"/>
      <w:r w:rsidR="00FB6307" w:rsidRPr="00FB6307">
        <w:rPr>
          <w:rFonts w:ascii="Proxima Nova Light" w:hAnsi="Proxima Nova Light"/>
        </w:rPr>
        <w:t>gohebiaeth</w:t>
      </w:r>
      <w:proofErr w:type="spellEnd"/>
      <w:r w:rsidR="00FB6307" w:rsidRPr="00FB6307">
        <w:rPr>
          <w:rFonts w:ascii="Proxima Nova Light" w:hAnsi="Proxima Nova Light"/>
        </w:rPr>
        <w:t xml:space="preserve"> a </w:t>
      </w:r>
      <w:proofErr w:type="spellStart"/>
      <w:r w:rsidR="00FB6307" w:rsidRPr="00FB6307">
        <w:rPr>
          <w:rFonts w:ascii="Proxima Nova Light" w:hAnsi="Proxima Nova Light"/>
        </w:rPr>
        <w:t>galwadau</w:t>
      </w:r>
      <w:proofErr w:type="spellEnd"/>
      <w:r w:rsidR="00FB6307" w:rsidRPr="00FB6307">
        <w:rPr>
          <w:rFonts w:ascii="Proxima Nova Light" w:hAnsi="Proxima Nova Light"/>
        </w:rPr>
        <w:t xml:space="preserve"> </w:t>
      </w:r>
      <w:proofErr w:type="spellStart"/>
      <w:r w:rsidR="00FB6307" w:rsidRPr="00FB6307">
        <w:rPr>
          <w:rFonts w:ascii="Proxima Nova Light" w:hAnsi="Proxima Nova Light"/>
        </w:rPr>
        <w:t>ffôn</w:t>
      </w:r>
      <w:proofErr w:type="spellEnd"/>
      <w:r w:rsidR="00FB6307" w:rsidRPr="00FB6307">
        <w:rPr>
          <w:rFonts w:ascii="Proxima Nova Light" w:hAnsi="Proxima Nova Light"/>
        </w:rPr>
        <w:t xml:space="preserve"> yn Gymraeg / We welcome correspondence and telephone calls in Welsh</w:t>
      </w:r>
    </w:p>
    <w:p w14:paraId="23A269E8" w14:textId="77777777" w:rsidR="00FB6307" w:rsidRDefault="00FB6307" w:rsidP="00FB6307">
      <w:pPr>
        <w:pStyle w:val="Title"/>
        <w:jc w:val="right"/>
        <w:rPr>
          <w:sz w:val="40"/>
          <w:szCs w:val="40"/>
        </w:rPr>
        <w:sectPr w:rsidR="00FB6307" w:rsidSect="00C64794">
          <w:headerReference w:type="default" r:id="rId11"/>
          <w:type w:val="continuous"/>
          <w:pgSz w:w="11906" w:h="16838" w:code="9"/>
          <w:pgMar w:top="2778" w:right="991" w:bottom="1418" w:left="1701" w:header="720" w:footer="927" w:gutter="0"/>
          <w:cols w:space="720"/>
        </w:sectPr>
      </w:pPr>
    </w:p>
    <w:p w14:paraId="28C5C1D9" w14:textId="77777777" w:rsidR="00FB6307" w:rsidRPr="00FB5D3C" w:rsidRDefault="00FB6307" w:rsidP="00991D43">
      <w:pPr>
        <w:pStyle w:val="Title"/>
        <w:jc w:val="right"/>
        <w:rPr>
          <w:sz w:val="40"/>
          <w:szCs w:val="40"/>
          <w:lang w:val="cy-GB"/>
        </w:rPr>
        <w:sectPr w:rsidR="00FB6307" w:rsidRPr="00FB5D3C" w:rsidSect="00C64794">
          <w:headerReference w:type="default" r:id="rId12"/>
          <w:type w:val="continuous"/>
          <w:pgSz w:w="11906" w:h="16838" w:code="9"/>
          <w:pgMar w:top="2778" w:right="991" w:bottom="1418" w:left="1701" w:header="720" w:footer="927" w:gutter="0"/>
          <w:cols w:space="720"/>
        </w:sectPr>
      </w:pPr>
    </w:p>
    <w:p w14:paraId="45AA7022" w14:textId="77777777" w:rsidR="000C4A2F" w:rsidRPr="00FB5D3C" w:rsidRDefault="00DD2F1D" w:rsidP="000C4A2F">
      <w:pPr>
        <w:pStyle w:val="Title"/>
        <w:widowControl w:val="0"/>
        <w:jc w:val="both"/>
        <w:rPr>
          <w:rFonts w:cs="Arial"/>
          <w:color w:val="008080"/>
          <w:szCs w:val="36"/>
          <w:lang w:val="cy-GB"/>
        </w:rPr>
      </w:pPr>
      <w:r w:rsidRPr="00FB5D3C">
        <w:rPr>
          <w:rFonts w:cs="Arial"/>
          <w:color w:val="008080"/>
          <w:szCs w:val="36"/>
          <w:lang w:val="cy-GB"/>
        </w:rPr>
        <w:lastRenderedPageBreak/>
        <w:t>C</w:t>
      </w:r>
      <w:r w:rsidR="00CA5942" w:rsidRPr="00FB5D3C">
        <w:rPr>
          <w:rFonts w:cs="Arial"/>
          <w:color w:val="008080"/>
          <w:szCs w:val="36"/>
          <w:lang w:val="cy-GB"/>
        </w:rPr>
        <w:t>ynnwys</w:t>
      </w:r>
    </w:p>
    <w:p w14:paraId="369C9B13" w14:textId="77777777" w:rsidR="000C4A2F" w:rsidRPr="00FB5D3C" w:rsidRDefault="000C4A2F" w:rsidP="000F7F14">
      <w:pPr>
        <w:pStyle w:val="Title"/>
        <w:spacing w:line="240" w:lineRule="auto"/>
        <w:jc w:val="both"/>
        <w:rPr>
          <w:rFonts w:cs="Arial"/>
          <w:color w:val="008080"/>
          <w:sz w:val="16"/>
          <w:szCs w:val="16"/>
          <w:lang w:val="cy-GB"/>
        </w:rPr>
      </w:pPr>
    </w:p>
    <w:p w14:paraId="4AC77E83" w14:textId="27DC3568" w:rsidR="00CA7E3E" w:rsidRDefault="000C4A2F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auto"/>
          <w:kern w:val="2"/>
          <w:sz w:val="22"/>
          <w:szCs w:val="22"/>
          <w14:ligatures w14:val="standardContextual"/>
        </w:rPr>
      </w:pPr>
      <w:r w:rsidRPr="00FB5D3C">
        <w:rPr>
          <w:lang w:val="cy-GB"/>
        </w:rPr>
        <w:fldChar w:fldCharType="begin"/>
      </w:r>
      <w:r w:rsidRPr="00FB5D3C">
        <w:rPr>
          <w:lang w:val="cy-GB"/>
        </w:rPr>
        <w:instrText xml:space="preserve"> TOC \o "1-2" \h \z \u </w:instrText>
      </w:r>
      <w:r w:rsidRPr="00FB5D3C">
        <w:rPr>
          <w:lang w:val="cy-GB"/>
        </w:rPr>
        <w:fldChar w:fldCharType="separate"/>
      </w:r>
      <w:hyperlink w:anchor="_Toc139623469" w:history="1">
        <w:r w:rsidR="00CA7E3E" w:rsidRPr="00FF6A51">
          <w:rPr>
            <w:rStyle w:val="Hyperlink"/>
            <w:noProof/>
            <w:lang w:val="cy-GB"/>
          </w:rPr>
          <w:t>1</w:t>
        </w:r>
        <w:r w:rsidR="00CA7E3E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kern w:val="2"/>
            <w:sz w:val="22"/>
            <w:szCs w:val="22"/>
            <w14:ligatures w14:val="standardContextual"/>
          </w:rPr>
          <w:tab/>
        </w:r>
        <w:r w:rsidR="00CA7E3E" w:rsidRPr="00FF6A51">
          <w:rPr>
            <w:rStyle w:val="Hyperlink"/>
            <w:noProof/>
            <w:lang w:val="cy-GB"/>
          </w:rPr>
          <w:t>Cyflwyniad</w:t>
        </w:r>
        <w:r w:rsidR="00CA7E3E">
          <w:rPr>
            <w:noProof/>
            <w:webHidden/>
          </w:rPr>
          <w:tab/>
        </w:r>
        <w:r w:rsidR="00CA7E3E">
          <w:rPr>
            <w:noProof/>
            <w:webHidden/>
          </w:rPr>
          <w:fldChar w:fldCharType="begin"/>
        </w:r>
        <w:r w:rsidR="00CA7E3E">
          <w:rPr>
            <w:noProof/>
            <w:webHidden/>
          </w:rPr>
          <w:instrText xml:space="preserve"> PAGEREF _Toc139623469 \h </w:instrText>
        </w:r>
        <w:r w:rsidR="00CA7E3E">
          <w:rPr>
            <w:noProof/>
            <w:webHidden/>
          </w:rPr>
        </w:r>
        <w:r w:rsidR="00CA7E3E">
          <w:rPr>
            <w:noProof/>
            <w:webHidden/>
          </w:rPr>
          <w:fldChar w:fldCharType="separate"/>
        </w:r>
        <w:r w:rsidR="00B01FBD">
          <w:rPr>
            <w:noProof/>
            <w:webHidden/>
          </w:rPr>
          <w:t>1</w:t>
        </w:r>
        <w:r w:rsidR="00CA7E3E">
          <w:rPr>
            <w:noProof/>
            <w:webHidden/>
          </w:rPr>
          <w:fldChar w:fldCharType="end"/>
        </w:r>
      </w:hyperlink>
    </w:p>
    <w:p w14:paraId="624D538F" w14:textId="7A2E1263" w:rsidR="00CA7E3E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9623470" w:history="1">
        <w:r w:rsidR="00CA7E3E" w:rsidRPr="00FF6A51">
          <w:rPr>
            <w:rStyle w:val="Hyperlink"/>
            <w:rFonts w:cs="Arial"/>
            <w:noProof/>
            <w:lang w:val="cy-GB"/>
          </w:rPr>
          <w:t>1.1</w:t>
        </w:r>
        <w:r w:rsidR="00CA7E3E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CA7E3E" w:rsidRPr="00FF6A51">
          <w:rPr>
            <w:rStyle w:val="Hyperlink"/>
            <w:noProof/>
            <w:lang w:val="cy-GB"/>
          </w:rPr>
          <w:t>Pwrpas</w:t>
        </w:r>
        <w:r w:rsidR="00CA7E3E">
          <w:rPr>
            <w:noProof/>
            <w:webHidden/>
          </w:rPr>
          <w:tab/>
        </w:r>
        <w:r w:rsidR="00CA7E3E">
          <w:rPr>
            <w:noProof/>
            <w:webHidden/>
          </w:rPr>
          <w:fldChar w:fldCharType="begin"/>
        </w:r>
        <w:r w:rsidR="00CA7E3E">
          <w:rPr>
            <w:noProof/>
            <w:webHidden/>
          </w:rPr>
          <w:instrText xml:space="preserve"> PAGEREF _Toc139623470 \h </w:instrText>
        </w:r>
        <w:r w:rsidR="00CA7E3E">
          <w:rPr>
            <w:noProof/>
            <w:webHidden/>
          </w:rPr>
        </w:r>
        <w:r w:rsidR="00CA7E3E">
          <w:rPr>
            <w:noProof/>
            <w:webHidden/>
          </w:rPr>
          <w:fldChar w:fldCharType="separate"/>
        </w:r>
        <w:r w:rsidR="00B01FBD">
          <w:rPr>
            <w:noProof/>
            <w:webHidden/>
          </w:rPr>
          <w:t>1</w:t>
        </w:r>
        <w:r w:rsidR="00CA7E3E">
          <w:rPr>
            <w:noProof/>
            <w:webHidden/>
          </w:rPr>
          <w:fldChar w:fldCharType="end"/>
        </w:r>
      </w:hyperlink>
    </w:p>
    <w:p w14:paraId="4B8B8B56" w14:textId="773BCE6A" w:rsidR="00CA7E3E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9623471" w:history="1">
        <w:r w:rsidR="00CA7E3E" w:rsidRPr="00FF6A51">
          <w:rPr>
            <w:rStyle w:val="Hyperlink"/>
            <w:rFonts w:cs="Arial"/>
            <w:noProof/>
            <w:lang w:val="cy-GB"/>
          </w:rPr>
          <w:t>1.2</w:t>
        </w:r>
        <w:r w:rsidR="00CA7E3E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CA7E3E" w:rsidRPr="00FF6A51">
          <w:rPr>
            <w:rStyle w:val="Hyperlink"/>
            <w:noProof/>
            <w:lang w:val="cy-GB"/>
          </w:rPr>
          <w:t>Prif Bwyntiau</w:t>
        </w:r>
        <w:r w:rsidR="00CA7E3E">
          <w:rPr>
            <w:noProof/>
            <w:webHidden/>
          </w:rPr>
          <w:tab/>
        </w:r>
        <w:r w:rsidR="00CA7E3E">
          <w:rPr>
            <w:noProof/>
            <w:webHidden/>
          </w:rPr>
          <w:fldChar w:fldCharType="begin"/>
        </w:r>
        <w:r w:rsidR="00CA7E3E">
          <w:rPr>
            <w:noProof/>
            <w:webHidden/>
          </w:rPr>
          <w:instrText xml:space="preserve"> PAGEREF _Toc139623471 \h </w:instrText>
        </w:r>
        <w:r w:rsidR="00CA7E3E">
          <w:rPr>
            <w:noProof/>
            <w:webHidden/>
          </w:rPr>
        </w:r>
        <w:r w:rsidR="00CA7E3E">
          <w:rPr>
            <w:noProof/>
            <w:webHidden/>
          </w:rPr>
          <w:fldChar w:fldCharType="separate"/>
        </w:r>
        <w:r w:rsidR="00B01FBD">
          <w:rPr>
            <w:noProof/>
            <w:webHidden/>
          </w:rPr>
          <w:t>1</w:t>
        </w:r>
        <w:r w:rsidR="00CA7E3E">
          <w:rPr>
            <w:noProof/>
            <w:webHidden/>
          </w:rPr>
          <w:fldChar w:fldCharType="end"/>
        </w:r>
      </w:hyperlink>
    </w:p>
    <w:p w14:paraId="436D3BC8" w14:textId="33E6DF2E" w:rsidR="00CA7E3E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9623472" w:history="1">
        <w:r w:rsidR="00CA7E3E" w:rsidRPr="00FF6A51">
          <w:rPr>
            <w:rStyle w:val="Hyperlink"/>
            <w:rFonts w:cs="Arial"/>
            <w:noProof/>
            <w:lang w:val="cy-GB"/>
          </w:rPr>
          <w:t>1.3</w:t>
        </w:r>
        <w:r w:rsidR="00CA7E3E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CA7E3E" w:rsidRPr="00FF6A51">
          <w:rPr>
            <w:rStyle w:val="Hyperlink"/>
            <w:noProof/>
            <w:lang w:val="cy-GB"/>
          </w:rPr>
          <w:t>Golwg Gyffredinol</w:t>
        </w:r>
        <w:r w:rsidR="00CA7E3E">
          <w:rPr>
            <w:noProof/>
            <w:webHidden/>
          </w:rPr>
          <w:tab/>
        </w:r>
        <w:r w:rsidR="00CA7E3E">
          <w:rPr>
            <w:noProof/>
            <w:webHidden/>
          </w:rPr>
          <w:fldChar w:fldCharType="begin"/>
        </w:r>
        <w:r w:rsidR="00CA7E3E">
          <w:rPr>
            <w:noProof/>
            <w:webHidden/>
          </w:rPr>
          <w:instrText xml:space="preserve"> PAGEREF _Toc139623472 \h </w:instrText>
        </w:r>
        <w:r w:rsidR="00CA7E3E">
          <w:rPr>
            <w:noProof/>
            <w:webHidden/>
          </w:rPr>
        </w:r>
        <w:r w:rsidR="00CA7E3E">
          <w:rPr>
            <w:noProof/>
            <w:webHidden/>
          </w:rPr>
          <w:fldChar w:fldCharType="separate"/>
        </w:r>
        <w:r w:rsidR="00B01FBD">
          <w:rPr>
            <w:noProof/>
            <w:webHidden/>
          </w:rPr>
          <w:t>2</w:t>
        </w:r>
        <w:r w:rsidR="00CA7E3E">
          <w:rPr>
            <w:noProof/>
            <w:webHidden/>
          </w:rPr>
          <w:fldChar w:fldCharType="end"/>
        </w:r>
      </w:hyperlink>
    </w:p>
    <w:p w14:paraId="509B43D1" w14:textId="7219BF06" w:rsidR="00CA7E3E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9623473" w:history="1">
        <w:r w:rsidR="00CA7E3E" w:rsidRPr="00FF6A51">
          <w:rPr>
            <w:rStyle w:val="Hyperlink"/>
            <w:rFonts w:cs="Arial"/>
            <w:noProof/>
            <w:lang w:val="cy-GB"/>
          </w:rPr>
          <w:t>1.4</w:t>
        </w:r>
        <w:r w:rsidR="00CA7E3E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CA7E3E" w:rsidRPr="00FF6A51">
          <w:rPr>
            <w:rStyle w:val="Hyperlink"/>
            <w:noProof/>
            <w:lang w:val="cy-GB"/>
          </w:rPr>
          <w:t>Gofynion a dyletswyddau statudol</w:t>
        </w:r>
        <w:r w:rsidR="00CA7E3E">
          <w:rPr>
            <w:noProof/>
            <w:webHidden/>
          </w:rPr>
          <w:tab/>
        </w:r>
        <w:r w:rsidR="00CA7E3E">
          <w:rPr>
            <w:noProof/>
            <w:webHidden/>
          </w:rPr>
          <w:fldChar w:fldCharType="begin"/>
        </w:r>
        <w:r w:rsidR="00CA7E3E">
          <w:rPr>
            <w:noProof/>
            <w:webHidden/>
          </w:rPr>
          <w:instrText xml:space="preserve"> PAGEREF _Toc139623473 \h </w:instrText>
        </w:r>
        <w:r w:rsidR="00CA7E3E">
          <w:rPr>
            <w:noProof/>
            <w:webHidden/>
          </w:rPr>
        </w:r>
        <w:r w:rsidR="00CA7E3E">
          <w:rPr>
            <w:noProof/>
            <w:webHidden/>
          </w:rPr>
          <w:fldChar w:fldCharType="separate"/>
        </w:r>
        <w:r w:rsidR="00B01FBD">
          <w:rPr>
            <w:noProof/>
            <w:webHidden/>
          </w:rPr>
          <w:t>2</w:t>
        </w:r>
        <w:r w:rsidR="00CA7E3E">
          <w:rPr>
            <w:noProof/>
            <w:webHidden/>
          </w:rPr>
          <w:fldChar w:fldCharType="end"/>
        </w:r>
      </w:hyperlink>
    </w:p>
    <w:p w14:paraId="6F8592CC" w14:textId="15F983A2" w:rsidR="00CA7E3E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9623474" w:history="1">
        <w:r w:rsidR="00CA7E3E" w:rsidRPr="00FF6A51">
          <w:rPr>
            <w:rStyle w:val="Hyperlink"/>
            <w:rFonts w:cs="Arial"/>
            <w:noProof/>
            <w:lang w:val="cy-GB"/>
          </w:rPr>
          <w:t>1.5</w:t>
        </w:r>
        <w:r w:rsidR="00CA7E3E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CA7E3E" w:rsidRPr="00FF6A51">
          <w:rPr>
            <w:rStyle w:val="Hyperlink"/>
            <w:noProof/>
            <w:lang w:val="cy-GB"/>
          </w:rPr>
          <w:t>Cymeradwyaeth</w:t>
        </w:r>
        <w:r w:rsidR="00CA7E3E">
          <w:rPr>
            <w:noProof/>
            <w:webHidden/>
          </w:rPr>
          <w:tab/>
        </w:r>
        <w:r w:rsidR="00CA7E3E">
          <w:rPr>
            <w:noProof/>
            <w:webHidden/>
          </w:rPr>
          <w:fldChar w:fldCharType="begin"/>
        </w:r>
        <w:r w:rsidR="00CA7E3E">
          <w:rPr>
            <w:noProof/>
            <w:webHidden/>
          </w:rPr>
          <w:instrText xml:space="preserve"> PAGEREF _Toc139623474 \h </w:instrText>
        </w:r>
        <w:r w:rsidR="00CA7E3E">
          <w:rPr>
            <w:noProof/>
            <w:webHidden/>
          </w:rPr>
        </w:r>
        <w:r w:rsidR="00CA7E3E">
          <w:rPr>
            <w:noProof/>
            <w:webHidden/>
          </w:rPr>
          <w:fldChar w:fldCharType="separate"/>
        </w:r>
        <w:r w:rsidR="00B01FBD">
          <w:rPr>
            <w:noProof/>
            <w:webHidden/>
          </w:rPr>
          <w:t>4</w:t>
        </w:r>
        <w:r w:rsidR="00CA7E3E">
          <w:rPr>
            <w:noProof/>
            <w:webHidden/>
          </w:rPr>
          <w:fldChar w:fldCharType="end"/>
        </w:r>
      </w:hyperlink>
    </w:p>
    <w:p w14:paraId="725D8F32" w14:textId="2A681C7D" w:rsidR="00CA7E3E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auto"/>
          <w:kern w:val="2"/>
          <w:sz w:val="22"/>
          <w:szCs w:val="22"/>
          <w14:ligatures w14:val="standardContextual"/>
        </w:rPr>
      </w:pPr>
      <w:hyperlink w:anchor="_Toc139623475" w:history="1">
        <w:r w:rsidR="00CA7E3E" w:rsidRPr="00FF6A51">
          <w:rPr>
            <w:rStyle w:val="Hyperlink"/>
            <w:noProof/>
            <w:lang w:val="cy-GB"/>
          </w:rPr>
          <w:t>2</w:t>
        </w:r>
        <w:r w:rsidR="00CA7E3E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kern w:val="2"/>
            <w:sz w:val="22"/>
            <w:szCs w:val="22"/>
            <w14:ligatures w14:val="standardContextual"/>
          </w:rPr>
          <w:tab/>
        </w:r>
        <w:r w:rsidR="00CA7E3E" w:rsidRPr="00FF6A51">
          <w:rPr>
            <w:rStyle w:val="Hyperlink"/>
            <w:noProof/>
            <w:lang w:val="cy-GB"/>
          </w:rPr>
          <w:t>Cyd-destun Strategol</w:t>
        </w:r>
        <w:r w:rsidR="00CA7E3E">
          <w:rPr>
            <w:noProof/>
            <w:webHidden/>
          </w:rPr>
          <w:tab/>
        </w:r>
        <w:r w:rsidR="00CA7E3E">
          <w:rPr>
            <w:noProof/>
            <w:webHidden/>
          </w:rPr>
          <w:fldChar w:fldCharType="begin"/>
        </w:r>
        <w:r w:rsidR="00CA7E3E">
          <w:rPr>
            <w:noProof/>
            <w:webHidden/>
          </w:rPr>
          <w:instrText xml:space="preserve"> PAGEREF _Toc139623475 \h </w:instrText>
        </w:r>
        <w:r w:rsidR="00CA7E3E">
          <w:rPr>
            <w:noProof/>
            <w:webHidden/>
          </w:rPr>
        </w:r>
        <w:r w:rsidR="00CA7E3E">
          <w:rPr>
            <w:noProof/>
            <w:webHidden/>
          </w:rPr>
          <w:fldChar w:fldCharType="separate"/>
        </w:r>
        <w:r w:rsidR="00B01FBD">
          <w:rPr>
            <w:noProof/>
            <w:webHidden/>
          </w:rPr>
          <w:t>5</w:t>
        </w:r>
        <w:r w:rsidR="00CA7E3E">
          <w:rPr>
            <w:noProof/>
            <w:webHidden/>
          </w:rPr>
          <w:fldChar w:fldCharType="end"/>
        </w:r>
      </w:hyperlink>
    </w:p>
    <w:p w14:paraId="0A4B715F" w14:textId="2F0C88F8" w:rsidR="00CA7E3E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9623476" w:history="1">
        <w:r w:rsidR="00CA7E3E" w:rsidRPr="00FF6A51">
          <w:rPr>
            <w:rStyle w:val="Hyperlink"/>
            <w:rFonts w:cs="Arial"/>
            <w:noProof/>
            <w:lang w:val="cy-GB"/>
          </w:rPr>
          <w:t>2.1</w:t>
        </w:r>
        <w:r w:rsidR="00CA7E3E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CA7E3E" w:rsidRPr="00FF6A51">
          <w:rPr>
            <w:rStyle w:val="Hyperlink"/>
            <w:noProof/>
            <w:lang w:val="cy-GB"/>
          </w:rPr>
          <w:t>Llwybr Newydd: Strategaeth Trafnidiaeth Cymru</w:t>
        </w:r>
        <w:r w:rsidR="00CA7E3E">
          <w:rPr>
            <w:noProof/>
            <w:webHidden/>
          </w:rPr>
          <w:tab/>
        </w:r>
        <w:r w:rsidR="00CA7E3E">
          <w:rPr>
            <w:noProof/>
            <w:webHidden/>
          </w:rPr>
          <w:fldChar w:fldCharType="begin"/>
        </w:r>
        <w:r w:rsidR="00CA7E3E">
          <w:rPr>
            <w:noProof/>
            <w:webHidden/>
          </w:rPr>
          <w:instrText xml:space="preserve"> PAGEREF _Toc139623476 \h </w:instrText>
        </w:r>
        <w:r w:rsidR="00CA7E3E">
          <w:rPr>
            <w:noProof/>
            <w:webHidden/>
          </w:rPr>
        </w:r>
        <w:r w:rsidR="00CA7E3E">
          <w:rPr>
            <w:noProof/>
            <w:webHidden/>
          </w:rPr>
          <w:fldChar w:fldCharType="separate"/>
        </w:r>
        <w:r w:rsidR="00B01FBD">
          <w:rPr>
            <w:noProof/>
            <w:webHidden/>
          </w:rPr>
          <w:t>5</w:t>
        </w:r>
        <w:r w:rsidR="00CA7E3E">
          <w:rPr>
            <w:noProof/>
            <w:webHidden/>
          </w:rPr>
          <w:fldChar w:fldCharType="end"/>
        </w:r>
      </w:hyperlink>
    </w:p>
    <w:p w14:paraId="0B48F4E6" w14:textId="12A1FAC6" w:rsidR="00CA7E3E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9623477" w:history="1">
        <w:r w:rsidR="00CA7E3E" w:rsidRPr="00FF6A51">
          <w:rPr>
            <w:rStyle w:val="Hyperlink"/>
            <w:rFonts w:cs="Arial"/>
            <w:noProof/>
            <w:lang w:val="cy-GB"/>
          </w:rPr>
          <w:t>2.2</w:t>
        </w:r>
        <w:r w:rsidR="00CA7E3E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CA7E3E" w:rsidRPr="00FF6A51">
          <w:rPr>
            <w:rStyle w:val="Hyperlink"/>
            <w:noProof/>
            <w:lang w:val="cy-GB"/>
          </w:rPr>
          <w:t>Cynllun Cyflawni Cenedlaethol ar gyfer Trafnidiaeth</w:t>
        </w:r>
        <w:r w:rsidR="00CA7E3E">
          <w:rPr>
            <w:noProof/>
            <w:webHidden/>
          </w:rPr>
          <w:tab/>
        </w:r>
        <w:r w:rsidR="00CA7E3E">
          <w:rPr>
            <w:noProof/>
            <w:webHidden/>
          </w:rPr>
          <w:fldChar w:fldCharType="begin"/>
        </w:r>
        <w:r w:rsidR="00CA7E3E">
          <w:rPr>
            <w:noProof/>
            <w:webHidden/>
          </w:rPr>
          <w:instrText xml:space="preserve"> PAGEREF _Toc139623477 \h </w:instrText>
        </w:r>
        <w:r w:rsidR="00CA7E3E">
          <w:rPr>
            <w:noProof/>
            <w:webHidden/>
          </w:rPr>
        </w:r>
        <w:r w:rsidR="00CA7E3E">
          <w:rPr>
            <w:noProof/>
            <w:webHidden/>
          </w:rPr>
          <w:fldChar w:fldCharType="separate"/>
        </w:r>
        <w:r w:rsidR="00B01FBD">
          <w:rPr>
            <w:noProof/>
            <w:webHidden/>
          </w:rPr>
          <w:t>7</w:t>
        </w:r>
        <w:r w:rsidR="00CA7E3E">
          <w:rPr>
            <w:noProof/>
            <w:webHidden/>
          </w:rPr>
          <w:fldChar w:fldCharType="end"/>
        </w:r>
      </w:hyperlink>
    </w:p>
    <w:p w14:paraId="08E7D58E" w14:textId="02AA59D1" w:rsidR="00CA7E3E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9623478" w:history="1">
        <w:r w:rsidR="00CA7E3E" w:rsidRPr="00FF6A51">
          <w:rPr>
            <w:rStyle w:val="Hyperlink"/>
            <w:rFonts w:cs="Arial"/>
            <w:noProof/>
            <w:lang w:val="cy-GB"/>
          </w:rPr>
          <w:t>2.3</w:t>
        </w:r>
        <w:r w:rsidR="00CA7E3E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CA7E3E" w:rsidRPr="00FF6A51">
          <w:rPr>
            <w:rStyle w:val="Hyperlink"/>
            <w:noProof/>
            <w:lang w:val="cy-GB"/>
          </w:rPr>
          <w:t>Cynlluniau Datblygu Strategol</w:t>
        </w:r>
        <w:r w:rsidR="00CA7E3E">
          <w:rPr>
            <w:noProof/>
            <w:webHidden/>
          </w:rPr>
          <w:tab/>
        </w:r>
        <w:r w:rsidR="00CA7E3E">
          <w:rPr>
            <w:noProof/>
            <w:webHidden/>
          </w:rPr>
          <w:fldChar w:fldCharType="begin"/>
        </w:r>
        <w:r w:rsidR="00CA7E3E">
          <w:rPr>
            <w:noProof/>
            <w:webHidden/>
          </w:rPr>
          <w:instrText xml:space="preserve"> PAGEREF _Toc139623478 \h </w:instrText>
        </w:r>
        <w:r w:rsidR="00CA7E3E">
          <w:rPr>
            <w:noProof/>
            <w:webHidden/>
          </w:rPr>
        </w:r>
        <w:r w:rsidR="00CA7E3E">
          <w:rPr>
            <w:noProof/>
            <w:webHidden/>
          </w:rPr>
          <w:fldChar w:fldCharType="separate"/>
        </w:r>
        <w:r w:rsidR="00B01FBD">
          <w:rPr>
            <w:noProof/>
            <w:webHidden/>
          </w:rPr>
          <w:t>7</w:t>
        </w:r>
        <w:r w:rsidR="00CA7E3E">
          <w:rPr>
            <w:noProof/>
            <w:webHidden/>
          </w:rPr>
          <w:fldChar w:fldCharType="end"/>
        </w:r>
      </w:hyperlink>
    </w:p>
    <w:p w14:paraId="40F84C54" w14:textId="447DFC67" w:rsidR="00CA7E3E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9623479" w:history="1">
        <w:r w:rsidR="00CA7E3E" w:rsidRPr="00FF6A51">
          <w:rPr>
            <w:rStyle w:val="Hyperlink"/>
            <w:rFonts w:cs="Arial"/>
            <w:noProof/>
            <w:lang w:val="cy-GB"/>
          </w:rPr>
          <w:t>2.4</w:t>
        </w:r>
        <w:r w:rsidR="00CA7E3E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CA7E3E" w:rsidRPr="00FF6A51">
          <w:rPr>
            <w:rStyle w:val="Hyperlink"/>
            <w:noProof/>
            <w:lang w:val="cy-GB"/>
          </w:rPr>
          <w:t>Polisïau a Chynlluniau eraill</w:t>
        </w:r>
        <w:r w:rsidR="00CA7E3E">
          <w:rPr>
            <w:noProof/>
            <w:webHidden/>
          </w:rPr>
          <w:tab/>
        </w:r>
        <w:r w:rsidR="00CA7E3E">
          <w:rPr>
            <w:noProof/>
            <w:webHidden/>
          </w:rPr>
          <w:fldChar w:fldCharType="begin"/>
        </w:r>
        <w:r w:rsidR="00CA7E3E">
          <w:rPr>
            <w:noProof/>
            <w:webHidden/>
          </w:rPr>
          <w:instrText xml:space="preserve"> PAGEREF _Toc139623479 \h </w:instrText>
        </w:r>
        <w:r w:rsidR="00CA7E3E">
          <w:rPr>
            <w:noProof/>
            <w:webHidden/>
          </w:rPr>
        </w:r>
        <w:r w:rsidR="00CA7E3E">
          <w:rPr>
            <w:noProof/>
            <w:webHidden/>
          </w:rPr>
          <w:fldChar w:fldCharType="separate"/>
        </w:r>
        <w:r w:rsidR="00B01FBD">
          <w:rPr>
            <w:noProof/>
            <w:webHidden/>
          </w:rPr>
          <w:t>8</w:t>
        </w:r>
        <w:r w:rsidR="00CA7E3E">
          <w:rPr>
            <w:noProof/>
            <w:webHidden/>
          </w:rPr>
          <w:fldChar w:fldCharType="end"/>
        </w:r>
      </w:hyperlink>
    </w:p>
    <w:p w14:paraId="1094FEA5" w14:textId="7704614E" w:rsidR="00CA7E3E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auto"/>
          <w:kern w:val="2"/>
          <w:sz w:val="22"/>
          <w:szCs w:val="22"/>
          <w14:ligatures w14:val="standardContextual"/>
        </w:rPr>
      </w:pPr>
      <w:hyperlink w:anchor="_Toc139623480" w:history="1">
        <w:r w:rsidR="00CA7E3E" w:rsidRPr="00FF6A51">
          <w:rPr>
            <w:rStyle w:val="Hyperlink"/>
            <w:noProof/>
            <w:lang w:val="cy-GB"/>
          </w:rPr>
          <w:t>3</w:t>
        </w:r>
        <w:r w:rsidR="00CA7E3E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kern w:val="2"/>
            <w:sz w:val="22"/>
            <w:szCs w:val="22"/>
            <w14:ligatures w14:val="standardContextual"/>
          </w:rPr>
          <w:tab/>
        </w:r>
        <w:r w:rsidR="00CA7E3E" w:rsidRPr="00FF6A51">
          <w:rPr>
            <w:rStyle w:val="Hyperlink"/>
            <w:noProof/>
            <w:lang w:val="cy-GB"/>
          </w:rPr>
          <w:t>Ffurf a Chynnwys Cynlluniau Trafnidiaeth Rhanbarthol</w:t>
        </w:r>
        <w:r w:rsidR="00CA7E3E">
          <w:rPr>
            <w:noProof/>
            <w:webHidden/>
          </w:rPr>
          <w:tab/>
        </w:r>
        <w:r w:rsidR="00CA7E3E">
          <w:rPr>
            <w:noProof/>
            <w:webHidden/>
          </w:rPr>
          <w:fldChar w:fldCharType="begin"/>
        </w:r>
        <w:r w:rsidR="00CA7E3E">
          <w:rPr>
            <w:noProof/>
            <w:webHidden/>
          </w:rPr>
          <w:instrText xml:space="preserve"> PAGEREF _Toc139623480 \h </w:instrText>
        </w:r>
        <w:r w:rsidR="00CA7E3E">
          <w:rPr>
            <w:noProof/>
            <w:webHidden/>
          </w:rPr>
        </w:r>
        <w:r w:rsidR="00CA7E3E">
          <w:rPr>
            <w:noProof/>
            <w:webHidden/>
          </w:rPr>
          <w:fldChar w:fldCharType="separate"/>
        </w:r>
        <w:r w:rsidR="00B01FBD">
          <w:rPr>
            <w:noProof/>
            <w:webHidden/>
          </w:rPr>
          <w:t>9</w:t>
        </w:r>
        <w:r w:rsidR="00CA7E3E">
          <w:rPr>
            <w:noProof/>
            <w:webHidden/>
          </w:rPr>
          <w:fldChar w:fldCharType="end"/>
        </w:r>
      </w:hyperlink>
    </w:p>
    <w:p w14:paraId="3EF9C866" w14:textId="2BCAA77F" w:rsidR="00CA7E3E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9623481" w:history="1">
        <w:r w:rsidR="00CA7E3E" w:rsidRPr="00FF6A51">
          <w:rPr>
            <w:rStyle w:val="Hyperlink"/>
            <w:rFonts w:cs="Arial"/>
            <w:noProof/>
            <w:lang w:val="cy-GB"/>
          </w:rPr>
          <w:t>3.1</w:t>
        </w:r>
        <w:r w:rsidR="00CA7E3E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CA7E3E" w:rsidRPr="00FF6A51">
          <w:rPr>
            <w:rStyle w:val="Hyperlink"/>
            <w:noProof/>
            <w:lang w:val="cy-GB"/>
          </w:rPr>
          <w:t>Fformat</w:t>
        </w:r>
        <w:r w:rsidR="00CA7E3E">
          <w:rPr>
            <w:noProof/>
            <w:webHidden/>
          </w:rPr>
          <w:tab/>
        </w:r>
        <w:r w:rsidR="00CA7E3E">
          <w:rPr>
            <w:noProof/>
            <w:webHidden/>
          </w:rPr>
          <w:fldChar w:fldCharType="begin"/>
        </w:r>
        <w:r w:rsidR="00CA7E3E">
          <w:rPr>
            <w:noProof/>
            <w:webHidden/>
          </w:rPr>
          <w:instrText xml:space="preserve"> PAGEREF _Toc139623481 \h </w:instrText>
        </w:r>
        <w:r w:rsidR="00CA7E3E">
          <w:rPr>
            <w:noProof/>
            <w:webHidden/>
          </w:rPr>
        </w:r>
        <w:r w:rsidR="00CA7E3E">
          <w:rPr>
            <w:noProof/>
            <w:webHidden/>
          </w:rPr>
          <w:fldChar w:fldCharType="separate"/>
        </w:r>
        <w:r w:rsidR="00B01FBD">
          <w:rPr>
            <w:noProof/>
            <w:webHidden/>
          </w:rPr>
          <w:t>9</w:t>
        </w:r>
        <w:r w:rsidR="00CA7E3E">
          <w:rPr>
            <w:noProof/>
            <w:webHidden/>
          </w:rPr>
          <w:fldChar w:fldCharType="end"/>
        </w:r>
      </w:hyperlink>
    </w:p>
    <w:p w14:paraId="0F89BD56" w14:textId="48BAAE52" w:rsidR="00CA7E3E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9623482" w:history="1">
        <w:r w:rsidR="00CA7E3E" w:rsidRPr="00FF6A51">
          <w:rPr>
            <w:rStyle w:val="Hyperlink"/>
            <w:rFonts w:cs="Arial"/>
            <w:noProof/>
            <w:lang w:val="cy-GB"/>
          </w:rPr>
          <w:t>3.2</w:t>
        </w:r>
        <w:r w:rsidR="00CA7E3E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CA7E3E" w:rsidRPr="00FF6A51">
          <w:rPr>
            <w:rStyle w:val="Hyperlink"/>
            <w:noProof/>
            <w:lang w:val="cy-GB"/>
          </w:rPr>
          <w:t>Cynnwys</w:t>
        </w:r>
        <w:r w:rsidR="00CA7E3E">
          <w:rPr>
            <w:noProof/>
            <w:webHidden/>
          </w:rPr>
          <w:tab/>
        </w:r>
        <w:r w:rsidR="00CA7E3E">
          <w:rPr>
            <w:noProof/>
            <w:webHidden/>
          </w:rPr>
          <w:fldChar w:fldCharType="begin"/>
        </w:r>
        <w:r w:rsidR="00CA7E3E">
          <w:rPr>
            <w:noProof/>
            <w:webHidden/>
          </w:rPr>
          <w:instrText xml:space="preserve"> PAGEREF _Toc139623482 \h </w:instrText>
        </w:r>
        <w:r w:rsidR="00CA7E3E">
          <w:rPr>
            <w:noProof/>
            <w:webHidden/>
          </w:rPr>
        </w:r>
        <w:r w:rsidR="00CA7E3E">
          <w:rPr>
            <w:noProof/>
            <w:webHidden/>
          </w:rPr>
          <w:fldChar w:fldCharType="separate"/>
        </w:r>
        <w:r w:rsidR="00B01FBD">
          <w:rPr>
            <w:noProof/>
            <w:webHidden/>
          </w:rPr>
          <w:t>9</w:t>
        </w:r>
        <w:r w:rsidR="00CA7E3E">
          <w:rPr>
            <w:noProof/>
            <w:webHidden/>
          </w:rPr>
          <w:fldChar w:fldCharType="end"/>
        </w:r>
      </w:hyperlink>
    </w:p>
    <w:p w14:paraId="32313C46" w14:textId="6E617D12" w:rsidR="00CA7E3E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9623483" w:history="1">
        <w:r w:rsidR="00CA7E3E" w:rsidRPr="00FF6A51">
          <w:rPr>
            <w:rStyle w:val="Hyperlink"/>
            <w:rFonts w:cs="Arial"/>
            <w:noProof/>
            <w:lang w:val="cy-GB"/>
          </w:rPr>
          <w:t>3.3</w:t>
        </w:r>
        <w:r w:rsidR="00CA7E3E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CA7E3E" w:rsidRPr="00FF6A51">
          <w:rPr>
            <w:rStyle w:val="Hyperlink"/>
            <w:noProof/>
            <w:lang w:val="cy-GB"/>
          </w:rPr>
          <w:t>Gwybodaeth ategol</w:t>
        </w:r>
        <w:r w:rsidR="00CA7E3E">
          <w:rPr>
            <w:noProof/>
            <w:webHidden/>
          </w:rPr>
          <w:tab/>
        </w:r>
        <w:r w:rsidR="00CA7E3E">
          <w:rPr>
            <w:noProof/>
            <w:webHidden/>
          </w:rPr>
          <w:fldChar w:fldCharType="begin"/>
        </w:r>
        <w:r w:rsidR="00CA7E3E">
          <w:rPr>
            <w:noProof/>
            <w:webHidden/>
          </w:rPr>
          <w:instrText xml:space="preserve"> PAGEREF _Toc139623483 \h </w:instrText>
        </w:r>
        <w:r w:rsidR="00CA7E3E">
          <w:rPr>
            <w:noProof/>
            <w:webHidden/>
          </w:rPr>
        </w:r>
        <w:r w:rsidR="00CA7E3E">
          <w:rPr>
            <w:noProof/>
            <w:webHidden/>
          </w:rPr>
          <w:fldChar w:fldCharType="separate"/>
        </w:r>
        <w:r w:rsidR="00B01FBD">
          <w:rPr>
            <w:noProof/>
            <w:webHidden/>
          </w:rPr>
          <w:t>10</w:t>
        </w:r>
        <w:r w:rsidR="00CA7E3E">
          <w:rPr>
            <w:noProof/>
            <w:webHidden/>
          </w:rPr>
          <w:fldChar w:fldCharType="end"/>
        </w:r>
      </w:hyperlink>
    </w:p>
    <w:p w14:paraId="25E20D77" w14:textId="28DE33A3" w:rsidR="00CA7E3E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9623484" w:history="1">
        <w:r w:rsidR="00CA7E3E" w:rsidRPr="00FF6A51">
          <w:rPr>
            <w:rStyle w:val="Hyperlink"/>
            <w:rFonts w:cs="Arial"/>
            <w:noProof/>
            <w:lang w:val="cy-GB"/>
          </w:rPr>
          <w:t>3.4</w:t>
        </w:r>
        <w:r w:rsidR="00CA7E3E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CA7E3E" w:rsidRPr="00FF6A51">
          <w:rPr>
            <w:rStyle w:val="Hyperlink"/>
            <w:noProof/>
            <w:lang w:val="cy-GB"/>
          </w:rPr>
          <w:t>Cwmpas</w:t>
        </w:r>
        <w:r w:rsidR="00CA7E3E">
          <w:rPr>
            <w:noProof/>
            <w:webHidden/>
          </w:rPr>
          <w:tab/>
        </w:r>
        <w:r w:rsidR="00CA7E3E">
          <w:rPr>
            <w:noProof/>
            <w:webHidden/>
          </w:rPr>
          <w:fldChar w:fldCharType="begin"/>
        </w:r>
        <w:r w:rsidR="00CA7E3E">
          <w:rPr>
            <w:noProof/>
            <w:webHidden/>
          </w:rPr>
          <w:instrText xml:space="preserve"> PAGEREF _Toc139623484 \h </w:instrText>
        </w:r>
        <w:r w:rsidR="00CA7E3E">
          <w:rPr>
            <w:noProof/>
            <w:webHidden/>
          </w:rPr>
        </w:r>
        <w:r w:rsidR="00CA7E3E">
          <w:rPr>
            <w:noProof/>
            <w:webHidden/>
          </w:rPr>
          <w:fldChar w:fldCharType="separate"/>
        </w:r>
        <w:r w:rsidR="00B01FBD">
          <w:rPr>
            <w:noProof/>
            <w:webHidden/>
          </w:rPr>
          <w:t>10</w:t>
        </w:r>
        <w:r w:rsidR="00CA7E3E">
          <w:rPr>
            <w:noProof/>
            <w:webHidden/>
          </w:rPr>
          <w:fldChar w:fldCharType="end"/>
        </w:r>
      </w:hyperlink>
    </w:p>
    <w:p w14:paraId="6C2B655F" w14:textId="2D43F7A6" w:rsidR="00CA7E3E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auto"/>
          <w:kern w:val="2"/>
          <w:sz w:val="22"/>
          <w:szCs w:val="22"/>
          <w14:ligatures w14:val="standardContextual"/>
        </w:rPr>
      </w:pPr>
      <w:hyperlink w:anchor="_Toc139623485" w:history="1">
        <w:r w:rsidR="00CA7E3E" w:rsidRPr="00FF6A51">
          <w:rPr>
            <w:rStyle w:val="Hyperlink"/>
            <w:noProof/>
            <w:lang w:val="cy-GB"/>
          </w:rPr>
          <w:t>4</w:t>
        </w:r>
        <w:r w:rsidR="00CA7E3E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kern w:val="2"/>
            <w:sz w:val="22"/>
            <w:szCs w:val="22"/>
            <w14:ligatures w14:val="standardContextual"/>
          </w:rPr>
          <w:tab/>
        </w:r>
        <w:r w:rsidR="00CA7E3E" w:rsidRPr="00FF6A51">
          <w:rPr>
            <w:rStyle w:val="Hyperlink"/>
            <w:noProof/>
            <w:lang w:val="cy-GB"/>
          </w:rPr>
          <w:t>Sut i Ddatblygu Cynllun Trafnidiaeth Rhanbarthol</w:t>
        </w:r>
        <w:r w:rsidR="00CA7E3E">
          <w:rPr>
            <w:noProof/>
            <w:webHidden/>
          </w:rPr>
          <w:tab/>
        </w:r>
        <w:r w:rsidR="00CA7E3E">
          <w:rPr>
            <w:noProof/>
            <w:webHidden/>
          </w:rPr>
          <w:fldChar w:fldCharType="begin"/>
        </w:r>
        <w:r w:rsidR="00CA7E3E">
          <w:rPr>
            <w:noProof/>
            <w:webHidden/>
          </w:rPr>
          <w:instrText xml:space="preserve"> PAGEREF _Toc139623485 \h </w:instrText>
        </w:r>
        <w:r w:rsidR="00CA7E3E">
          <w:rPr>
            <w:noProof/>
            <w:webHidden/>
          </w:rPr>
        </w:r>
        <w:r w:rsidR="00CA7E3E">
          <w:rPr>
            <w:noProof/>
            <w:webHidden/>
          </w:rPr>
          <w:fldChar w:fldCharType="separate"/>
        </w:r>
        <w:r w:rsidR="00B01FBD">
          <w:rPr>
            <w:noProof/>
            <w:webHidden/>
          </w:rPr>
          <w:t>12</w:t>
        </w:r>
        <w:r w:rsidR="00CA7E3E">
          <w:rPr>
            <w:noProof/>
            <w:webHidden/>
          </w:rPr>
          <w:fldChar w:fldCharType="end"/>
        </w:r>
      </w:hyperlink>
    </w:p>
    <w:p w14:paraId="57DCD0DE" w14:textId="12209DDC" w:rsidR="00CA7E3E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9623486" w:history="1">
        <w:r w:rsidR="00CA7E3E" w:rsidRPr="00FF6A51">
          <w:rPr>
            <w:rStyle w:val="Hyperlink"/>
            <w:rFonts w:cs="Arial"/>
            <w:noProof/>
            <w:lang w:val="cy-GB"/>
          </w:rPr>
          <w:t>4.1</w:t>
        </w:r>
        <w:r w:rsidR="00CA7E3E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CA7E3E" w:rsidRPr="00FF6A51">
          <w:rPr>
            <w:rStyle w:val="Hyperlink"/>
            <w:noProof/>
            <w:lang w:val="cy-GB"/>
          </w:rPr>
          <w:t>Yr Achos dros Newid</w:t>
        </w:r>
        <w:r w:rsidR="00CA7E3E">
          <w:rPr>
            <w:noProof/>
            <w:webHidden/>
          </w:rPr>
          <w:tab/>
        </w:r>
        <w:r w:rsidR="00CA7E3E">
          <w:rPr>
            <w:noProof/>
            <w:webHidden/>
          </w:rPr>
          <w:fldChar w:fldCharType="begin"/>
        </w:r>
        <w:r w:rsidR="00CA7E3E">
          <w:rPr>
            <w:noProof/>
            <w:webHidden/>
          </w:rPr>
          <w:instrText xml:space="preserve"> PAGEREF _Toc139623486 \h </w:instrText>
        </w:r>
        <w:r w:rsidR="00CA7E3E">
          <w:rPr>
            <w:noProof/>
            <w:webHidden/>
          </w:rPr>
        </w:r>
        <w:r w:rsidR="00CA7E3E">
          <w:rPr>
            <w:noProof/>
            <w:webHidden/>
          </w:rPr>
          <w:fldChar w:fldCharType="separate"/>
        </w:r>
        <w:r w:rsidR="00B01FBD">
          <w:rPr>
            <w:noProof/>
            <w:webHidden/>
          </w:rPr>
          <w:t>12</w:t>
        </w:r>
        <w:r w:rsidR="00CA7E3E">
          <w:rPr>
            <w:noProof/>
            <w:webHidden/>
          </w:rPr>
          <w:fldChar w:fldCharType="end"/>
        </w:r>
      </w:hyperlink>
    </w:p>
    <w:p w14:paraId="4D45A918" w14:textId="334C0DBB" w:rsidR="00CA7E3E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9623487" w:history="1">
        <w:r w:rsidR="00CA7E3E" w:rsidRPr="00FF6A51">
          <w:rPr>
            <w:rStyle w:val="Hyperlink"/>
            <w:rFonts w:cs="Arial"/>
            <w:noProof/>
            <w:lang w:val="cy-GB"/>
          </w:rPr>
          <w:t>4.2</w:t>
        </w:r>
        <w:r w:rsidR="00CA7E3E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CA7E3E" w:rsidRPr="00FF6A51">
          <w:rPr>
            <w:rStyle w:val="Hyperlink"/>
            <w:noProof/>
            <w:lang w:val="cy-GB"/>
          </w:rPr>
          <w:t>Ymgysylltu</w:t>
        </w:r>
        <w:r w:rsidR="00CA7E3E">
          <w:rPr>
            <w:noProof/>
            <w:webHidden/>
          </w:rPr>
          <w:tab/>
        </w:r>
        <w:r w:rsidR="00CA7E3E">
          <w:rPr>
            <w:noProof/>
            <w:webHidden/>
          </w:rPr>
          <w:fldChar w:fldCharType="begin"/>
        </w:r>
        <w:r w:rsidR="00CA7E3E">
          <w:rPr>
            <w:noProof/>
            <w:webHidden/>
          </w:rPr>
          <w:instrText xml:space="preserve"> PAGEREF _Toc139623487 \h </w:instrText>
        </w:r>
        <w:r w:rsidR="00CA7E3E">
          <w:rPr>
            <w:noProof/>
            <w:webHidden/>
          </w:rPr>
        </w:r>
        <w:r w:rsidR="00CA7E3E">
          <w:rPr>
            <w:noProof/>
            <w:webHidden/>
          </w:rPr>
          <w:fldChar w:fldCharType="separate"/>
        </w:r>
        <w:r w:rsidR="00B01FBD">
          <w:rPr>
            <w:noProof/>
            <w:webHidden/>
          </w:rPr>
          <w:t>12</w:t>
        </w:r>
        <w:r w:rsidR="00CA7E3E">
          <w:rPr>
            <w:noProof/>
            <w:webHidden/>
          </w:rPr>
          <w:fldChar w:fldCharType="end"/>
        </w:r>
      </w:hyperlink>
    </w:p>
    <w:p w14:paraId="0474CC66" w14:textId="26421A13" w:rsidR="00CA7E3E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9623488" w:history="1">
        <w:r w:rsidR="00CA7E3E" w:rsidRPr="00FF6A51">
          <w:rPr>
            <w:rStyle w:val="Hyperlink"/>
            <w:rFonts w:cs="Arial"/>
            <w:noProof/>
            <w:lang w:val="cy-GB"/>
          </w:rPr>
          <w:t>4.3</w:t>
        </w:r>
        <w:r w:rsidR="00CA7E3E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CA7E3E" w:rsidRPr="00FF6A51">
          <w:rPr>
            <w:rStyle w:val="Hyperlink"/>
            <w:noProof/>
            <w:lang w:val="cy-GB"/>
          </w:rPr>
          <w:t>Llywodraethu</w:t>
        </w:r>
        <w:r w:rsidR="00CA7E3E">
          <w:rPr>
            <w:noProof/>
            <w:webHidden/>
          </w:rPr>
          <w:tab/>
        </w:r>
        <w:r w:rsidR="00CA7E3E">
          <w:rPr>
            <w:noProof/>
            <w:webHidden/>
          </w:rPr>
          <w:fldChar w:fldCharType="begin"/>
        </w:r>
        <w:r w:rsidR="00CA7E3E">
          <w:rPr>
            <w:noProof/>
            <w:webHidden/>
          </w:rPr>
          <w:instrText xml:space="preserve"> PAGEREF _Toc139623488 \h </w:instrText>
        </w:r>
        <w:r w:rsidR="00CA7E3E">
          <w:rPr>
            <w:noProof/>
            <w:webHidden/>
          </w:rPr>
        </w:r>
        <w:r w:rsidR="00CA7E3E">
          <w:rPr>
            <w:noProof/>
            <w:webHidden/>
          </w:rPr>
          <w:fldChar w:fldCharType="separate"/>
        </w:r>
        <w:r w:rsidR="00B01FBD">
          <w:rPr>
            <w:noProof/>
            <w:webHidden/>
          </w:rPr>
          <w:t>13</w:t>
        </w:r>
        <w:r w:rsidR="00CA7E3E">
          <w:rPr>
            <w:noProof/>
            <w:webHidden/>
          </w:rPr>
          <w:fldChar w:fldCharType="end"/>
        </w:r>
      </w:hyperlink>
    </w:p>
    <w:p w14:paraId="0FD20DE5" w14:textId="7D3F8E49" w:rsidR="00CA7E3E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9623489" w:history="1">
        <w:r w:rsidR="00CA7E3E" w:rsidRPr="00FF6A51">
          <w:rPr>
            <w:rStyle w:val="Hyperlink"/>
            <w:rFonts w:cs="Arial"/>
            <w:noProof/>
            <w:lang w:val="cy-GB"/>
          </w:rPr>
          <w:t>4.4</w:t>
        </w:r>
        <w:r w:rsidR="00CA7E3E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CA7E3E" w:rsidRPr="00FF6A51">
          <w:rPr>
            <w:rStyle w:val="Hyperlink"/>
            <w:noProof/>
            <w:lang w:val="cy-GB"/>
          </w:rPr>
          <w:t>Cwmpasu a’r Cynllun Gweithredu</w:t>
        </w:r>
        <w:r w:rsidR="00CA7E3E">
          <w:rPr>
            <w:noProof/>
            <w:webHidden/>
          </w:rPr>
          <w:tab/>
        </w:r>
        <w:r w:rsidR="00CA7E3E">
          <w:rPr>
            <w:noProof/>
            <w:webHidden/>
          </w:rPr>
          <w:fldChar w:fldCharType="begin"/>
        </w:r>
        <w:r w:rsidR="00CA7E3E">
          <w:rPr>
            <w:noProof/>
            <w:webHidden/>
          </w:rPr>
          <w:instrText xml:space="preserve"> PAGEREF _Toc139623489 \h </w:instrText>
        </w:r>
        <w:r w:rsidR="00CA7E3E">
          <w:rPr>
            <w:noProof/>
            <w:webHidden/>
          </w:rPr>
        </w:r>
        <w:r w:rsidR="00CA7E3E">
          <w:rPr>
            <w:noProof/>
            <w:webHidden/>
          </w:rPr>
          <w:fldChar w:fldCharType="separate"/>
        </w:r>
        <w:r w:rsidR="00B01FBD">
          <w:rPr>
            <w:noProof/>
            <w:webHidden/>
          </w:rPr>
          <w:t>13</w:t>
        </w:r>
        <w:r w:rsidR="00CA7E3E">
          <w:rPr>
            <w:noProof/>
            <w:webHidden/>
          </w:rPr>
          <w:fldChar w:fldCharType="end"/>
        </w:r>
      </w:hyperlink>
    </w:p>
    <w:p w14:paraId="086BBD72" w14:textId="327418C5" w:rsidR="00CA7E3E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9623490" w:history="1">
        <w:r w:rsidR="00CA7E3E" w:rsidRPr="00FF6A51">
          <w:rPr>
            <w:rStyle w:val="Hyperlink"/>
            <w:rFonts w:cs="Arial"/>
            <w:noProof/>
            <w:lang w:val="cy-GB"/>
          </w:rPr>
          <w:t>4.5</w:t>
        </w:r>
        <w:r w:rsidR="00CA7E3E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CA7E3E" w:rsidRPr="00FF6A51">
          <w:rPr>
            <w:rStyle w:val="Hyperlink"/>
            <w:noProof/>
            <w:lang w:val="cy-GB"/>
          </w:rPr>
          <w:t>Y Broses Gynllunio</w:t>
        </w:r>
        <w:r w:rsidR="00CA7E3E">
          <w:rPr>
            <w:noProof/>
            <w:webHidden/>
          </w:rPr>
          <w:tab/>
        </w:r>
        <w:r w:rsidR="00CA7E3E">
          <w:rPr>
            <w:noProof/>
            <w:webHidden/>
          </w:rPr>
          <w:fldChar w:fldCharType="begin"/>
        </w:r>
        <w:r w:rsidR="00CA7E3E">
          <w:rPr>
            <w:noProof/>
            <w:webHidden/>
          </w:rPr>
          <w:instrText xml:space="preserve"> PAGEREF _Toc139623490 \h </w:instrText>
        </w:r>
        <w:r w:rsidR="00CA7E3E">
          <w:rPr>
            <w:noProof/>
            <w:webHidden/>
          </w:rPr>
        </w:r>
        <w:r w:rsidR="00CA7E3E">
          <w:rPr>
            <w:noProof/>
            <w:webHidden/>
          </w:rPr>
          <w:fldChar w:fldCharType="separate"/>
        </w:r>
        <w:r w:rsidR="00B01FBD">
          <w:rPr>
            <w:noProof/>
            <w:webHidden/>
          </w:rPr>
          <w:t>15</w:t>
        </w:r>
        <w:r w:rsidR="00CA7E3E">
          <w:rPr>
            <w:noProof/>
            <w:webHidden/>
          </w:rPr>
          <w:fldChar w:fldCharType="end"/>
        </w:r>
      </w:hyperlink>
    </w:p>
    <w:p w14:paraId="284F7B2F" w14:textId="7C26BD38" w:rsidR="00CA7E3E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9623491" w:history="1">
        <w:r w:rsidR="00CA7E3E" w:rsidRPr="00FF6A51">
          <w:rPr>
            <w:rStyle w:val="Hyperlink"/>
            <w:rFonts w:cs="Arial"/>
            <w:noProof/>
            <w:lang w:val="cy-GB"/>
          </w:rPr>
          <w:t>4.6</w:t>
        </w:r>
        <w:r w:rsidR="00CA7E3E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CA7E3E" w:rsidRPr="00FF6A51">
          <w:rPr>
            <w:rStyle w:val="Hyperlink"/>
            <w:noProof/>
            <w:lang w:val="cy-GB"/>
          </w:rPr>
          <w:t>Cynlluniau Cyflawni Trafnidiaeth Rhanbarthol</w:t>
        </w:r>
        <w:r w:rsidR="00CA7E3E">
          <w:rPr>
            <w:noProof/>
            <w:webHidden/>
          </w:rPr>
          <w:tab/>
        </w:r>
        <w:r w:rsidR="00CA7E3E">
          <w:rPr>
            <w:noProof/>
            <w:webHidden/>
          </w:rPr>
          <w:fldChar w:fldCharType="begin"/>
        </w:r>
        <w:r w:rsidR="00CA7E3E">
          <w:rPr>
            <w:noProof/>
            <w:webHidden/>
          </w:rPr>
          <w:instrText xml:space="preserve"> PAGEREF _Toc139623491 \h </w:instrText>
        </w:r>
        <w:r w:rsidR="00CA7E3E">
          <w:rPr>
            <w:noProof/>
            <w:webHidden/>
          </w:rPr>
        </w:r>
        <w:r w:rsidR="00CA7E3E">
          <w:rPr>
            <w:noProof/>
            <w:webHidden/>
          </w:rPr>
          <w:fldChar w:fldCharType="separate"/>
        </w:r>
        <w:r w:rsidR="00B01FBD">
          <w:rPr>
            <w:noProof/>
            <w:webHidden/>
          </w:rPr>
          <w:t>15</w:t>
        </w:r>
        <w:r w:rsidR="00CA7E3E">
          <w:rPr>
            <w:noProof/>
            <w:webHidden/>
          </w:rPr>
          <w:fldChar w:fldCharType="end"/>
        </w:r>
      </w:hyperlink>
    </w:p>
    <w:p w14:paraId="0C357978" w14:textId="36FD16CF" w:rsidR="00CA7E3E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9623492" w:history="1">
        <w:r w:rsidR="00CA7E3E" w:rsidRPr="00FF6A51">
          <w:rPr>
            <w:rStyle w:val="Hyperlink"/>
            <w:rFonts w:cs="Arial"/>
            <w:noProof/>
            <w:lang w:val="cy-GB"/>
          </w:rPr>
          <w:t>4.7</w:t>
        </w:r>
        <w:r w:rsidR="00CA7E3E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CA7E3E" w:rsidRPr="00FF6A51">
          <w:rPr>
            <w:rStyle w:val="Hyperlink"/>
            <w:noProof/>
            <w:lang w:val="cy-GB"/>
          </w:rPr>
          <w:t>Cynllun  Monitro a Gwerthuso</w:t>
        </w:r>
        <w:r w:rsidR="00CA7E3E">
          <w:rPr>
            <w:noProof/>
            <w:webHidden/>
          </w:rPr>
          <w:tab/>
        </w:r>
        <w:r w:rsidR="00CA7E3E">
          <w:rPr>
            <w:noProof/>
            <w:webHidden/>
          </w:rPr>
          <w:fldChar w:fldCharType="begin"/>
        </w:r>
        <w:r w:rsidR="00CA7E3E">
          <w:rPr>
            <w:noProof/>
            <w:webHidden/>
          </w:rPr>
          <w:instrText xml:space="preserve"> PAGEREF _Toc139623492 \h </w:instrText>
        </w:r>
        <w:r w:rsidR="00CA7E3E">
          <w:rPr>
            <w:noProof/>
            <w:webHidden/>
          </w:rPr>
        </w:r>
        <w:r w:rsidR="00CA7E3E">
          <w:rPr>
            <w:noProof/>
            <w:webHidden/>
          </w:rPr>
          <w:fldChar w:fldCharType="separate"/>
        </w:r>
        <w:r w:rsidR="00B01FBD">
          <w:rPr>
            <w:noProof/>
            <w:webHidden/>
          </w:rPr>
          <w:t>16</w:t>
        </w:r>
        <w:r w:rsidR="00CA7E3E">
          <w:rPr>
            <w:noProof/>
            <w:webHidden/>
          </w:rPr>
          <w:fldChar w:fldCharType="end"/>
        </w:r>
      </w:hyperlink>
    </w:p>
    <w:p w14:paraId="7A819754" w14:textId="6D0C9A4D" w:rsidR="00CA7E3E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auto"/>
          <w:kern w:val="2"/>
          <w:sz w:val="22"/>
          <w:szCs w:val="22"/>
          <w14:ligatures w14:val="standardContextual"/>
        </w:rPr>
      </w:pPr>
      <w:hyperlink w:anchor="_Toc139623493" w:history="1">
        <w:r w:rsidR="00CA7E3E" w:rsidRPr="00FF6A51">
          <w:rPr>
            <w:rStyle w:val="Hyperlink"/>
            <w:noProof/>
            <w:lang w:val="cy-GB"/>
          </w:rPr>
          <w:t>5</w:t>
        </w:r>
        <w:r w:rsidR="00CA7E3E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kern w:val="2"/>
            <w:sz w:val="22"/>
            <w:szCs w:val="22"/>
            <w14:ligatures w14:val="standardContextual"/>
          </w:rPr>
          <w:tab/>
        </w:r>
        <w:r w:rsidR="00CA7E3E" w:rsidRPr="00FF6A51">
          <w:rPr>
            <w:rStyle w:val="Hyperlink"/>
            <w:noProof/>
            <w:lang w:val="cy-GB"/>
          </w:rPr>
          <w:t>Arfarniad Llesiant Integredig</w:t>
        </w:r>
        <w:r w:rsidR="00CA7E3E">
          <w:rPr>
            <w:noProof/>
            <w:webHidden/>
          </w:rPr>
          <w:tab/>
        </w:r>
        <w:r w:rsidR="00CA7E3E">
          <w:rPr>
            <w:noProof/>
            <w:webHidden/>
          </w:rPr>
          <w:fldChar w:fldCharType="begin"/>
        </w:r>
        <w:r w:rsidR="00CA7E3E">
          <w:rPr>
            <w:noProof/>
            <w:webHidden/>
          </w:rPr>
          <w:instrText xml:space="preserve"> PAGEREF _Toc139623493 \h </w:instrText>
        </w:r>
        <w:r w:rsidR="00CA7E3E">
          <w:rPr>
            <w:noProof/>
            <w:webHidden/>
          </w:rPr>
        </w:r>
        <w:r w:rsidR="00CA7E3E">
          <w:rPr>
            <w:noProof/>
            <w:webHidden/>
          </w:rPr>
          <w:fldChar w:fldCharType="separate"/>
        </w:r>
        <w:r w:rsidR="00B01FBD">
          <w:rPr>
            <w:noProof/>
            <w:webHidden/>
          </w:rPr>
          <w:t>17</w:t>
        </w:r>
        <w:r w:rsidR="00CA7E3E">
          <w:rPr>
            <w:noProof/>
            <w:webHidden/>
          </w:rPr>
          <w:fldChar w:fldCharType="end"/>
        </w:r>
      </w:hyperlink>
    </w:p>
    <w:p w14:paraId="58976E32" w14:textId="69FF5CDE" w:rsidR="00CA7E3E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auto"/>
          <w:kern w:val="2"/>
          <w:sz w:val="22"/>
          <w:szCs w:val="22"/>
          <w14:ligatures w14:val="standardContextual"/>
        </w:rPr>
      </w:pPr>
      <w:hyperlink w:anchor="_Toc139623494" w:history="1">
        <w:r w:rsidR="00CA7E3E" w:rsidRPr="00FF6A51">
          <w:rPr>
            <w:rStyle w:val="Hyperlink"/>
            <w:noProof/>
            <w:lang w:val="cy-GB"/>
          </w:rPr>
          <w:t>Atodiad 1: Cysylltiadau Rhanbarthol</w:t>
        </w:r>
        <w:r w:rsidR="00CA7E3E">
          <w:rPr>
            <w:noProof/>
            <w:webHidden/>
          </w:rPr>
          <w:tab/>
        </w:r>
        <w:r w:rsidR="00CA7E3E">
          <w:rPr>
            <w:noProof/>
            <w:webHidden/>
          </w:rPr>
          <w:fldChar w:fldCharType="begin"/>
        </w:r>
        <w:r w:rsidR="00CA7E3E">
          <w:rPr>
            <w:noProof/>
            <w:webHidden/>
          </w:rPr>
          <w:instrText xml:space="preserve"> PAGEREF _Toc139623494 \h </w:instrText>
        </w:r>
        <w:r w:rsidR="00CA7E3E">
          <w:rPr>
            <w:noProof/>
            <w:webHidden/>
          </w:rPr>
        </w:r>
        <w:r w:rsidR="00CA7E3E">
          <w:rPr>
            <w:noProof/>
            <w:webHidden/>
          </w:rPr>
          <w:fldChar w:fldCharType="separate"/>
        </w:r>
        <w:r w:rsidR="00B01FBD">
          <w:rPr>
            <w:noProof/>
            <w:webHidden/>
          </w:rPr>
          <w:t>19</w:t>
        </w:r>
        <w:r w:rsidR="00CA7E3E">
          <w:rPr>
            <w:noProof/>
            <w:webHidden/>
          </w:rPr>
          <w:fldChar w:fldCharType="end"/>
        </w:r>
      </w:hyperlink>
    </w:p>
    <w:p w14:paraId="446B5798" w14:textId="3C6E5927" w:rsidR="00CA7E3E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auto"/>
          <w:kern w:val="2"/>
          <w:sz w:val="22"/>
          <w:szCs w:val="22"/>
          <w14:ligatures w14:val="standardContextual"/>
        </w:rPr>
      </w:pPr>
      <w:hyperlink w:anchor="_Toc139623495" w:history="1">
        <w:r w:rsidR="00CA7E3E" w:rsidRPr="00FF6A51">
          <w:rPr>
            <w:rStyle w:val="Hyperlink"/>
            <w:noProof/>
          </w:rPr>
          <w:t>Atodiad 2: Cynlluniau a Strategaethau Moddol</w:t>
        </w:r>
        <w:r w:rsidR="00CA7E3E">
          <w:rPr>
            <w:noProof/>
            <w:webHidden/>
          </w:rPr>
          <w:tab/>
        </w:r>
        <w:r w:rsidR="00CA7E3E">
          <w:rPr>
            <w:noProof/>
            <w:webHidden/>
          </w:rPr>
          <w:fldChar w:fldCharType="begin"/>
        </w:r>
        <w:r w:rsidR="00CA7E3E">
          <w:rPr>
            <w:noProof/>
            <w:webHidden/>
          </w:rPr>
          <w:instrText xml:space="preserve"> PAGEREF _Toc139623495 \h </w:instrText>
        </w:r>
        <w:r w:rsidR="00CA7E3E">
          <w:rPr>
            <w:noProof/>
            <w:webHidden/>
          </w:rPr>
        </w:r>
        <w:r w:rsidR="00CA7E3E">
          <w:rPr>
            <w:noProof/>
            <w:webHidden/>
          </w:rPr>
          <w:fldChar w:fldCharType="separate"/>
        </w:r>
        <w:r w:rsidR="00B01FBD">
          <w:rPr>
            <w:noProof/>
            <w:webHidden/>
          </w:rPr>
          <w:t>20</w:t>
        </w:r>
        <w:r w:rsidR="00CA7E3E">
          <w:rPr>
            <w:noProof/>
            <w:webHidden/>
          </w:rPr>
          <w:fldChar w:fldCharType="end"/>
        </w:r>
      </w:hyperlink>
    </w:p>
    <w:p w14:paraId="650C3D7B" w14:textId="09B93C99" w:rsidR="00CA7E3E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auto"/>
          <w:kern w:val="2"/>
          <w:sz w:val="22"/>
          <w:szCs w:val="22"/>
          <w14:ligatures w14:val="standardContextual"/>
        </w:rPr>
      </w:pPr>
      <w:hyperlink w:anchor="_Toc139623496" w:history="1">
        <w:r w:rsidR="00CA7E3E" w:rsidRPr="00FF6A51">
          <w:rPr>
            <w:rStyle w:val="Hyperlink"/>
            <w:noProof/>
            <w:lang w:val="cy-GB"/>
          </w:rPr>
          <w:t>Atodiad 3: Data ar gyfer Cynlluniau Trafnidiaeth Rhanbarthol</w:t>
        </w:r>
        <w:r w:rsidR="00CA7E3E">
          <w:rPr>
            <w:noProof/>
            <w:webHidden/>
          </w:rPr>
          <w:tab/>
        </w:r>
        <w:r w:rsidR="00CA7E3E">
          <w:rPr>
            <w:noProof/>
            <w:webHidden/>
          </w:rPr>
          <w:fldChar w:fldCharType="begin"/>
        </w:r>
        <w:r w:rsidR="00CA7E3E">
          <w:rPr>
            <w:noProof/>
            <w:webHidden/>
          </w:rPr>
          <w:instrText xml:space="preserve"> PAGEREF _Toc139623496 \h </w:instrText>
        </w:r>
        <w:r w:rsidR="00CA7E3E">
          <w:rPr>
            <w:noProof/>
            <w:webHidden/>
          </w:rPr>
        </w:r>
        <w:r w:rsidR="00CA7E3E">
          <w:rPr>
            <w:noProof/>
            <w:webHidden/>
          </w:rPr>
          <w:fldChar w:fldCharType="separate"/>
        </w:r>
        <w:r w:rsidR="00B01FBD">
          <w:rPr>
            <w:noProof/>
            <w:webHidden/>
          </w:rPr>
          <w:t>23</w:t>
        </w:r>
        <w:r w:rsidR="00CA7E3E">
          <w:rPr>
            <w:noProof/>
            <w:webHidden/>
          </w:rPr>
          <w:fldChar w:fldCharType="end"/>
        </w:r>
      </w:hyperlink>
    </w:p>
    <w:p w14:paraId="219F7AAB" w14:textId="6AADD295" w:rsidR="00CA7E3E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auto"/>
          <w:kern w:val="2"/>
          <w:sz w:val="22"/>
          <w:szCs w:val="22"/>
          <w14:ligatures w14:val="standardContextual"/>
        </w:rPr>
      </w:pPr>
      <w:hyperlink w:anchor="_Toc139623497" w:history="1">
        <w:r w:rsidR="00CA7E3E" w:rsidRPr="00FF6A51">
          <w:rPr>
            <w:rStyle w:val="Hyperlink"/>
            <w:noProof/>
            <w:lang w:val="cy-GB"/>
          </w:rPr>
          <w:t>Atodiad 4: Fframwaith y Cynllun Trafnidiaeth Rhanbarthol</w:t>
        </w:r>
        <w:r w:rsidR="00CA7E3E">
          <w:rPr>
            <w:noProof/>
            <w:webHidden/>
          </w:rPr>
          <w:tab/>
        </w:r>
        <w:r w:rsidR="00CA7E3E">
          <w:rPr>
            <w:noProof/>
            <w:webHidden/>
          </w:rPr>
          <w:fldChar w:fldCharType="begin"/>
        </w:r>
        <w:r w:rsidR="00CA7E3E">
          <w:rPr>
            <w:noProof/>
            <w:webHidden/>
          </w:rPr>
          <w:instrText xml:space="preserve"> PAGEREF _Toc139623497 \h </w:instrText>
        </w:r>
        <w:r w:rsidR="00CA7E3E">
          <w:rPr>
            <w:noProof/>
            <w:webHidden/>
          </w:rPr>
        </w:r>
        <w:r w:rsidR="00CA7E3E">
          <w:rPr>
            <w:noProof/>
            <w:webHidden/>
          </w:rPr>
          <w:fldChar w:fldCharType="separate"/>
        </w:r>
        <w:r w:rsidR="00B01FBD">
          <w:rPr>
            <w:noProof/>
            <w:webHidden/>
          </w:rPr>
          <w:t>25</w:t>
        </w:r>
        <w:r w:rsidR="00CA7E3E">
          <w:rPr>
            <w:noProof/>
            <w:webHidden/>
          </w:rPr>
          <w:fldChar w:fldCharType="end"/>
        </w:r>
      </w:hyperlink>
    </w:p>
    <w:p w14:paraId="7E31A392" w14:textId="76AF19CB" w:rsidR="00CA7E3E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auto"/>
          <w:kern w:val="2"/>
          <w:sz w:val="22"/>
          <w:szCs w:val="22"/>
          <w14:ligatures w14:val="standardContextual"/>
        </w:rPr>
      </w:pPr>
      <w:hyperlink w:anchor="_Toc139623498" w:history="1">
        <w:r w:rsidR="00CA7E3E" w:rsidRPr="00FF6A51">
          <w:rPr>
            <w:rStyle w:val="Hyperlink"/>
            <w:noProof/>
          </w:rPr>
          <w:t>Atodiad 5: Prif Gerrig Milltir</w:t>
        </w:r>
        <w:r w:rsidR="00CA7E3E">
          <w:rPr>
            <w:noProof/>
            <w:webHidden/>
          </w:rPr>
          <w:tab/>
        </w:r>
        <w:r w:rsidR="00CA7E3E">
          <w:rPr>
            <w:noProof/>
            <w:webHidden/>
          </w:rPr>
          <w:fldChar w:fldCharType="begin"/>
        </w:r>
        <w:r w:rsidR="00CA7E3E">
          <w:rPr>
            <w:noProof/>
            <w:webHidden/>
          </w:rPr>
          <w:instrText xml:space="preserve"> PAGEREF _Toc139623498 \h </w:instrText>
        </w:r>
        <w:r w:rsidR="00CA7E3E">
          <w:rPr>
            <w:noProof/>
            <w:webHidden/>
          </w:rPr>
        </w:r>
        <w:r w:rsidR="00CA7E3E">
          <w:rPr>
            <w:noProof/>
            <w:webHidden/>
          </w:rPr>
          <w:fldChar w:fldCharType="separate"/>
        </w:r>
        <w:r w:rsidR="00B01FBD">
          <w:rPr>
            <w:noProof/>
            <w:webHidden/>
          </w:rPr>
          <w:t>28</w:t>
        </w:r>
        <w:r w:rsidR="00CA7E3E">
          <w:rPr>
            <w:noProof/>
            <w:webHidden/>
          </w:rPr>
          <w:fldChar w:fldCharType="end"/>
        </w:r>
      </w:hyperlink>
    </w:p>
    <w:p w14:paraId="32FDAD19" w14:textId="515D13BF" w:rsidR="000F7F14" w:rsidRPr="00FB5D3C" w:rsidRDefault="000C4A2F" w:rsidP="00345047">
      <w:pPr>
        <w:pStyle w:val="TOC1"/>
        <w:rPr>
          <w:lang w:val="cy-GB"/>
        </w:rPr>
        <w:sectPr w:rsidR="000F7F14" w:rsidRPr="00FB5D3C" w:rsidSect="00C64794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 w:code="9"/>
          <w:pgMar w:top="1701" w:right="991" w:bottom="1560" w:left="1276" w:header="720" w:footer="794" w:gutter="0"/>
          <w:cols w:space="720"/>
          <w:docGrid w:linePitch="299"/>
        </w:sectPr>
      </w:pPr>
      <w:r w:rsidRPr="00FB5D3C">
        <w:rPr>
          <w:lang w:val="cy-GB"/>
        </w:rPr>
        <w:fldChar w:fldCharType="end"/>
      </w:r>
    </w:p>
    <w:p w14:paraId="48E67717" w14:textId="77777777" w:rsidR="00487086" w:rsidRPr="00FB5D3C" w:rsidRDefault="00CA5942" w:rsidP="00487086">
      <w:pPr>
        <w:pStyle w:val="Heading1"/>
        <w:rPr>
          <w:lang w:val="cy-GB"/>
        </w:rPr>
      </w:pPr>
      <w:bookmarkStart w:id="0" w:name="_Toc139623469"/>
      <w:r w:rsidRPr="00FB5D3C">
        <w:rPr>
          <w:lang w:val="cy-GB"/>
        </w:rPr>
        <w:lastRenderedPageBreak/>
        <w:t>Cyflwyniad</w:t>
      </w:r>
      <w:bookmarkEnd w:id="0"/>
      <w:r w:rsidRPr="00FB5D3C">
        <w:rPr>
          <w:lang w:val="cy-GB"/>
        </w:rPr>
        <w:t xml:space="preserve"> </w:t>
      </w:r>
      <w:bookmarkStart w:id="1" w:name="_Toc128255403"/>
      <w:bookmarkStart w:id="2" w:name="_Hlk128723744"/>
      <w:bookmarkStart w:id="3" w:name="_Toc371322106"/>
      <w:bookmarkStart w:id="4" w:name="_Hlk128572727"/>
    </w:p>
    <w:p w14:paraId="4C73937B" w14:textId="77777777" w:rsidR="00C11D7F" w:rsidRPr="00FB5D3C" w:rsidRDefault="00C11D7F" w:rsidP="00ED1203">
      <w:pPr>
        <w:pStyle w:val="Heading2"/>
        <w:rPr>
          <w:lang w:val="cy-GB"/>
        </w:rPr>
      </w:pPr>
      <w:bookmarkStart w:id="5" w:name="_Toc139623470"/>
      <w:r w:rsidRPr="00FB5D3C">
        <w:rPr>
          <w:lang w:val="cy-GB"/>
        </w:rPr>
        <w:t>P</w:t>
      </w:r>
      <w:r w:rsidR="00CA5942" w:rsidRPr="00FB5D3C">
        <w:rPr>
          <w:lang w:val="cy-GB"/>
        </w:rPr>
        <w:t>wrpas</w:t>
      </w:r>
      <w:bookmarkEnd w:id="5"/>
    </w:p>
    <w:p w14:paraId="08EDC5A1" w14:textId="77777777" w:rsidR="00C11D7F" w:rsidRPr="00FB5D3C" w:rsidRDefault="00C11D7F" w:rsidP="00ED120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24C37334" w14:textId="77777777" w:rsidR="00CA5942" w:rsidRPr="00FB5D3C" w:rsidRDefault="00CA5942" w:rsidP="00ED1203">
      <w:pPr>
        <w:pStyle w:val="Heading3"/>
        <w:rPr>
          <w:lang w:val="cy-GB"/>
        </w:rPr>
      </w:pPr>
      <w:r w:rsidRPr="00FB5D3C">
        <w:rPr>
          <w:lang w:val="cy-GB"/>
        </w:rPr>
        <w:t>Mae’r canllawiau hyn yn disgrifio’r ffordd y mae Llywodraeth Cymru’n disgwyl i Gyd-bwyllgorau Corfforedig (</w:t>
      </w:r>
      <w:proofErr w:type="spellStart"/>
      <w:r w:rsidRPr="00FB5D3C">
        <w:rPr>
          <w:lang w:val="cy-GB"/>
        </w:rPr>
        <w:t>CBCau</w:t>
      </w:r>
      <w:proofErr w:type="spellEnd"/>
      <w:r w:rsidRPr="00FB5D3C">
        <w:rPr>
          <w:lang w:val="cy-GB"/>
        </w:rPr>
        <w:t>) baratoi Cynlluniau Trafnidiaeth Rhanbarthol (</w:t>
      </w:r>
      <w:proofErr w:type="spellStart"/>
      <w:r w:rsidRPr="00FB5D3C">
        <w:rPr>
          <w:lang w:val="cy-GB"/>
        </w:rPr>
        <w:t>CTRhau</w:t>
      </w:r>
      <w:proofErr w:type="spellEnd"/>
      <w:r w:rsidRPr="00FB5D3C">
        <w:rPr>
          <w:lang w:val="cy-GB"/>
        </w:rPr>
        <w:t xml:space="preserve">). </w:t>
      </w:r>
    </w:p>
    <w:p w14:paraId="792750D4" w14:textId="77777777" w:rsidR="00CA5942" w:rsidRPr="00FB5D3C" w:rsidRDefault="00CA5942" w:rsidP="00FF5121">
      <w:pPr>
        <w:pStyle w:val="Heading3"/>
        <w:spacing w:after="0" w:line="240" w:lineRule="auto"/>
        <w:rPr>
          <w:lang w:val="cy-GB"/>
        </w:rPr>
      </w:pPr>
      <w:r w:rsidRPr="00FB5D3C">
        <w:rPr>
          <w:lang w:val="cy-GB"/>
        </w:rPr>
        <w:t xml:space="preserve">Pwrpas y canllawiau hyn yw nodi: </w:t>
      </w:r>
    </w:p>
    <w:p w14:paraId="7454C508" w14:textId="77777777" w:rsidR="00D54EE0" w:rsidRPr="00FB5D3C" w:rsidRDefault="00D54EE0" w:rsidP="00500119">
      <w:pPr>
        <w:numPr>
          <w:ilvl w:val="0"/>
          <w:numId w:val="10"/>
        </w:numPr>
        <w:spacing w:after="0" w:line="240" w:lineRule="auto"/>
        <w:ind w:left="1077" w:hanging="357"/>
        <w:rPr>
          <w:rFonts w:ascii="Arial" w:hAnsi="Arial" w:cs="Arial"/>
          <w:sz w:val="24"/>
          <w:szCs w:val="24"/>
          <w:lang w:val="cy-GB"/>
        </w:rPr>
      </w:pPr>
      <w:r w:rsidRPr="00FB5D3C">
        <w:rPr>
          <w:rFonts w:ascii="Arial" w:hAnsi="Arial" w:cs="Arial"/>
          <w:sz w:val="24"/>
          <w:szCs w:val="24"/>
          <w:lang w:val="cy-GB"/>
        </w:rPr>
        <w:t xml:space="preserve">y broses ymarferol </w:t>
      </w:r>
      <w:r w:rsidR="0048035B">
        <w:rPr>
          <w:rFonts w:ascii="Arial" w:hAnsi="Arial" w:cs="Arial"/>
          <w:sz w:val="24"/>
          <w:szCs w:val="24"/>
          <w:lang w:val="cy-GB"/>
        </w:rPr>
        <w:t xml:space="preserve">ar gyfer paratoi </w:t>
      </w:r>
      <w:proofErr w:type="spellStart"/>
      <w:r w:rsidRPr="00FB5D3C">
        <w:rPr>
          <w:rFonts w:ascii="Arial" w:hAnsi="Arial" w:cs="Arial"/>
          <w:sz w:val="24"/>
          <w:szCs w:val="24"/>
          <w:lang w:val="cy-GB"/>
        </w:rPr>
        <w:t>CTRh</w:t>
      </w:r>
      <w:proofErr w:type="spellEnd"/>
      <w:r w:rsidRPr="00FB5D3C">
        <w:rPr>
          <w:rFonts w:ascii="Arial" w:hAnsi="Arial" w:cs="Arial"/>
          <w:sz w:val="24"/>
          <w:szCs w:val="24"/>
          <w:lang w:val="cy-GB"/>
        </w:rPr>
        <w:t xml:space="preserve">; </w:t>
      </w:r>
    </w:p>
    <w:p w14:paraId="7317B306" w14:textId="77777777" w:rsidR="00D54EE0" w:rsidRPr="00FB5D3C" w:rsidRDefault="00D54EE0" w:rsidP="00500119">
      <w:pPr>
        <w:numPr>
          <w:ilvl w:val="0"/>
          <w:numId w:val="10"/>
        </w:numPr>
        <w:spacing w:after="0" w:line="240" w:lineRule="auto"/>
        <w:ind w:left="1077" w:hanging="357"/>
        <w:rPr>
          <w:rFonts w:ascii="Arial" w:hAnsi="Arial" w:cs="Arial"/>
          <w:sz w:val="24"/>
          <w:szCs w:val="24"/>
          <w:lang w:val="cy-GB"/>
        </w:rPr>
      </w:pPr>
      <w:r w:rsidRPr="00FB5D3C">
        <w:rPr>
          <w:rFonts w:ascii="Arial" w:hAnsi="Arial" w:cs="Arial"/>
          <w:sz w:val="24"/>
          <w:szCs w:val="24"/>
          <w:lang w:val="cy-GB"/>
        </w:rPr>
        <w:t xml:space="preserve">sut mae Llywodraeth Cymru am </w:t>
      </w:r>
      <w:r w:rsidR="0048035B">
        <w:rPr>
          <w:rFonts w:ascii="Arial" w:hAnsi="Arial" w:cs="Arial"/>
          <w:sz w:val="24"/>
          <w:szCs w:val="24"/>
          <w:lang w:val="cy-GB"/>
        </w:rPr>
        <w:t xml:space="preserve">eich </w:t>
      </w:r>
      <w:r w:rsidRPr="00FB5D3C">
        <w:rPr>
          <w:rFonts w:ascii="Arial" w:hAnsi="Arial" w:cs="Arial"/>
          <w:sz w:val="24"/>
          <w:szCs w:val="24"/>
          <w:lang w:val="cy-GB"/>
        </w:rPr>
        <w:t xml:space="preserve">helpu i gynhyrchu </w:t>
      </w:r>
      <w:proofErr w:type="spellStart"/>
      <w:r w:rsidRPr="00FB5D3C">
        <w:rPr>
          <w:rFonts w:ascii="Arial" w:hAnsi="Arial" w:cs="Arial"/>
          <w:sz w:val="24"/>
          <w:szCs w:val="24"/>
          <w:lang w:val="cy-GB"/>
        </w:rPr>
        <w:t>CTRhau</w:t>
      </w:r>
      <w:proofErr w:type="spellEnd"/>
      <w:r w:rsidRPr="00FB5D3C">
        <w:rPr>
          <w:rFonts w:ascii="Arial" w:hAnsi="Arial" w:cs="Arial"/>
          <w:sz w:val="24"/>
          <w:szCs w:val="24"/>
          <w:lang w:val="cy-GB"/>
        </w:rPr>
        <w:t xml:space="preserve">; a </w:t>
      </w:r>
    </w:p>
    <w:p w14:paraId="6F3BD567" w14:textId="77777777" w:rsidR="00D54EE0" w:rsidRPr="00FB5D3C" w:rsidRDefault="00D54EE0" w:rsidP="00500119">
      <w:pPr>
        <w:numPr>
          <w:ilvl w:val="0"/>
          <w:numId w:val="10"/>
        </w:numPr>
        <w:spacing w:after="0" w:line="240" w:lineRule="auto"/>
        <w:ind w:left="1077" w:hanging="357"/>
        <w:rPr>
          <w:rFonts w:ascii="Arial" w:hAnsi="Arial" w:cs="Arial"/>
          <w:sz w:val="24"/>
          <w:szCs w:val="24"/>
          <w:lang w:val="cy-GB"/>
        </w:rPr>
      </w:pPr>
      <w:r w:rsidRPr="00FB5D3C">
        <w:rPr>
          <w:rFonts w:ascii="Arial" w:hAnsi="Arial" w:cs="Arial"/>
          <w:sz w:val="24"/>
          <w:szCs w:val="24"/>
          <w:lang w:val="cy-GB"/>
        </w:rPr>
        <w:t xml:space="preserve">y broses i’w dilyn i gael cymeradwyaeth Gweinidogion Cymru. </w:t>
      </w:r>
    </w:p>
    <w:p w14:paraId="6576C3BB" w14:textId="77777777" w:rsidR="00D54EE0" w:rsidRPr="00FB5D3C" w:rsidRDefault="00D54EE0" w:rsidP="00F23479">
      <w:pPr>
        <w:pStyle w:val="Heading3"/>
        <w:spacing w:before="120"/>
        <w:rPr>
          <w:lang w:val="cy-GB"/>
        </w:rPr>
      </w:pPr>
      <w:r w:rsidRPr="00FB5D3C">
        <w:rPr>
          <w:lang w:val="cy-GB"/>
        </w:rPr>
        <w:t>Mae dyletswydd gyfreithiol ar y</w:t>
      </w:r>
      <w:r w:rsidR="00DE1DDD">
        <w:rPr>
          <w:lang w:val="cy-GB"/>
        </w:rPr>
        <w:t>r</w:t>
      </w:r>
      <w:r w:rsidRPr="00FB5D3C">
        <w:rPr>
          <w:lang w:val="cy-GB"/>
        </w:rPr>
        <w:t xml:space="preserve"> CBC i </w:t>
      </w:r>
      <w:r w:rsidR="0048035B">
        <w:rPr>
          <w:lang w:val="cy-GB"/>
        </w:rPr>
        <w:t xml:space="preserve">ystyried y </w:t>
      </w:r>
      <w:r w:rsidRPr="00FB5D3C">
        <w:rPr>
          <w:lang w:val="cy-GB"/>
        </w:rPr>
        <w:t xml:space="preserve">canllawiau hyn wrth baratoi </w:t>
      </w:r>
      <w:proofErr w:type="spellStart"/>
      <w:r w:rsidRPr="00FB5D3C">
        <w:rPr>
          <w:lang w:val="cy-GB"/>
        </w:rPr>
        <w:t>CTRh</w:t>
      </w:r>
      <w:proofErr w:type="spellEnd"/>
      <w:r w:rsidRPr="00FB5D3C">
        <w:rPr>
          <w:lang w:val="cy-GB"/>
        </w:rPr>
        <w:t xml:space="preserve">. </w:t>
      </w:r>
    </w:p>
    <w:p w14:paraId="183FCBC1" w14:textId="77777777" w:rsidR="00487086" w:rsidRPr="00FB5D3C" w:rsidRDefault="00D54EE0" w:rsidP="00487086">
      <w:pPr>
        <w:pStyle w:val="Heading2"/>
        <w:rPr>
          <w:lang w:val="cy-GB"/>
        </w:rPr>
      </w:pPr>
      <w:bookmarkStart w:id="6" w:name="_Toc139623471"/>
      <w:bookmarkEnd w:id="1"/>
      <w:r w:rsidRPr="00FB5D3C">
        <w:rPr>
          <w:lang w:val="cy-GB"/>
        </w:rPr>
        <w:t>Prif Bwyntiau</w:t>
      </w:r>
      <w:bookmarkEnd w:id="6"/>
      <w:r w:rsidRPr="00FB5D3C">
        <w:rPr>
          <w:lang w:val="cy-GB"/>
        </w:rPr>
        <w:t xml:space="preserve"> </w:t>
      </w:r>
    </w:p>
    <w:p w14:paraId="62787763" w14:textId="77777777" w:rsidR="00487086" w:rsidRPr="00FB5D3C" w:rsidRDefault="00487086" w:rsidP="0038379D">
      <w:pPr>
        <w:spacing w:after="0"/>
        <w:rPr>
          <w:rFonts w:ascii="Arial" w:hAnsi="Arial" w:cs="Arial"/>
          <w:b/>
          <w:bCs/>
          <w:sz w:val="24"/>
          <w:szCs w:val="24"/>
          <w:lang w:val="cy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463"/>
      </w:tblGrid>
      <w:tr w:rsidR="00487086" w:rsidRPr="00FB5D3C" w14:paraId="1A93B2F9" w14:textId="77777777" w:rsidTr="00FF5121">
        <w:trPr>
          <w:trHeight w:val="704"/>
        </w:trPr>
        <w:tc>
          <w:tcPr>
            <w:tcW w:w="9463" w:type="dxa"/>
          </w:tcPr>
          <w:p w14:paraId="42890DB8" w14:textId="77777777" w:rsidR="00D54EE0" w:rsidRPr="001845F8" w:rsidRDefault="00D54EE0" w:rsidP="00500119">
            <w:pPr>
              <w:numPr>
                <w:ilvl w:val="0"/>
                <w:numId w:val="23"/>
              </w:numPr>
              <w:spacing w:after="24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bookmarkStart w:id="7" w:name="_Hlk137812606"/>
            <w:bookmarkStart w:id="8" w:name="_Hlk136426074"/>
            <w:r w:rsidRPr="001845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Rydyn ni AM i’r </w:t>
            </w:r>
            <w:proofErr w:type="spellStart"/>
            <w:r w:rsidRPr="001845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CTRh</w:t>
            </w:r>
            <w:proofErr w:type="spellEnd"/>
            <w:r w:rsidRPr="001845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ganolbwyntio’n glir ar newid moddau teithio. </w:t>
            </w:r>
          </w:p>
          <w:p w14:paraId="1EE0363F" w14:textId="77777777" w:rsidR="00D54EE0" w:rsidRPr="001845F8" w:rsidRDefault="00D54EE0" w:rsidP="00500119">
            <w:pPr>
              <w:numPr>
                <w:ilvl w:val="0"/>
                <w:numId w:val="23"/>
              </w:numPr>
              <w:spacing w:after="24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845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Dydyn ni DDIM am weld dogfennau hirfaith, wedi’u hysgrifennu gan ymgynghorwyr yn unig.</w:t>
            </w:r>
          </w:p>
          <w:p w14:paraId="1A8DBFAB" w14:textId="77777777" w:rsidR="00D54EE0" w:rsidRPr="001845F8" w:rsidRDefault="00D54EE0" w:rsidP="00500119">
            <w:pPr>
              <w:numPr>
                <w:ilvl w:val="0"/>
                <w:numId w:val="23"/>
              </w:numPr>
              <w:spacing w:after="24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845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Rydyn ni AM weld tystiolaeth o</w:t>
            </w:r>
            <w:r w:rsidR="0048035B" w:rsidRPr="001845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ffrwyth meddwl </w:t>
            </w:r>
            <w:r w:rsidRPr="001845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clir sy’n canolbwyntio ar y canlyniad. </w:t>
            </w:r>
          </w:p>
          <w:p w14:paraId="4AFEC01D" w14:textId="77777777" w:rsidR="00D54EE0" w:rsidRPr="001845F8" w:rsidRDefault="00D54EE0" w:rsidP="00500119">
            <w:pPr>
              <w:numPr>
                <w:ilvl w:val="0"/>
                <w:numId w:val="23"/>
              </w:numPr>
              <w:spacing w:after="24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bookmarkStart w:id="9" w:name="_Hlk137814574"/>
            <w:r w:rsidRPr="001845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Rydyn ni AM i chi ddefnyddio dulliau a thechnolegau arloesol ar gyfer datblygu’ch </w:t>
            </w:r>
            <w:proofErr w:type="spellStart"/>
            <w:r w:rsidRPr="001845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CTRh</w:t>
            </w:r>
            <w:proofErr w:type="spellEnd"/>
            <w:r w:rsidRPr="001845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48035B" w:rsidRPr="001845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ac i’w </w:t>
            </w:r>
            <w:r w:rsidRPr="001845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roi ar waith. </w:t>
            </w:r>
          </w:p>
          <w:bookmarkEnd w:id="7"/>
          <w:bookmarkEnd w:id="9"/>
          <w:p w14:paraId="2A1CECD5" w14:textId="77777777" w:rsidR="00FB6307" w:rsidRPr="001845F8" w:rsidRDefault="00D54EE0" w:rsidP="00500119">
            <w:pPr>
              <w:numPr>
                <w:ilvl w:val="0"/>
                <w:numId w:val="23"/>
              </w:numPr>
              <w:spacing w:after="0" w:line="240" w:lineRule="auto"/>
              <w:ind w:right="29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845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Rydyn ni AM i chi ddefnyddio astudiaethau a chynlluniau sy’n bod eisoes, gan gynnwys gwaith </w:t>
            </w:r>
            <w:r w:rsidR="00FB6307" w:rsidRPr="001845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Uned Dadansoddi Trafnidiaeth </w:t>
            </w:r>
            <w:proofErr w:type="spellStart"/>
            <w:r w:rsidR="00FB6307" w:rsidRPr="001845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Geo</w:t>
            </w:r>
            <w:proofErr w:type="spellEnd"/>
            <w:r w:rsidR="00FB6307" w:rsidRPr="001845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-ofodol a Strategol Trafnidiaeth Cymru (</w:t>
            </w:r>
            <w:proofErr w:type="spellStart"/>
            <w:r w:rsidR="00FB6307" w:rsidRPr="001845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TrC</w:t>
            </w:r>
            <w:proofErr w:type="spellEnd"/>
            <w:r w:rsidR="00FB6307" w:rsidRPr="001845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). </w:t>
            </w:r>
          </w:p>
          <w:p w14:paraId="32B6681E" w14:textId="77777777" w:rsidR="00FB6307" w:rsidRPr="001845F8" w:rsidRDefault="00FB6307" w:rsidP="00FB630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AC51E58" w14:textId="77777777" w:rsidR="00D54EE0" w:rsidRPr="001845F8" w:rsidRDefault="00D54EE0" w:rsidP="00500119">
            <w:pPr>
              <w:numPr>
                <w:ilvl w:val="0"/>
                <w:numId w:val="23"/>
              </w:numPr>
              <w:spacing w:after="24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845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Rydyn ni AM i chi weithio gyda’ch gilydd fel CBC i baratoi </w:t>
            </w:r>
            <w:proofErr w:type="spellStart"/>
            <w:r w:rsidRPr="001845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CTRh</w:t>
            </w:r>
            <w:proofErr w:type="spellEnd"/>
            <w:r w:rsidRPr="001845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. </w:t>
            </w:r>
          </w:p>
          <w:p w14:paraId="1729C879" w14:textId="77777777" w:rsidR="00D54EE0" w:rsidRPr="001845F8" w:rsidRDefault="00D54EE0" w:rsidP="00500119">
            <w:pPr>
              <w:numPr>
                <w:ilvl w:val="0"/>
                <w:numId w:val="23"/>
              </w:numPr>
              <w:spacing w:after="24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845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Rydyn ni AM i chi ddilyn y pum ffordd o weithio a ddisgrifir yn Neddf Llesiant Cenedlaethau’r Dyfodol (Cymru) 2015. </w:t>
            </w:r>
          </w:p>
          <w:p w14:paraId="38FC8DC5" w14:textId="77777777" w:rsidR="00D54EE0" w:rsidRPr="001845F8" w:rsidRDefault="007B1639" w:rsidP="00500119">
            <w:pPr>
              <w:numPr>
                <w:ilvl w:val="0"/>
                <w:numId w:val="23"/>
              </w:numPr>
              <w:spacing w:after="24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845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Rydyn ni AM i chi ddefnyddio ffyrdd creadigol i ennyn pobl i newid eu moddau teithio. </w:t>
            </w:r>
          </w:p>
          <w:p w14:paraId="4BD780CD" w14:textId="77777777" w:rsidR="007B1639" w:rsidRPr="001845F8" w:rsidRDefault="007B1639" w:rsidP="00500119">
            <w:pPr>
              <w:numPr>
                <w:ilvl w:val="0"/>
                <w:numId w:val="23"/>
              </w:numPr>
              <w:spacing w:after="24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845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Rydyn ni AM i chi gynnwys </w:t>
            </w:r>
            <w:proofErr w:type="spellStart"/>
            <w:r w:rsidRPr="001845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datgymhellion</w:t>
            </w:r>
            <w:proofErr w:type="spellEnd"/>
            <w:r w:rsidRPr="001845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i ddefnyddio’r car</w:t>
            </w:r>
            <w:r w:rsidR="007477A4" w:rsidRPr="001845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7477A4" w:rsidRPr="001845F8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cy-GB"/>
              </w:rPr>
              <w:t>yn ogystal â</w:t>
            </w:r>
            <w:r w:rsidRPr="001845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chymhellion i ddefnyddio moddau teithio cynaliadwy. </w:t>
            </w:r>
          </w:p>
          <w:p w14:paraId="25752831" w14:textId="77777777" w:rsidR="00487086" w:rsidRPr="001845F8" w:rsidRDefault="007B1639" w:rsidP="00500119">
            <w:pPr>
              <w:numPr>
                <w:ilvl w:val="0"/>
                <w:numId w:val="23"/>
              </w:numPr>
              <w:spacing w:after="240"/>
              <w:ind w:right="148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845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Rydyn ni am weld y Cynlluniau Datblygu Strategol a’r Cynlluniau Trafnidiaeth Rhanbarthol yn cael eu datblygu gyda’i gilydd. </w:t>
            </w:r>
          </w:p>
        </w:tc>
      </w:tr>
    </w:tbl>
    <w:p w14:paraId="22C0925F" w14:textId="77777777" w:rsidR="00DD2F1D" w:rsidRPr="00FB5D3C" w:rsidRDefault="007B1639" w:rsidP="00B8429E">
      <w:pPr>
        <w:pStyle w:val="Heading2"/>
        <w:rPr>
          <w:lang w:val="cy-GB"/>
        </w:rPr>
      </w:pPr>
      <w:bookmarkStart w:id="10" w:name="_Toc139623472"/>
      <w:bookmarkEnd w:id="8"/>
      <w:r w:rsidRPr="00FB5D3C">
        <w:rPr>
          <w:lang w:val="cy-GB"/>
        </w:rPr>
        <w:lastRenderedPageBreak/>
        <w:t>Golwg Gyffredinol</w:t>
      </w:r>
      <w:bookmarkEnd w:id="10"/>
      <w:r w:rsidRPr="00FB5D3C">
        <w:rPr>
          <w:lang w:val="cy-GB"/>
        </w:rPr>
        <w:t xml:space="preserve"> </w:t>
      </w:r>
    </w:p>
    <w:bookmarkEnd w:id="2"/>
    <w:p w14:paraId="50BC19C2" w14:textId="77777777" w:rsidR="00DD2F1D" w:rsidRPr="00FB5D3C" w:rsidRDefault="00DD2F1D" w:rsidP="00ED120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bookmarkEnd w:id="3"/>
    <w:p w14:paraId="5B34F9BF" w14:textId="77777777" w:rsidR="00C11D7F" w:rsidRPr="00FB5D3C" w:rsidRDefault="000817EE" w:rsidP="00B8429E">
      <w:pPr>
        <w:pStyle w:val="Heading3"/>
        <w:rPr>
          <w:lang w:val="cy-GB"/>
        </w:rPr>
      </w:pPr>
      <w:r w:rsidRPr="00FB5D3C">
        <w:rPr>
          <w:lang w:val="cy-GB"/>
        </w:rPr>
        <w:t xml:space="preserve">Llwybr Newydd – </w:t>
      </w:r>
      <w:r w:rsidR="007B1639" w:rsidRPr="00FB5D3C">
        <w:rPr>
          <w:lang w:val="cy-GB"/>
        </w:rPr>
        <w:t xml:space="preserve">Strategaeth </w:t>
      </w:r>
      <w:r w:rsidR="00886190">
        <w:rPr>
          <w:lang w:val="cy-GB"/>
        </w:rPr>
        <w:t>D</w:t>
      </w:r>
      <w:r w:rsidR="007B1639" w:rsidRPr="00FB5D3C">
        <w:rPr>
          <w:lang w:val="cy-GB"/>
        </w:rPr>
        <w:t>r</w:t>
      </w:r>
      <w:r w:rsidR="007477A4">
        <w:rPr>
          <w:lang w:val="cy-GB"/>
        </w:rPr>
        <w:t>a</w:t>
      </w:r>
      <w:r w:rsidR="007B1639" w:rsidRPr="00FB5D3C">
        <w:rPr>
          <w:lang w:val="cy-GB"/>
        </w:rPr>
        <w:t xml:space="preserve">fnidiaeth </w:t>
      </w:r>
      <w:r w:rsidR="007B080A">
        <w:rPr>
          <w:lang w:val="cy-GB"/>
        </w:rPr>
        <w:t>Cymru (WTS)</w:t>
      </w:r>
      <w:bookmarkStart w:id="11" w:name="_Ref137635379"/>
      <w:r w:rsidR="009335DD" w:rsidRPr="00FB5D3C">
        <w:rPr>
          <w:vertAlign w:val="superscript"/>
          <w:lang w:val="cy-GB"/>
        </w:rPr>
        <w:footnoteReference w:id="1"/>
      </w:r>
      <w:bookmarkEnd w:id="11"/>
      <w:r w:rsidRPr="00FB5D3C">
        <w:rPr>
          <w:lang w:val="cy-GB"/>
        </w:rPr>
        <w:t xml:space="preserve"> </w:t>
      </w:r>
      <w:r w:rsidR="00470A24" w:rsidRPr="00FB5D3C">
        <w:rPr>
          <w:lang w:val="cy-GB"/>
        </w:rPr>
        <w:t>–</w:t>
      </w:r>
      <w:r w:rsidR="007B1639" w:rsidRPr="00FB5D3C">
        <w:rPr>
          <w:lang w:val="cy-GB"/>
        </w:rPr>
        <w:t xml:space="preserve"> </w:t>
      </w:r>
      <w:r w:rsidR="007477A4">
        <w:rPr>
          <w:lang w:val="cy-GB"/>
        </w:rPr>
        <w:t xml:space="preserve">dyma’r </w:t>
      </w:r>
      <w:r w:rsidR="007B1639" w:rsidRPr="00FB5D3C">
        <w:rPr>
          <w:lang w:val="cy-GB"/>
        </w:rPr>
        <w:t>weledigaeth ar gyfer system drafnidiaeth hygyrch, gynaliadwy ac effeithiol i Gymru</w:t>
      </w:r>
      <w:r w:rsidRPr="00FB5D3C">
        <w:rPr>
          <w:lang w:val="cy-GB"/>
        </w:rPr>
        <w:t xml:space="preserve">. </w:t>
      </w:r>
    </w:p>
    <w:p w14:paraId="1A5DFF2A" w14:textId="77777777" w:rsidR="001F03FA" w:rsidRPr="00FB5D3C" w:rsidRDefault="001F03FA" w:rsidP="00B8429E">
      <w:pPr>
        <w:pStyle w:val="Heading3"/>
        <w:rPr>
          <w:lang w:val="cy-GB"/>
        </w:rPr>
      </w:pPr>
      <w:bookmarkStart w:id="12" w:name="_Toc128255406"/>
      <w:r w:rsidRPr="00FB5D3C">
        <w:rPr>
          <w:lang w:val="cy-GB"/>
        </w:rPr>
        <w:t>Y mecanweithiau ar gyfer gwireddu’r uchelgeisiau hyn yw’r Cynllun Cyflawni Cenedlaethol ar gyfer Trafnidiaeth</w:t>
      </w:r>
      <w:r w:rsidR="00886190">
        <w:rPr>
          <w:lang w:val="cy-GB"/>
        </w:rPr>
        <w:t xml:space="preserve"> (CCCT</w:t>
      </w:r>
      <w:r w:rsidR="007B080A">
        <w:rPr>
          <w:lang w:val="cy-GB"/>
        </w:rPr>
        <w:t>)</w:t>
      </w:r>
      <w:r w:rsidRPr="00FB5D3C">
        <w:rPr>
          <w:lang w:val="cy-GB"/>
        </w:rPr>
        <w:t xml:space="preserve"> a’r </w:t>
      </w:r>
      <w:proofErr w:type="spellStart"/>
      <w:r w:rsidR="00886190">
        <w:rPr>
          <w:lang w:val="cy-GB"/>
        </w:rPr>
        <w:t>CTRh</w:t>
      </w:r>
      <w:proofErr w:type="spellEnd"/>
      <w:r w:rsidR="007B080A">
        <w:rPr>
          <w:lang w:val="cy-GB"/>
        </w:rPr>
        <w:t xml:space="preserve"> (</w:t>
      </w:r>
      <w:r w:rsidRPr="00FB5D3C">
        <w:rPr>
          <w:lang w:val="cy-GB"/>
        </w:rPr>
        <w:t>Cynlluniau Trafnidiaeth Rhanbarthol</w:t>
      </w:r>
      <w:r w:rsidR="007B080A">
        <w:rPr>
          <w:lang w:val="cy-GB"/>
        </w:rPr>
        <w:t>)</w:t>
      </w:r>
      <w:r w:rsidRPr="00FB5D3C">
        <w:rPr>
          <w:lang w:val="cy-GB"/>
        </w:rPr>
        <w:t xml:space="preserve">. </w:t>
      </w:r>
    </w:p>
    <w:p w14:paraId="23129B84" w14:textId="77777777" w:rsidR="001F03FA" w:rsidRPr="00FB5D3C" w:rsidRDefault="001C580F" w:rsidP="00B8429E">
      <w:pPr>
        <w:pStyle w:val="Heading3"/>
        <w:rPr>
          <w:lang w:val="cy-GB"/>
        </w:rPr>
      </w:pPr>
      <w:bookmarkStart w:id="13" w:name="_Toc128255407"/>
      <w:bookmarkStart w:id="14" w:name="_Toc128255408"/>
      <w:bookmarkEnd w:id="12"/>
      <w:bookmarkEnd w:id="13"/>
      <w:r w:rsidRPr="00FB5D3C">
        <w:rPr>
          <w:lang w:val="cy-GB"/>
        </w:rPr>
        <w:t xml:space="preserve">Llywodraeth Cymru sy’n paratoi’r </w:t>
      </w:r>
      <w:r w:rsidR="00886190">
        <w:rPr>
          <w:lang w:val="cy-GB"/>
        </w:rPr>
        <w:t>CCCT</w:t>
      </w:r>
      <w:r w:rsidRPr="00FB5D3C">
        <w:rPr>
          <w:lang w:val="cy-GB"/>
        </w:rPr>
        <w:t xml:space="preserve"> a rhaid i bob CBC baratoi </w:t>
      </w:r>
      <w:proofErr w:type="spellStart"/>
      <w:r w:rsidRPr="00FB5D3C">
        <w:rPr>
          <w:lang w:val="cy-GB"/>
        </w:rPr>
        <w:t>CTRh</w:t>
      </w:r>
      <w:proofErr w:type="spellEnd"/>
      <w:r w:rsidRPr="00FB5D3C">
        <w:rPr>
          <w:lang w:val="cy-GB"/>
        </w:rPr>
        <w:t>. Y</w:t>
      </w:r>
      <w:r w:rsidR="007477A4">
        <w:rPr>
          <w:lang w:val="cy-GB"/>
        </w:rPr>
        <w:t>r</w:t>
      </w:r>
      <w:r w:rsidRPr="00FB5D3C">
        <w:rPr>
          <w:lang w:val="cy-GB"/>
        </w:rPr>
        <w:t xml:space="preserve"> </w:t>
      </w:r>
      <w:proofErr w:type="spellStart"/>
      <w:r w:rsidRPr="00FB5D3C">
        <w:rPr>
          <w:lang w:val="cy-GB"/>
        </w:rPr>
        <w:t>CTRh</w:t>
      </w:r>
      <w:proofErr w:type="spellEnd"/>
      <w:r w:rsidRPr="00FB5D3C">
        <w:rPr>
          <w:lang w:val="cy-GB"/>
        </w:rPr>
        <w:t xml:space="preserve"> sy’n nodi’r polisïau ar gyfer rhoi’r WTS ar waith ar lefel ranbarthol. </w:t>
      </w:r>
    </w:p>
    <w:p w14:paraId="1BE4E5B5" w14:textId="77777777" w:rsidR="001C580F" w:rsidRPr="00FB5D3C" w:rsidRDefault="001C580F" w:rsidP="00B8429E">
      <w:pPr>
        <w:pStyle w:val="Heading3"/>
        <w:rPr>
          <w:lang w:val="cy-GB"/>
        </w:rPr>
      </w:pPr>
      <w:bookmarkStart w:id="15" w:name="_Toc128255409"/>
      <w:bookmarkEnd w:id="14"/>
      <w:r w:rsidRPr="00FB5D3C">
        <w:rPr>
          <w:lang w:val="cy-GB"/>
        </w:rPr>
        <w:t xml:space="preserve">Rhaid i bob </w:t>
      </w:r>
      <w:proofErr w:type="spellStart"/>
      <w:r w:rsidRPr="00FB5D3C">
        <w:rPr>
          <w:lang w:val="cy-GB"/>
        </w:rPr>
        <w:t>CTRh</w:t>
      </w:r>
      <w:proofErr w:type="spellEnd"/>
      <w:r w:rsidRPr="00FB5D3C">
        <w:rPr>
          <w:lang w:val="cy-GB"/>
        </w:rPr>
        <w:t xml:space="preserve"> gynnwys Cynlluniau Cyflawni Trafnidiaeth Rhanbarthol </w:t>
      </w:r>
      <w:r w:rsidR="00FB6307">
        <w:rPr>
          <w:lang w:val="cy-GB"/>
        </w:rPr>
        <w:t>(</w:t>
      </w:r>
      <w:proofErr w:type="spellStart"/>
      <w:r w:rsidR="00FB6307">
        <w:rPr>
          <w:lang w:val="cy-GB"/>
        </w:rPr>
        <w:t>CCTRhau</w:t>
      </w:r>
      <w:proofErr w:type="spellEnd"/>
      <w:r w:rsidR="00FB6307">
        <w:rPr>
          <w:lang w:val="cy-GB"/>
        </w:rPr>
        <w:t xml:space="preserve">) </w:t>
      </w:r>
      <w:r w:rsidRPr="00FB5D3C">
        <w:rPr>
          <w:lang w:val="cy-GB"/>
        </w:rPr>
        <w:t xml:space="preserve">sy’n esbonio sut y bydd awdurdodau lleol yng </w:t>
      </w:r>
      <w:proofErr w:type="spellStart"/>
      <w:r w:rsidRPr="00FB5D3C">
        <w:rPr>
          <w:lang w:val="cy-GB"/>
        </w:rPr>
        <w:t>Nghymru’n</w:t>
      </w:r>
      <w:proofErr w:type="spellEnd"/>
      <w:r w:rsidRPr="00FB5D3C">
        <w:rPr>
          <w:lang w:val="cy-GB"/>
        </w:rPr>
        <w:t xml:space="preserve"> rhoi’r polisïau sydd yn y </w:t>
      </w:r>
      <w:proofErr w:type="spellStart"/>
      <w:r w:rsidRPr="00FB5D3C">
        <w:rPr>
          <w:lang w:val="cy-GB"/>
        </w:rPr>
        <w:t>CTRh</w:t>
      </w:r>
      <w:proofErr w:type="spellEnd"/>
      <w:r w:rsidRPr="00FB5D3C">
        <w:rPr>
          <w:lang w:val="cy-GB"/>
        </w:rPr>
        <w:t xml:space="preserve"> ar waith. </w:t>
      </w:r>
    </w:p>
    <w:p w14:paraId="374D008F" w14:textId="77777777" w:rsidR="001C580F" w:rsidRPr="00FB5D3C" w:rsidRDefault="001C580F" w:rsidP="00B8429E">
      <w:pPr>
        <w:pStyle w:val="Heading3"/>
        <w:rPr>
          <w:lang w:val="cy-GB"/>
        </w:rPr>
      </w:pPr>
      <w:bookmarkStart w:id="16" w:name="_Toc128255411"/>
      <w:bookmarkEnd w:id="4"/>
      <w:bookmarkEnd w:id="15"/>
      <w:r w:rsidRPr="00FB5D3C">
        <w:rPr>
          <w:lang w:val="cy-GB"/>
        </w:rPr>
        <w:t xml:space="preserve">Rhaid i’r </w:t>
      </w:r>
      <w:proofErr w:type="spellStart"/>
      <w:r w:rsidRPr="00FB5D3C">
        <w:rPr>
          <w:lang w:val="cy-GB"/>
        </w:rPr>
        <w:t>CTRh</w:t>
      </w:r>
      <w:proofErr w:type="spellEnd"/>
      <w:r w:rsidRPr="00FB5D3C">
        <w:rPr>
          <w:lang w:val="cy-GB"/>
        </w:rPr>
        <w:t xml:space="preserve"> gael ei gymeradwyo gan Weinidogion Cymru. Bydd y gymeradwyaeth honno’n rhan o’r broses asesu i awdurdodau lleol allu cael grant gan Lywodraeth Cymru ar gyfer cynlluniau trafnidiaeth lleol a rhanbarthol. </w:t>
      </w:r>
    </w:p>
    <w:p w14:paraId="201B4372" w14:textId="77777777" w:rsidR="001C580F" w:rsidRDefault="001C580F" w:rsidP="00B8429E">
      <w:pPr>
        <w:pStyle w:val="Heading3"/>
        <w:rPr>
          <w:lang w:val="cy-GB"/>
        </w:rPr>
      </w:pPr>
      <w:bookmarkStart w:id="17" w:name="_Toc128255412"/>
      <w:bookmarkEnd w:id="16"/>
      <w:r w:rsidRPr="00FB5D3C">
        <w:rPr>
          <w:lang w:val="cy-GB"/>
        </w:rPr>
        <w:t>Bydd y Cynlluniau Trafnidiaeth Lleol (</w:t>
      </w:r>
      <w:proofErr w:type="spellStart"/>
      <w:r w:rsidRPr="00FB5D3C">
        <w:rPr>
          <w:lang w:val="cy-GB"/>
        </w:rPr>
        <w:t>CTLlau</w:t>
      </w:r>
      <w:proofErr w:type="spellEnd"/>
      <w:r w:rsidRPr="00FB5D3C">
        <w:rPr>
          <w:lang w:val="cy-GB"/>
        </w:rPr>
        <w:t xml:space="preserve">) yn para’n fyw nes bod y </w:t>
      </w:r>
      <w:proofErr w:type="spellStart"/>
      <w:r w:rsidRPr="00FB5D3C">
        <w:rPr>
          <w:lang w:val="cy-GB"/>
        </w:rPr>
        <w:t>CTRhau</w:t>
      </w:r>
      <w:proofErr w:type="spellEnd"/>
      <w:r w:rsidRPr="00FB5D3C">
        <w:rPr>
          <w:lang w:val="cy-GB"/>
        </w:rPr>
        <w:t xml:space="preserve"> newydd yn cael eu cymeradwyo. Nid oes dyletswydd ar awdurdodau lleol mwyach i baratoi </w:t>
      </w:r>
      <w:proofErr w:type="spellStart"/>
      <w:r w:rsidRPr="00FB5D3C">
        <w:rPr>
          <w:lang w:val="cy-GB"/>
        </w:rPr>
        <w:t>CTLlau</w:t>
      </w:r>
      <w:proofErr w:type="spellEnd"/>
      <w:r w:rsidRPr="00FB5D3C">
        <w:rPr>
          <w:lang w:val="cy-GB"/>
        </w:rPr>
        <w:t xml:space="preserve">. </w:t>
      </w:r>
    </w:p>
    <w:p w14:paraId="50F7298E" w14:textId="77777777" w:rsidR="00FB6307" w:rsidRPr="00FB5D3C" w:rsidRDefault="00137614" w:rsidP="00B8429E">
      <w:pPr>
        <w:pStyle w:val="Heading3"/>
        <w:rPr>
          <w:lang w:val="cy-GB"/>
        </w:rPr>
      </w:pPr>
      <w:r>
        <w:rPr>
          <w:lang w:val="cy-GB"/>
        </w:rPr>
        <w:t>Ceir r</w:t>
      </w:r>
      <w:r w:rsidR="00FB6307">
        <w:rPr>
          <w:lang w:val="cy-GB"/>
        </w:rPr>
        <w:t xml:space="preserve">hestr o gysylltiadau rhanbarthol i helpu’r </w:t>
      </w:r>
      <w:proofErr w:type="spellStart"/>
      <w:r w:rsidR="00FB6307">
        <w:rPr>
          <w:lang w:val="cy-GB"/>
        </w:rPr>
        <w:t>CBCau</w:t>
      </w:r>
      <w:proofErr w:type="spellEnd"/>
      <w:r w:rsidR="00FB6307">
        <w:rPr>
          <w:lang w:val="cy-GB"/>
        </w:rPr>
        <w:t xml:space="preserve"> a’r Awdurdodau Lleol i ddatblygu eu </w:t>
      </w:r>
      <w:proofErr w:type="spellStart"/>
      <w:r w:rsidR="00FB6307">
        <w:rPr>
          <w:lang w:val="cy-GB"/>
        </w:rPr>
        <w:t>CTRhau</w:t>
      </w:r>
      <w:proofErr w:type="spellEnd"/>
      <w:r w:rsidR="00FB6307">
        <w:rPr>
          <w:lang w:val="cy-GB"/>
        </w:rPr>
        <w:t xml:space="preserve"> a’u</w:t>
      </w:r>
      <w:r>
        <w:rPr>
          <w:lang w:val="cy-GB"/>
        </w:rPr>
        <w:t xml:space="preserve"> </w:t>
      </w:r>
      <w:proofErr w:type="spellStart"/>
      <w:r>
        <w:rPr>
          <w:lang w:val="cy-GB"/>
        </w:rPr>
        <w:t>CCTRhau</w:t>
      </w:r>
      <w:proofErr w:type="spellEnd"/>
      <w:r>
        <w:rPr>
          <w:lang w:val="cy-GB"/>
        </w:rPr>
        <w:t xml:space="preserve"> yn Atodiad 1. </w:t>
      </w:r>
    </w:p>
    <w:p w14:paraId="35020ED1" w14:textId="77777777" w:rsidR="00C11D7F" w:rsidRPr="00FB5D3C" w:rsidRDefault="001C580F" w:rsidP="00B8429E">
      <w:pPr>
        <w:pStyle w:val="Heading2"/>
        <w:rPr>
          <w:lang w:val="cy-GB"/>
        </w:rPr>
      </w:pPr>
      <w:bookmarkStart w:id="18" w:name="_Toc139623473"/>
      <w:bookmarkStart w:id="19" w:name="_Toc128255414"/>
      <w:bookmarkEnd w:id="17"/>
      <w:r w:rsidRPr="00FB5D3C">
        <w:rPr>
          <w:lang w:val="cy-GB"/>
        </w:rPr>
        <w:t>Gofynion a dyletswyddau statudol</w:t>
      </w:r>
      <w:bookmarkEnd w:id="18"/>
      <w:r w:rsidRPr="00FB5D3C">
        <w:rPr>
          <w:lang w:val="cy-GB"/>
        </w:rPr>
        <w:t xml:space="preserve"> </w:t>
      </w:r>
      <w:bookmarkEnd w:id="19"/>
    </w:p>
    <w:p w14:paraId="2AFF46C9" w14:textId="77777777" w:rsidR="00C11D7F" w:rsidRPr="00FB5D3C" w:rsidRDefault="00C11D7F" w:rsidP="00ED120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E4B6536" w14:textId="77777777" w:rsidR="00C11D7F" w:rsidRPr="00FB5D3C" w:rsidRDefault="00FC400D" w:rsidP="004067FB">
      <w:pPr>
        <w:pStyle w:val="Heading3"/>
        <w:ind w:left="709" w:hanging="709"/>
        <w:rPr>
          <w:lang w:val="cy-GB"/>
        </w:rPr>
      </w:pPr>
      <w:bookmarkStart w:id="20" w:name="_Toc128255415"/>
      <w:r w:rsidRPr="00FB5D3C">
        <w:rPr>
          <w:lang w:val="cy-GB"/>
        </w:rPr>
        <w:t xml:space="preserve">Mae’r gofyn ar i </w:t>
      </w:r>
      <w:r w:rsidR="00C930B2" w:rsidRPr="00FB5D3C">
        <w:rPr>
          <w:lang w:val="cy-GB"/>
        </w:rPr>
        <w:t xml:space="preserve">awdurdodau </w:t>
      </w:r>
      <w:r w:rsidRPr="00FB5D3C">
        <w:rPr>
          <w:lang w:val="cy-GB"/>
        </w:rPr>
        <w:t xml:space="preserve">lleol baratoi </w:t>
      </w:r>
      <w:proofErr w:type="spellStart"/>
      <w:r w:rsidRPr="00FB5D3C">
        <w:rPr>
          <w:lang w:val="cy-GB"/>
        </w:rPr>
        <w:t>C</w:t>
      </w:r>
      <w:r w:rsidR="00C930B2" w:rsidRPr="00FB5D3C">
        <w:rPr>
          <w:lang w:val="cy-GB"/>
        </w:rPr>
        <w:t>TLl</w:t>
      </w:r>
      <w:proofErr w:type="spellEnd"/>
      <w:r w:rsidRPr="00FB5D3C">
        <w:rPr>
          <w:lang w:val="cy-GB"/>
        </w:rPr>
        <w:t xml:space="preserve"> i’w weld yn Neddf Trafnidiaeth 2000, fel y’i diwygiwyd gan </w:t>
      </w:r>
      <w:r w:rsidR="007477A4">
        <w:rPr>
          <w:lang w:val="cy-GB"/>
        </w:rPr>
        <w:t>D</w:t>
      </w:r>
      <w:r w:rsidRPr="00FB5D3C">
        <w:rPr>
          <w:lang w:val="cy-GB"/>
        </w:rPr>
        <w:t xml:space="preserve">deddf Trafnidiaeth (Cymru) 2006. </w:t>
      </w:r>
      <w:bookmarkEnd w:id="20"/>
    </w:p>
    <w:p w14:paraId="4D769A70" w14:textId="77777777" w:rsidR="00C930B2" w:rsidRPr="00FB5D3C" w:rsidRDefault="00C930B2" w:rsidP="00B8429E">
      <w:pPr>
        <w:pStyle w:val="Heading3"/>
        <w:rPr>
          <w:lang w:val="cy-GB"/>
        </w:rPr>
      </w:pPr>
      <w:bookmarkStart w:id="21" w:name="_Toc128255416"/>
      <w:r w:rsidRPr="00FB5D3C">
        <w:rPr>
          <w:lang w:val="cy-GB"/>
        </w:rPr>
        <w:t xml:space="preserve">Cafodd y ddyletswydd ei throsglwyddo i </w:t>
      </w:r>
      <w:proofErr w:type="spellStart"/>
      <w:r w:rsidRPr="00FB5D3C">
        <w:rPr>
          <w:lang w:val="cy-GB"/>
        </w:rPr>
        <w:t>CBCau</w:t>
      </w:r>
      <w:proofErr w:type="spellEnd"/>
      <w:r w:rsidRPr="00FB5D3C">
        <w:rPr>
          <w:lang w:val="cy-GB"/>
        </w:rPr>
        <w:t xml:space="preserve"> ar 30 Mehefin 2020 gan Deddf Llywodraeth Leol ac Etholiadau (Cymru) 2021. </w:t>
      </w:r>
      <w:r w:rsidR="007477A4">
        <w:rPr>
          <w:lang w:val="cy-GB"/>
        </w:rPr>
        <w:t xml:space="preserve">Disgrifir y </w:t>
      </w:r>
      <w:r w:rsidRPr="00FB5D3C">
        <w:rPr>
          <w:lang w:val="cy-GB"/>
        </w:rPr>
        <w:t xml:space="preserve">canllawiau statudol yng </w:t>
      </w:r>
      <w:hyperlink r:id="rId17" w:history="1">
        <w:r w:rsidRPr="00FB5D3C">
          <w:rPr>
            <w:rStyle w:val="Hyperlink"/>
            <w:lang w:val="cy-GB"/>
          </w:rPr>
          <w:t>Nghanllawiau Statudol Cyd-bwyllgorau Corfforedig</w:t>
        </w:r>
      </w:hyperlink>
      <w:r w:rsidRPr="00FB5D3C">
        <w:rPr>
          <w:rStyle w:val="FootnoteReference"/>
          <w:lang w:val="cy-GB"/>
        </w:rPr>
        <w:footnoteReference w:id="2"/>
      </w:r>
      <w:r w:rsidRPr="00FB5D3C">
        <w:rPr>
          <w:lang w:val="cy-GB"/>
        </w:rPr>
        <w:t xml:space="preserve">. </w:t>
      </w:r>
      <w:r w:rsidR="00FA1D27" w:rsidRPr="00FB5D3C">
        <w:rPr>
          <w:lang w:val="cy-GB"/>
        </w:rPr>
        <w:t xml:space="preserve">Mae </w:t>
      </w:r>
      <w:hyperlink r:id="rId18" w:history="1">
        <w:r w:rsidR="007477A4">
          <w:rPr>
            <w:rStyle w:val="Hyperlink"/>
            <w:lang w:val="cy-GB"/>
          </w:rPr>
          <w:t>Rheoliadau Cyd-bwyllgorau Corfforedig (Swyddogaethau Trafnidiaeth) (Cymru)</w:t>
        </w:r>
      </w:hyperlink>
      <w:r w:rsidR="00FA1D27" w:rsidRPr="00FB5D3C">
        <w:rPr>
          <w:rStyle w:val="FootnoteReference"/>
          <w:lang w:val="cy-GB"/>
        </w:rPr>
        <w:t xml:space="preserve"> </w:t>
      </w:r>
      <w:r w:rsidR="00FA1D27" w:rsidRPr="00FB5D3C">
        <w:rPr>
          <w:rStyle w:val="FootnoteReference"/>
          <w:lang w:val="cy-GB"/>
        </w:rPr>
        <w:footnoteReference w:id="3"/>
      </w:r>
      <w:r w:rsidR="00FA1D27" w:rsidRPr="00FB5D3C">
        <w:rPr>
          <w:lang w:val="cy-GB"/>
        </w:rPr>
        <w:t xml:space="preserve"> yn disgrifio sut y dylai </w:t>
      </w:r>
      <w:proofErr w:type="spellStart"/>
      <w:r w:rsidR="00FA1D27" w:rsidRPr="00FB5D3C">
        <w:rPr>
          <w:lang w:val="cy-GB"/>
        </w:rPr>
        <w:t>CBCau</w:t>
      </w:r>
      <w:proofErr w:type="spellEnd"/>
      <w:r w:rsidR="00FA1D27" w:rsidRPr="00FB5D3C">
        <w:rPr>
          <w:lang w:val="cy-GB"/>
        </w:rPr>
        <w:t xml:space="preserve"> baratoi </w:t>
      </w:r>
      <w:proofErr w:type="spellStart"/>
      <w:r w:rsidR="00FA1D27" w:rsidRPr="00FB5D3C">
        <w:rPr>
          <w:lang w:val="cy-GB"/>
        </w:rPr>
        <w:t>CTRhau</w:t>
      </w:r>
      <w:proofErr w:type="spellEnd"/>
      <w:r w:rsidR="00FA1D27" w:rsidRPr="00FB5D3C">
        <w:rPr>
          <w:lang w:val="cy-GB"/>
        </w:rPr>
        <w:t xml:space="preserve">. </w:t>
      </w:r>
    </w:p>
    <w:p w14:paraId="5A0FA203" w14:textId="77777777" w:rsidR="00A8208D" w:rsidRPr="00FB5D3C" w:rsidRDefault="00A8208D" w:rsidP="00E55B1D">
      <w:pPr>
        <w:pStyle w:val="Heading3"/>
        <w:rPr>
          <w:lang w:val="cy-GB"/>
        </w:rPr>
      </w:pPr>
      <w:bookmarkStart w:id="22" w:name="_Toc128255418"/>
      <w:bookmarkEnd w:id="21"/>
      <w:r w:rsidRPr="00FB5D3C">
        <w:rPr>
          <w:lang w:val="cy-GB"/>
        </w:rPr>
        <w:lastRenderedPageBreak/>
        <w:t xml:space="preserve">Er mai’r CBC sy’n gyfrifol am baratoi </w:t>
      </w:r>
      <w:proofErr w:type="spellStart"/>
      <w:r w:rsidRPr="00FB5D3C">
        <w:rPr>
          <w:lang w:val="cy-GB"/>
        </w:rPr>
        <w:t>CTRh</w:t>
      </w:r>
      <w:proofErr w:type="spellEnd"/>
      <w:r w:rsidRPr="00FB5D3C">
        <w:rPr>
          <w:lang w:val="cy-GB"/>
        </w:rPr>
        <w:t>, dyletswydd yr awdurdod</w:t>
      </w:r>
      <w:r w:rsidR="007477A4">
        <w:rPr>
          <w:lang w:val="cy-GB"/>
        </w:rPr>
        <w:t>au</w:t>
      </w:r>
      <w:r w:rsidRPr="00FB5D3C">
        <w:rPr>
          <w:lang w:val="cy-GB"/>
        </w:rPr>
        <w:t xml:space="preserve"> lleol yw cyflawni’r </w:t>
      </w:r>
      <w:proofErr w:type="spellStart"/>
      <w:r w:rsidRPr="00FB5D3C">
        <w:rPr>
          <w:lang w:val="cy-GB"/>
        </w:rPr>
        <w:t>CTRh</w:t>
      </w:r>
      <w:proofErr w:type="spellEnd"/>
      <w:r w:rsidRPr="00FB5D3C">
        <w:rPr>
          <w:lang w:val="cy-GB"/>
        </w:rPr>
        <w:t xml:space="preserve">. Er hynny, disgwylir i’r awdurdodau lleol ym mhob CBC gydweithio ar </w:t>
      </w:r>
      <w:r w:rsidR="007477A4">
        <w:rPr>
          <w:lang w:val="cy-GB"/>
        </w:rPr>
        <w:t>un c</w:t>
      </w:r>
      <w:r w:rsidRPr="00FB5D3C">
        <w:rPr>
          <w:lang w:val="cy-GB"/>
        </w:rPr>
        <w:t>ynllun cyflawni ar y cyd, sef</w:t>
      </w:r>
      <w:r w:rsidR="00886190">
        <w:rPr>
          <w:lang w:val="cy-GB"/>
        </w:rPr>
        <w:t xml:space="preserve"> y Cynllun Cyflawni Trafnidiaeth Rhanbarthol (</w:t>
      </w:r>
      <w:proofErr w:type="spellStart"/>
      <w:r w:rsidR="00886190">
        <w:rPr>
          <w:lang w:val="cy-GB"/>
        </w:rPr>
        <w:t>CCTRh</w:t>
      </w:r>
      <w:proofErr w:type="spellEnd"/>
      <w:r w:rsidR="00886190">
        <w:rPr>
          <w:lang w:val="cy-GB"/>
        </w:rPr>
        <w:t>).</w:t>
      </w:r>
      <w:r w:rsidRPr="00FB5D3C">
        <w:rPr>
          <w:lang w:val="cy-GB"/>
        </w:rPr>
        <w:t xml:space="preserve"> </w:t>
      </w:r>
    </w:p>
    <w:bookmarkEnd w:id="22"/>
    <w:p w14:paraId="24C73970" w14:textId="77777777" w:rsidR="00A8208D" w:rsidRPr="00FB5D3C" w:rsidRDefault="00A8208D" w:rsidP="00E55B1D">
      <w:pPr>
        <w:pStyle w:val="Heading3"/>
        <w:rPr>
          <w:lang w:val="cy-GB"/>
        </w:rPr>
      </w:pPr>
      <w:r w:rsidRPr="00FB5D3C">
        <w:rPr>
          <w:lang w:val="cy-GB"/>
        </w:rPr>
        <w:t xml:space="preserve">Rhaid i CBC ddatblygu polisïau ar gyfer awdurdodau lleol i roi’r WTS ar waith.  Rhaid i’r polisïau hynny gynnwys cyfleusterau a gwasanaethau </w:t>
      </w:r>
      <w:r w:rsidR="007477A4">
        <w:rPr>
          <w:lang w:val="cy-GB"/>
        </w:rPr>
        <w:t xml:space="preserve">trafnidiaeth </w:t>
      </w:r>
      <w:r w:rsidRPr="00FB5D3C">
        <w:rPr>
          <w:lang w:val="cy-GB"/>
        </w:rPr>
        <w:t xml:space="preserve">sydd: </w:t>
      </w:r>
    </w:p>
    <w:p w14:paraId="09F34A31" w14:textId="77777777" w:rsidR="00A8208D" w:rsidRPr="00FB5D3C" w:rsidRDefault="00A8208D" w:rsidP="00500119">
      <w:pPr>
        <w:pStyle w:val="Heading3"/>
        <w:numPr>
          <w:ilvl w:val="0"/>
          <w:numId w:val="13"/>
        </w:numPr>
        <w:spacing w:after="0" w:line="0" w:lineRule="atLeast"/>
        <w:ind w:left="1434" w:hanging="357"/>
        <w:rPr>
          <w:lang w:val="cy-GB"/>
        </w:rPr>
      </w:pPr>
      <w:r w:rsidRPr="00FB5D3C">
        <w:rPr>
          <w:lang w:val="cy-GB"/>
        </w:rPr>
        <w:t xml:space="preserve">Eu hangen i ddiwallu anghenion pobl sy’n byw neu’n gweithio yn y rhanbarth, yn ymweld â’r rhanbarth neu’n teithio trwy’r rhanbarth; </w:t>
      </w:r>
    </w:p>
    <w:p w14:paraId="5571FEBC" w14:textId="77777777" w:rsidR="00A8208D" w:rsidRPr="00FB5D3C" w:rsidRDefault="00A8208D" w:rsidP="00500119">
      <w:pPr>
        <w:pStyle w:val="Heading3"/>
        <w:numPr>
          <w:ilvl w:val="0"/>
          <w:numId w:val="13"/>
        </w:numPr>
        <w:spacing w:after="0" w:line="0" w:lineRule="atLeast"/>
        <w:ind w:left="1434" w:hanging="357"/>
        <w:rPr>
          <w:lang w:val="cy-GB"/>
        </w:rPr>
      </w:pPr>
      <w:r w:rsidRPr="00FB5D3C">
        <w:rPr>
          <w:lang w:val="cy-GB"/>
        </w:rPr>
        <w:t xml:space="preserve">Eu hangen ar gyfer cludo nwyddau; a </w:t>
      </w:r>
    </w:p>
    <w:p w14:paraId="5184A525" w14:textId="651A354F" w:rsidR="00475900" w:rsidRDefault="00A8208D" w:rsidP="00500119">
      <w:pPr>
        <w:pStyle w:val="Heading3"/>
        <w:numPr>
          <w:ilvl w:val="0"/>
          <w:numId w:val="13"/>
        </w:numPr>
        <w:spacing w:after="0" w:line="0" w:lineRule="atLeast"/>
        <w:ind w:left="1434" w:hanging="357"/>
        <w:rPr>
          <w:lang w:val="cy-GB"/>
        </w:rPr>
      </w:pPr>
      <w:r w:rsidRPr="00FB5D3C">
        <w:rPr>
          <w:lang w:val="cy-GB"/>
        </w:rPr>
        <w:t xml:space="preserve">Cyfleusterau a gwasanaethau ar gyfer cerddwyr. </w:t>
      </w:r>
      <w:bookmarkStart w:id="23" w:name="_Toc128255419"/>
    </w:p>
    <w:p w14:paraId="025C38F4" w14:textId="77777777" w:rsidR="00FF5121" w:rsidRPr="00FF5121" w:rsidRDefault="00FF5121" w:rsidP="00FF5121">
      <w:pPr>
        <w:pStyle w:val="Heading3"/>
        <w:numPr>
          <w:ilvl w:val="0"/>
          <w:numId w:val="0"/>
        </w:numPr>
        <w:spacing w:after="0" w:line="0" w:lineRule="atLeast"/>
        <w:ind w:left="1434"/>
        <w:rPr>
          <w:lang w:val="cy-GB"/>
        </w:rPr>
      </w:pPr>
    </w:p>
    <w:p w14:paraId="68C0553B" w14:textId="77777777" w:rsidR="00A8208D" w:rsidRPr="00FB5D3C" w:rsidRDefault="00A8208D" w:rsidP="004067FB">
      <w:pPr>
        <w:pStyle w:val="Heading3"/>
        <w:ind w:left="709" w:hanging="709"/>
        <w:rPr>
          <w:lang w:val="cy-GB"/>
        </w:rPr>
      </w:pPr>
      <w:r w:rsidRPr="00FB5D3C">
        <w:rPr>
          <w:lang w:val="cy-GB"/>
        </w:rPr>
        <w:t xml:space="preserve">Rhaid i </w:t>
      </w:r>
      <w:proofErr w:type="spellStart"/>
      <w:r w:rsidRPr="00FB5D3C">
        <w:rPr>
          <w:lang w:val="cy-GB"/>
        </w:rPr>
        <w:t>CTRhau</w:t>
      </w:r>
      <w:proofErr w:type="spellEnd"/>
      <w:r w:rsidRPr="00FB5D3C">
        <w:rPr>
          <w:lang w:val="cy-GB"/>
        </w:rPr>
        <w:t xml:space="preserve"> ystyried anghenion pobl anabl (o fewn ystyr Deddf Cydraddoldeb 2010</w:t>
      </w:r>
      <w:r w:rsidRPr="00FB5D3C">
        <w:rPr>
          <w:vertAlign w:val="superscript"/>
          <w:lang w:val="cy-GB"/>
        </w:rPr>
        <w:footnoteReference w:id="4"/>
      </w:r>
      <w:r w:rsidRPr="00FB5D3C">
        <w:rPr>
          <w:lang w:val="cy-GB"/>
        </w:rPr>
        <w:t xml:space="preserve">) a phobl oedrannus neu bobl sydd ag anawsterau symud am drafnidiaeth, ac ystyried sut i drechu rhwystrau. </w:t>
      </w:r>
    </w:p>
    <w:p w14:paraId="35929BA4" w14:textId="77777777" w:rsidR="00A8208D" w:rsidRPr="00FB5D3C" w:rsidRDefault="00A8208D" w:rsidP="00855FC1">
      <w:pPr>
        <w:pStyle w:val="Heading3"/>
        <w:spacing w:after="120"/>
        <w:rPr>
          <w:lang w:val="cy-GB"/>
        </w:rPr>
      </w:pPr>
      <w:r w:rsidRPr="00FB5D3C">
        <w:rPr>
          <w:lang w:val="cy-GB"/>
        </w:rPr>
        <w:t xml:space="preserve">Wrth wneud, rhaid i </w:t>
      </w:r>
      <w:proofErr w:type="spellStart"/>
      <w:r w:rsidRPr="00FB5D3C">
        <w:rPr>
          <w:lang w:val="cy-GB"/>
        </w:rPr>
        <w:t>CBCau</w:t>
      </w:r>
      <w:proofErr w:type="spellEnd"/>
      <w:r w:rsidRPr="00FB5D3C">
        <w:rPr>
          <w:lang w:val="cy-GB"/>
        </w:rPr>
        <w:t xml:space="preserve"> gydymffurfio â’u dyletswyddau statudol eraill, gan gynnwys: </w:t>
      </w:r>
    </w:p>
    <w:bookmarkEnd w:id="23"/>
    <w:p w14:paraId="5469A8EF" w14:textId="77777777" w:rsidR="00C11D7F" w:rsidRPr="00FB5D3C" w:rsidRDefault="00C11D7F" w:rsidP="00855FC1">
      <w:pPr>
        <w:numPr>
          <w:ilvl w:val="0"/>
          <w:numId w:val="7"/>
        </w:numPr>
        <w:spacing w:after="0" w:line="0" w:lineRule="atLeast"/>
        <w:ind w:left="1077" w:hanging="357"/>
        <w:rPr>
          <w:rFonts w:ascii="Arial" w:hAnsi="Arial" w:cs="Arial"/>
          <w:sz w:val="24"/>
          <w:szCs w:val="24"/>
          <w:lang w:val="cy-GB"/>
        </w:rPr>
      </w:pPr>
      <w:r w:rsidRPr="00FB5D3C">
        <w:rPr>
          <w:rFonts w:ascii="Arial" w:hAnsi="Arial" w:cs="Arial"/>
          <w:sz w:val="24"/>
          <w:szCs w:val="24"/>
          <w:lang w:val="cy-GB"/>
        </w:rPr>
        <w:fldChar w:fldCharType="begin"/>
      </w:r>
      <w:r w:rsidR="00A8208D" w:rsidRPr="00FB5D3C">
        <w:rPr>
          <w:rFonts w:ascii="Arial" w:hAnsi="Arial" w:cs="Arial"/>
          <w:sz w:val="24"/>
          <w:szCs w:val="24"/>
          <w:lang w:val="cy-GB"/>
        </w:rPr>
        <w:instrText>HYPERLINK "https://www.legislation.gov.uk/ukpga/2017/4/contents/enacted"</w:instrText>
      </w:r>
      <w:r w:rsidRPr="00FB5D3C">
        <w:rPr>
          <w:rFonts w:ascii="Arial" w:hAnsi="Arial" w:cs="Arial"/>
          <w:sz w:val="24"/>
          <w:szCs w:val="24"/>
          <w:lang w:val="cy-GB"/>
        </w:rPr>
      </w:r>
      <w:r w:rsidRPr="00FB5D3C">
        <w:rPr>
          <w:rFonts w:ascii="Arial" w:hAnsi="Arial" w:cs="Arial"/>
          <w:sz w:val="24"/>
          <w:szCs w:val="24"/>
          <w:lang w:val="cy-GB"/>
        </w:rPr>
        <w:fldChar w:fldCharType="separate"/>
      </w:r>
      <w:bookmarkStart w:id="24" w:name="_Toc128255420"/>
      <w:r w:rsidR="00A8208D" w:rsidRPr="00FB5D3C">
        <w:rPr>
          <w:rStyle w:val="Hyperlink"/>
          <w:rFonts w:ascii="Arial" w:hAnsi="Arial" w:cs="Arial"/>
          <w:sz w:val="24"/>
          <w:szCs w:val="24"/>
          <w:lang w:val="cy-GB"/>
        </w:rPr>
        <w:t>Deddf Cymru 2017</w:t>
      </w:r>
      <w:r w:rsidRPr="00FB5D3C">
        <w:rPr>
          <w:rFonts w:ascii="Arial" w:hAnsi="Arial" w:cs="Arial"/>
          <w:sz w:val="24"/>
          <w:szCs w:val="24"/>
          <w:lang w:val="cy-GB"/>
        </w:rPr>
        <w:fldChar w:fldCharType="end"/>
      </w:r>
      <w:bookmarkEnd w:id="24"/>
    </w:p>
    <w:p w14:paraId="7482C82A" w14:textId="77777777" w:rsidR="00C11D7F" w:rsidRPr="00FB5D3C" w:rsidRDefault="00000000" w:rsidP="00855FC1">
      <w:pPr>
        <w:numPr>
          <w:ilvl w:val="0"/>
          <w:numId w:val="7"/>
        </w:numPr>
        <w:spacing w:after="0" w:line="0" w:lineRule="atLeast"/>
        <w:ind w:left="1077" w:hanging="357"/>
        <w:rPr>
          <w:rFonts w:ascii="Arial" w:hAnsi="Arial" w:cs="Arial"/>
          <w:sz w:val="24"/>
          <w:szCs w:val="24"/>
          <w:lang w:val="cy-GB"/>
        </w:rPr>
      </w:pPr>
      <w:hyperlink r:id="rId19" w:history="1">
        <w:r w:rsidR="00A8208D" w:rsidRPr="00FB5D3C">
          <w:rPr>
            <w:rStyle w:val="Hyperlink"/>
            <w:rFonts w:ascii="Arial" w:hAnsi="Arial" w:cs="Arial"/>
            <w:sz w:val="24"/>
            <w:szCs w:val="24"/>
            <w:lang w:val="cy-GB"/>
          </w:rPr>
          <w:t>Rheoliadau Gwarchod Cynefinoedd a Rhywogaethau 2017 (Rheoliadau Cynefinoedd)</w:t>
        </w:r>
      </w:hyperlink>
    </w:p>
    <w:p w14:paraId="5845F050" w14:textId="77777777" w:rsidR="009B3E54" w:rsidRPr="00FB5D3C" w:rsidRDefault="00000000" w:rsidP="00641339">
      <w:pPr>
        <w:numPr>
          <w:ilvl w:val="0"/>
          <w:numId w:val="7"/>
        </w:numPr>
        <w:spacing w:after="0" w:line="0" w:lineRule="atLeast"/>
        <w:ind w:left="1077" w:hanging="357"/>
        <w:rPr>
          <w:rFonts w:ascii="Arial" w:hAnsi="Arial" w:cs="Arial"/>
          <w:sz w:val="24"/>
          <w:szCs w:val="24"/>
          <w:lang w:val="cy-GB"/>
        </w:rPr>
      </w:pPr>
      <w:hyperlink r:id="rId20" w:history="1">
        <w:r w:rsidR="009B3E54" w:rsidRPr="00FB5D3C">
          <w:rPr>
            <w:rStyle w:val="Hyperlink"/>
            <w:rFonts w:ascii="Arial" w:hAnsi="Arial" w:cs="Arial"/>
            <w:sz w:val="24"/>
            <w:szCs w:val="24"/>
            <w:lang w:val="cy-GB"/>
          </w:rPr>
          <w:t>Deddf yr Amgylchedd (Cymru) 2016</w:t>
        </w:r>
      </w:hyperlink>
    </w:p>
    <w:p w14:paraId="0E210D0D" w14:textId="77777777" w:rsidR="009B3E54" w:rsidRPr="00FB5D3C" w:rsidRDefault="00000000" w:rsidP="00641339">
      <w:pPr>
        <w:numPr>
          <w:ilvl w:val="0"/>
          <w:numId w:val="7"/>
        </w:numPr>
        <w:spacing w:after="0" w:line="0" w:lineRule="atLeast"/>
        <w:ind w:left="1077" w:hanging="357"/>
        <w:rPr>
          <w:rFonts w:ascii="Arial" w:hAnsi="Arial" w:cs="Arial"/>
          <w:sz w:val="24"/>
          <w:szCs w:val="24"/>
          <w:lang w:val="cy-GB"/>
        </w:rPr>
      </w:pPr>
      <w:hyperlink r:id="rId21" w:history="1">
        <w:r w:rsidR="009B3E54" w:rsidRPr="00FB5D3C">
          <w:rPr>
            <w:rStyle w:val="Hyperlink"/>
            <w:rFonts w:ascii="Arial" w:hAnsi="Arial" w:cs="Arial"/>
            <w:sz w:val="24"/>
            <w:szCs w:val="24"/>
            <w:lang w:val="cy-GB"/>
          </w:rPr>
          <w:t>Deddf Llesiant Cenedlaethau'r Dyfodol (Cymru) 2015</w:t>
        </w:r>
      </w:hyperlink>
    </w:p>
    <w:p w14:paraId="24FE52FD" w14:textId="77777777" w:rsidR="009B3E54" w:rsidRPr="00FB5D3C" w:rsidRDefault="00000000" w:rsidP="00855FC1">
      <w:pPr>
        <w:numPr>
          <w:ilvl w:val="0"/>
          <w:numId w:val="7"/>
        </w:numPr>
        <w:spacing w:after="0" w:line="0" w:lineRule="atLeast"/>
        <w:ind w:left="1077" w:hanging="357"/>
        <w:rPr>
          <w:rFonts w:ascii="Arial" w:hAnsi="Arial" w:cs="Arial"/>
          <w:sz w:val="24"/>
          <w:szCs w:val="24"/>
          <w:lang w:val="cy-GB"/>
        </w:rPr>
      </w:pPr>
      <w:hyperlink r:id="rId22" w:history="1">
        <w:r w:rsidR="009B3E54" w:rsidRPr="00FB5D3C">
          <w:rPr>
            <w:rStyle w:val="Hyperlink"/>
            <w:rFonts w:ascii="Arial" w:hAnsi="Arial" w:cs="Arial"/>
            <w:sz w:val="24"/>
            <w:szCs w:val="24"/>
            <w:lang w:val="cy-GB"/>
          </w:rPr>
          <w:t>Deddf Teithio Llesol (Cymru) 2013</w:t>
        </w:r>
      </w:hyperlink>
    </w:p>
    <w:p w14:paraId="4BC26E47" w14:textId="77777777" w:rsidR="009B3E54" w:rsidRPr="00FB5D3C" w:rsidRDefault="00000000" w:rsidP="00855FC1">
      <w:pPr>
        <w:numPr>
          <w:ilvl w:val="0"/>
          <w:numId w:val="7"/>
        </w:numPr>
        <w:spacing w:after="0" w:line="0" w:lineRule="atLeast"/>
        <w:ind w:left="1077" w:hanging="357"/>
        <w:rPr>
          <w:rFonts w:ascii="Arial" w:hAnsi="Arial" w:cs="Arial"/>
          <w:sz w:val="24"/>
          <w:szCs w:val="24"/>
          <w:lang w:val="cy-GB"/>
        </w:rPr>
      </w:pPr>
      <w:hyperlink r:id="rId23" w:history="1">
        <w:r w:rsidR="009B3E54" w:rsidRPr="00FB5D3C">
          <w:rPr>
            <w:rStyle w:val="Hyperlink"/>
            <w:rFonts w:ascii="Arial" w:hAnsi="Arial" w:cs="Arial"/>
            <w:sz w:val="24"/>
            <w:szCs w:val="24"/>
            <w:lang w:val="cy-GB"/>
          </w:rPr>
          <w:t>Mesur y Gymraeg (Cymru) 2011</w:t>
        </w:r>
      </w:hyperlink>
      <w:r w:rsidR="009B3E54" w:rsidRPr="00FB5D3C">
        <w:rPr>
          <w:rFonts w:ascii="Arial" w:hAnsi="Arial" w:cs="Arial"/>
          <w:sz w:val="24"/>
          <w:szCs w:val="24"/>
          <w:lang w:val="cy-GB"/>
        </w:rPr>
        <w:t xml:space="preserve"> a </w:t>
      </w:r>
      <w:hyperlink r:id="rId24" w:history="1">
        <w:r w:rsidR="009B3E54" w:rsidRPr="00FB5D3C">
          <w:rPr>
            <w:rStyle w:val="Hyperlink"/>
            <w:rFonts w:ascii="Arial" w:hAnsi="Arial" w:cs="Arial"/>
            <w:sz w:val="24"/>
            <w:szCs w:val="24"/>
            <w:lang w:val="cy-GB"/>
          </w:rPr>
          <w:t>Safonau'r Gymraeg</w:t>
        </w:r>
      </w:hyperlink>
    </w:p>
    <w:bookmarkStart w:id="25" w:name="_Toc128255427"/>
    <w:p w14:paraId="7D0D86BC" w14:textId="77777777" w:rsidR="00C11D7F" w:rsidRDefault="00855FC1" w:rsidP="00855FC1">
      <w:pPr>
        <w:numPr>
          <w:ilvl w:val="0"/>
          <w:numId w:val="7"/>
        </w:numPr>
        <w:spacing w:after="0" w:line="0" w:lineRule="atLeast"/>
        <w:ind w:left="1077" w:hanging="357"/>
        <w:rPr>
          <w:rFonts w:ascii="Arial" w:hAnsi="Arial" w:cs="Arial"/>
          <w:sz w:val="24"/>
          <w:szCs w:val="24"/>
          <w:lang w:val="cy-GB"/>
        </w:rPr>
      </w:pPr>
      <w:r w:rsidRPr="00FB5D3C">
        <w:rPr>
          <w:rFonts w:ascii="Arial" w:hAnsi="Arial" w:cs="Arial"/>
          <w:sz w:val="24"/>
          <w:szCs w:val="24"/>
          <w:lang w:val="cy-GB"/>
        </w:rPr>
        <w:fldChar w:fldCharType="begin"/>
      </w:r>
      <w:r w:rsidR="009B3E54" w:rsidRPr="00FB5D3C">
        <w:rPr>
          <w:rFonts w:ascii="Arial" w:hAnsi="Arial" w:cs="Arial"/>
          <w:sz w:val="24"/>
          <w:szCs w:val="24"/>
          <w:lang w:val="cy-GB"/>
        </w:rPr>
        <w:instrText>HYPERLINK "https://www.legislation.gov.uk/ukpga/2010/15/contents"</w:instrText>
      </w:r>
      <w:r w:rsidRPr="00FB5D3C">
        <w:rPr>
          <w:rFonts w:ascii="Arial" w:hAnsi="Arial" w:cs="Arial"/>
          <w:sz w:val="24"/>
          <w:szCs w:val="24"/>
          <w:lang w:val="cy-GB"/>
        </w:rPr>
      </w:r>
      <w:r w:rsidRPr="00FB5D3C">
        <w:rPr>
          <w:rFonts w:ascii="Arial" w:hAnsi="Arial" w:cs="Arial"/>
          <w:sz w:val="24"/>
          <w:szCs w:val="24"/>
          <w:lang w:val="cy-GB"/>
        </w:rPr>
        <w:fldChar w:fldCharType="separate"/>
      </w:r>
      <w:bookmarkStart w:id="26" w:name="_Toc128255428"/>
      <w:bookmarkEnd w:id="25"/>
      <w:r w:rsidR="009B3E54" w:rsidRPr="00FB5D3C">
        <w:rPr>
          <w:rStyle w:val="Hyperlink"/>
          <w:rFonts w:ascii="Arial" w:hAnsi="Arial" w:cs="Arial"/>
          <w:sz w:val="24"/>
          <w:szCs w:val="24"/>
          <w:lang w:val="cy-GB"/>
        </w:rPr>
        <w:t>Deddf Cydraddoldeb 2010</w:t>
      </w:r>
      <w:r w:rsidRPr="00FB5D3C">
        <w:rPr>
          <w:rFonts w:ascii="Arial" w:hAnsi="Arial" w:cs="Arial"/>
          <w:sz w:val="24"/>
          <w:szCs w:val="24"/>
          <w:lang w:val="cy-GB"/>
        </w:rPr>
        <w:fldChar w:fldCharType="end"/>
      </w:r>
      <w:bookmarkEnd w:id="26"/>
    </w:p>
    <w:p w14:paraId="0AF6DE8D" w14:textId="77777777" w:rsidR="00475900" w:rsidRPr="00475900" w:rsidRDefault="00000000" w:rsidP="00855FC1">
      <w:pPr>
        <w:numPr>
          <w:ilvl w:val="0"/>
          <w:numId w:val="7"/>
        </w:numPr>
        <w:spacing w:after="0" w:line="0" w:lineRule="atLeast"/>
        <w:ind w:left="1077" w:hanging="357"/>
        <w:rPr>
          <w:rFonts w:ascii="Arial" w:hAnsi="Arial" w:cs="Arial"/>
          <w:sz w:val="24"/>
          <w:szCs w:val="24"/>
          <w:lang w:val="cy-GB"/>
        </w:rPr>
      </w:pPr>
      <w:hyperlink r:id="rId25" w:history="1">
        <w:proofErr w:type="spellStart"/>
        <w:r w:rsidR="00475900" w:rsidRPr="00475900">
          <w:rPr>
            <w:rStyle w:val="Hyperlink"/>
            <w:rFonts w:ascii="Arial" w:hAnsi="Arial" w:cs="Arial"/>
            <w:sz w:val="24"/>
            <w:szCs w:val="24"/>
          </w:rPr>
          <w:t>Mesur</w:t>
        </w:r>
        <w:proofErr w:type="spellEnd"/>
        <w:r w:rsidR="00475900" w:rsidRPr="00475900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475900" w:rsidRPr="00475900">
          <w:rPr>
            <w:rStyle w:val="Hyperlink"/>
            <w:rFonts w:ascii="Arial" w:hAnsi="Arial" w:cs="Arial"/>
            <w:sz w:val="24"/>
            <w:szCs w:val="24"/>
          </w:rPr>
          <w:t>Hawliau</w:t>
        </w:r>
        <w:proofErr w:type="spellEnd"/>
        <w:r w:rsidR="00475900" w:rsidRPr="00475900">
          <w:rPr>
            <w:rStyle w:val="Hyperlink"/>
            <w:rFonts w:ascii="Arial" w:hAnsi="Arial" w:cs="Arial"/>
            <w:sz w:val="24"/>
            <w:szCs w:val="24"/>
          </w:rPr>
          <w:t xml:space="preserve"> Plant a </w:t>
        </w:r>
        <w:proofErr w:type="spellStart"/>
        <w:r w:rsidR="00475900" w:rsidRPr="00475900">
          <w:rPr>
            <w:rStyle w:val="Hyperlink"/>
            <w:rFonts w:ascii="Arial" w:hAnsi="Arial" w:cs="Arial"/>
            <w:sz w:val="24"/>
            <w:szCs w:val="24"/>
          </w:rPr>
          <w:t>Phobl</w:t>
        </w:r>
        <w:proofErr w:type="spellEnd"/>
        <w:r w:rsidR="00475900" w:rsidRPr="00475900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475900" w:rsidRPr="00475900">
          <w:rPr>
            <w:rStyle w:val="Hyperlink"/>
            <w:rFonts w:ascii="Arial" w:hAnsi="Arial" w:cs="Arial"/>
            <w:sz w:val="24"/>
            <w:szCs w:val="24"/>
          </w:rPr>
          <w:t>Ifanc</w:t>
        </w:r>
        <w:proofErr w:type="spellEnd"/>
        <w:r w:rsidR="00475900" w:rsidRPr="00475900">
          <w:rPr>
            <w:rStyle w:val="Hyperlink"/>
            <w:rFonts w:ascii="Arial" w:hAnsi="Arial" w:cs="Arial"/>
            <w:sz w:val="24"/>
            <w:szCs w:val="24"/>
          </w:rPr>
          <w:t xml:space="preserve"> (Cymru) 2011</w:t>
        </w:r>
      </w:hyperlink>
    </w:p>
    <w:bookmarkStart w:id="27" w:name="_Toc128255423"/>
    <w:p w14:paraId="3BC46B44" w14:textId="77777777" w:rsidR="009B3E54" w:rsidRPr="00FB5D3C" w:rsidRDefault="009B3E54" w:rsidP="00855FC1">
      <w:pPr>
        <w:numPr>
          <w:ilvl w:val="0"/>
          <w:numId w:val="7"/>
        </w:numPr>
        <w:spacing w:after="0" w:line="0" w:lineRule="atLeast"/>
        <w:ind w:left="1077" w:hanging="357"/>
        <w:rPr>
          <w:rFonts w:ascii="Arial" w:hAnsi="Arial" w:cs="Arial"/>
          <w:sz w:val="24"/>
          <w:szCs w:val="24"/>
          <w:lang w:val="cy-GB"/>
        </w:rPr>
      </w:pPr>
      <w:r w:rsidRPr="00FB5D3C">
        <w:rPr>
          <w:rFonts w:ascii="Arial" w:hAnsi="Arial" w:cs="Arial"/>
          <w:sz w:val="24"/>
          <w:szCs w:val="24"/>
          <w:lang w:val="cy-GB"/>
        </w:rPr>
        <w:fldChar w:fldCharType="begin"/>
      </w:r>
      <w:r w:rsidRPr="00FB5D3C">
        <w:rPr>
          <w:rFonts w:ascii="Arial" w:hAnsi="Arial" w:cs="Arial"/>
          <w:sz w:val="24"/>
          <w:szCs w:val="24"/>
          <w:lang w:val="cy-GB"/>
        </w:rPr>
        <w:instrText>HYPERLINK "https://www.legislation.gov.uk/wsi/2010/1433/contents/made/welsh"</w:instrText>
      </w:r>
      <w:r w:rsidRPr="00FB5D3C">
        <w:rPr>
          <w:rFonts w:ascii="Arial" w:hAnsi="Arial" w:cs="Arial"/>
          <w:sz w:val="24"/>
          <w:szCs w:val="24"/>
          <w:lang w:val="cy-GB"/>
        </w:rPr>
      </w:r>
      <w:r w:rsidRPr="00FB5D3C">
        <w:rPr>
          <w:rFonts w:ascii="Arial" w:hAnsi="Arial" w:cs="Arial"/>
          <w:sz w:val="24"/>
          <w:szCs w:val="24"/>
          <w:lang w:val="cy-GB"/>
        </w:rPr>
        <w:fldChar w:fldCharType="separate"/>
      </w:r>
      <w:r w:rsidRPr="00FB5D3C">
        <w:rPr>
          <w:rStyle w:val="Hyperlink"/>
          <w:rFonts w:ascii="Arial" w:hAnsi="Arial" w:cs="Arial"/>
          <w:sz w:val="24"/>
          <w:szCs w:val="24"/>
          <w:lang w:val="cy-GB"/>
        </w:rPr>
        <w:t>Rheoliadau Ansawdd Aer (Cymru) 2000 fel y'i diwygiwyd gan Reoliadau Ansawdd Aer (Cymru) (Diwygio) 2002 a Rheoliadau Ansawdd Aer (Cymru) 2010</w:t>
      </w:r>
      <w:r w:rsidRPr="00FB5D3C">
        <w:rPr>
          <w:rFonts w:ascii="Arial" w:hAnsi="Arial" w:cs="Arial"/>
          <w:sz w:val="24"/>
          <w:szCs w:val="24"/>
          <w:lang w:val="cy-GB"/>
        </w:rPr>
        <w:fldChar w:fldCharType="end"/>
      </w:r>
    </w:p>
    <w:bookmarkEnd w:id="27"/>
    <w:p w14:paraId="7953D156" w14:textId="77777777" w:rsidR="009B3E54" w:rsidRPr="00FB5D3C" w:rsidRDefault="002E0838" w:rsidP="00855FC1">
      <w:pPr>
        <w:numPr>
          <w:ilvl w:val="0"/>
          <w:numId w:val="7"/>
        </w:numPr>
        <w:spacing w:after="0" w:line="0" w:lineRule="atLeast"/>
        <w:ind w:left="1077" w:hanging="357"/>
        <w:rPr>
          <w:rFonts w:ascii="Arial" w:hAnsi="Arial" w:cs="Arial"/>
          <w:sz w:val="24"/>
          <w:szCs w:val="24"/>
          <w:lang w:val="cy-GB"/>
        </w:rPr>
      </w:pPr>
      <w:r w:rsidRPr="00FB5D3C">
        <w:rPr>
          <w:rFonts w:ascii="Arial" w:hAnsi="Arial" w:cs="Arial"/>
          <w:sz w:val="24"/>
          <w:szCs w:val="24"/>
          <w:lang w:val="cy-GB"/>
        </w:rPr>
        <w:fldChar w:fldCharType="begin"/>
      </w:r>
      <w:r w:rsidRPr="00FB5D3C">
        <w:rPr>
          <w:rFonts w:ascii="Arial" w:hAnsi="Arial" w:cs="Arial"/>
          <w:sz w:val="24"/>
          <w:szCs w:val="24"/>
          <w:lang w:val="cy-GB"/>
        </w:rPr>
        <w:instrText>HYPERLINK "https://www.legislation.gov.uk/wsi/2004/1656/contents/made/welsh"</w:instrText>
      </w:r>
      <w:r w:rsidRPr="00FB5D3C">
        <w:rPr>
          <w:rFonts w:ascii="Arial" w:hAnsi="Arial" w:cs="Arial"/>
          <w:sz w:val="24"/>
          <w:szCs w:val="24"/>
          <w:lang w:val="cy-GB"/>
        </w:rPr>
      </w:r>
      <w:r w:rsidRPr="00FB5D3C">
        <w:rPr>
          <w:rFonts w:ascii="Arial" w:hAnsi="Arial" w:cs="Arial"/>
          <w:sz w:val="24"/>
          <w:szCs w:val="24"/>
          <w:lang w:val="cy-GB"/>
        </w:rPr>
        <w:fldChar w:fldCharType="separate"/>
      </w:r>
      <w:r w:rsidRPr="00FB5D3C">
        <w:rPr>
          <w:rStyle w:val="Hyperlink"/>
          <w:rFonts w:ascii="Arial" w:hAnsi="Arial" w:cs="Arial"/>
          <w:sz w:val="24"/>
          <w:szCs w:val="24"/>
          <w:lang w:val="cy-GB"/>
        </w:rPr>
        <w:t>Rheoliadau Asesiadau Amgylcheddol o Gynlluniau a Rhaglenni (Cymru) 2004 (Rheoliadau SEA)</w:t>
      </w:r>
      <w:r w:rsidRPr="00FB5D3C">
        <w:rPr>
          <w:rFonts w:ascii="Arial" w:hAnsi="Arial" w:cs="Arial"/>
          <w:sz w:val="24"/>
          <w:szCs w:val="24"/>
          <w:lang w:val="cy-GB"/>
        </w:rPr>
        <w:fldChar w:fldCharType="end"/>
      </w:r>
    </w:p>
    <w:p w14:paraId="1F92D4F1" w14:textId="77777777" w:rsidR="004067FB" w:rsidRDefault="004067FB" w:rsidP="004067FB">
      <w:pPr>
        <w:pStyle w:val="Heading2"/>
        <w:numPr>
          <w:ilvl w:val="0"/>
          <w:numId w:val="0"/>
        </w:numPr>
        <w:ind w:left="964"/>
        <w:rPr>
          <w:lang w:val="cy-GB"/>
        </w:rPr>
      </w:pPr>
      <w:bookmarkStart w:id="28" w:name="_Toc128255437"/>
    </w:p>
    <w:p w14:paraId="5EFFEF66" w14:textId="77777777" w:rsidR="00475900" w:rsidRDefault="00475900" w:rsidP="00475900">
      <w:pPr>
        <w:pStyle w:val="Heading3"/>
        <w:numPr>
          <w:ilvl w:val="0"/>
          <w:numId w:val="0"/>
        </w:numPr>
        <w:ind w:left="720"/>
        <w:rPr>
          <w:lang w:val="cy-GB"/>
        </w:rPr>
      </w:pPr>
    </w:p>
    <w:p w14:paraId="1B9011B2" w14:textId="77777777" w:rsidR="00475900" w:rsidRPr="00475900" w:rsidRDefault="00475900" w:rsidP="00475900">
      <w:pPr>
        <w:pStyle w:val="Heading3"/>
        <w:numPr>
          <w:ilvl w:val="0"/>
          <w:numId w:val="0"/>
        </w:numPr>
        <w:ind w:left="720"/>
        <w:rPr>
          <w:lang w:val="cy-GB"/>
        </w:rPr>
      </w:pPr>
    </w:p>
    <w:p w14:paraId="010393E3" w14:textId="77777777" w:rsidR="00C11D7F" w:rsidRDefault="002E0838" w:rsidP="00475900">
      <w:pPr>
        <w:pStyle w:val="Heading2"/>
        <w:spacing w:before="240"/>
        <w:rPr>
          <w:lang w:val="cy-GB"/>
        </w:rPr>
      </w:pPr>
      <w:bookmarkStart w:id="29" w:name="_Toc139623474"/>
      <w:r w:rsidRPr="00FB5D3C">
        <w:rPr>
          <w:lang w:val="cy-GB"/>
        </w:rPr>
        <w:lastRenderedPageBreak/>
        <w:t>Cymeradwyaeth</w:t>
      </w:r>
      <w:bookmarkEnd w:id="29"/>
      <w:r w:rsidRPr="00FB5D3C">
        <w:rPr>
          <w:lang w:val="cy-GB"/>
        </w:rPr>
        <w:t xml:space="preserve"> </w:t>
      </w:r>
      <w:bookmarkEnd w:id="28"/>
    </w:p>
    <w:p w14:paraId="014D241D" w14:textId="77777777" w:rsidR="006150A2" w:rsidRPr="00FB5D3C" w:rsidRDefault="006150A2" w:rsidP="00475900">
      <w:pPr>
        <w:pStyle w:val="Heading3"/>
        <w:spacing w:before="240"/>
        <w:rPr>
          <w:lang w:val="cy-GB"/>
        </w:rPr>
      </w:pPr>
      <w:bookmarkStart w:id="30" w:name="_Toc128255438"/>
      <w:r w:rsidRPr="00475900">
        <w:rPr>
          <w:u w:val="single"/>
          <w:lang w:val="cy-GB"/>
        </w:rPr>
        <w:t>Rhaid</w:t>
      </w:r>
      <w:r w:rsidRPr="00FB5D3C">
        <w:rPr>
          <w:lang w:val="cy-GB"/>
        </w:rPr>
        <w:t xml:space="preserve"> i </w:t>
      </w:r>
      <w:proofErr w:type="spellStart"/>
      <w:r w:rsidRPr="00FB5D3C">
        <w:rPr>
          <w:lang w:val="cy-GB"/>
        </w:rPr>
        <w:t>CBCau</w:t>
      </w:r>
      <w:proofErr w:type="spellEnd"/>
      <w:r w:rsidRPr="00FB5D3C">
        <w:rPr>
          <w:lang w:val="cy-GB"/>
        </w:rPr>
        <w:t xml:space="preserve"> gyflwyno eu </w:t>
      </w:r>
      <w:proofErr w:type="spellStart"/>
      <w:r w:rsidRPr="00FB5D3C">
        <w:rPr>
          <w:lang w:val="cy-GB"/>
        </w:rPr>
        <w:t>CTRhau</w:t>
      </w:r>
      <w:proofErr w:type="spellEnd"/>
      <w:r w:rsidRPr="00FB5D3C">
        <w:rPr>
          <w:lang w:val="cy-GB"/>
        </w:rPr>
        <w:t xml:space="preserve"> i Lywodraeth Cymru er mwyn i Weinidogion Cymru allu eu cymeradwyo. Er mwyn eu cymeradwyo, rhaid i Weinidogion Cymru ystyried bod: </w:t>
      </w:r>
    </w:p>
    <w:p w14:paraId="076F2C4E" w14:textId="77777777" w:rsidR="00C11D7F" w:rsidRPr="00FB5D3C" w:rsidRDefault="006150A2" w:rsidP="00475900">
      <w:pPr>
        <w:numPr>
          <w:ilvl w:val="0"/>
          <w:numId w:val="8"/>
        </w:numPr>
        <w:spacing w:after="0" w:line="0" w:lineRule="atLeast"/>
        <w:ind w:left="1077" w:hanging="357"/>
        <w:rPr>
          <w:rFonts w:ascii="Arial" w:hAnsi="Arial" w:cs="Arial"/>
          <w:sz w:val="24"/>
          <w:szCs w:val="24"/>
          <w:lang w:val="cy-GB"/>
        </w:rPr>
      </w:pPr>
      <w:bookmarkStart w:id="31" w:name="_Toc128255441"/>
      <w:bookmarkEnd w:id="30"/>
      <w:r w:rsidRPr="00FB5D3C">
        <w:rPr>
          <w:rFonts w:ascii="Arial" w:hAnsi="Arial" w:cs="Arial"/>
          <w:sz w:val="24"/>
          <w:szCs w:val="24"/>
          <w:lang w:val="cy-GB"/>
        </w:rPr>
        <w:t xml:space="preserve">Y </w:t>
      </w:r>
      <w:proofErr w:type="spellStart"/>
      <w:r w:rsidRPr="00FB5D3C">
        <w:rPr>
          <w:rFonts w:ascii="Arial" w:hAnsi="Arial" w:cs="Arial"/>
          <w:sz w:val="24"/>
          <w:szCs w:val="24"/>
          <w:lang w:val="cy-GB"/>
        </w:rPr>
        <w:t>CTRh</w:t>
      </w:r>
      <w:proofErr w:type="spellEnd"/>
      <w:r w:rsidRPr="00FB5D3C">
        <w:rPr>
          <w:rFonts w:ascii="Arial" w:hAnsi="Arial" w:cs="Arial"/>
          <w:sz w:val="24"/>
          <w:szCs w:val="24"/>
          <w:lang w:val="cy-GB"/>
        </w:rPr>
        <w:t xml:space="preserve"> yn gyson â’r </w:t>
      </w:r>
      <w:bookmarkEnd w:id="31"/>
      <w:r w:rsidR="00023FAB" w:rsidRPr="00FB5D3C">
        <w:rPr>
          <w:rFonts w:ascii="Arial" w:hAnsi="Arial" w:cs="Arial"/>
          <w:sz w:val="24"/>
          <w:szCs w:val="24"/>
          <w:lang w:val="cy-GB"/>
        </w:rPr>
        <w:t>WTS;</w:t>
      </w:r>
      <w:r w:rsidR="00C11D7F" w:rsidRPr="00FB5D3C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F035B0D" w14:textId="77777777" w:rsidR="006150A2" w:rsidRPr="00FB5D3C" w:rsidRDefault="006150A2" w:rsidP="00475900">
      <w:pPr>
        <w:numPr>
          <w:ilvl w:val="0"/>
          <w:numId w:val="8"/>
        </w:numPr>
        <w:spacing w:after="0" w:line="0" w:lineRule="atLeast"/>
        <w:ind w:left="1077" w:hanging="357"/>
        <w:rPr>
          <w:rFonts w:ascii="Arial" w:hAnsi="Arial" w:cs="Arial"/>
          <w:sz w:val="24"/>
          <w:szCs w:val="24"/>
          <w:lang w:val="cy-GB"/>
        </w:rPr>
      </w:pPr>
      <w:bookmarkStart w:id="32" w:name="_Toc128255442"/>
      <w:r w:rsidRPr="00FB5D3C">
        <w:rPr>
          <w:rFonts w:ascii="Arial" w:hAnsi="Arial" w:cs="Arial"/>
          <w:sz w:val="24"/>
          <w:szCs w:val="24"/>
          <w:lang w:val="cy-GB"/>
        </w:rPr>
        <w:t xml:space="preserve">Y polisïau yn y </w:t>
      </w:r>
      <w:proofErr w:type="spellStart"/>
      <w:r w:rsidRPr="00FB5D3C">
        <w:rPr>
          <w:rFonts w:ascii="Arial" w:hAnsi="Arial" w:cs="Arial"/>
          <w:sz w:val="24"/>
          <w:szCs w:val="24"/>
          <w:lang w:val="cy-GB"/>
        </w:rPr>
        <w:t>CTRh</w:t>
      </w:r>
      <w:proofErr w:type="spellEnd"/>
      <w:r w:rsidRPr="00FB5D3C">
        <w:rPr>
          <w:rFonts w:ascii="Arial" w:hAnsi="Arial" w:cs="Arial"/>
          <w:sz w:val="24"/>
          <w:szCs w:val="24"/>
          <w:lang w:val="cy-GB"/>
        </w:rPr>
        <w:t xml:space="preserve"> yn ddigonol ar gyfer rhoi’r WTS</w:t>
      </w:r>
      <w:r w:rsidRPr="00FB5D3C">
        <w:rPr>
          <w:rFonts w:ascii="Arial" w:hAnsi="Arial" w:cs="Arial"/>
          <w:sz w:val="24"/>
          <w:szCs w:val="24"/>
          <w:vertAlign w:val="superscript"/>
          <w:lang w:val="cy-GB"/>
        </w:rPr>
        <w:footnoteReference w:id="5"/>
      </w:r>
      <w:r w:rsidRPr="00FB5D3C">
        <w:rPr>
          <w:rFonts w:ascii="Arial" w:hAnsi="Arial" w:cs="Arial"/>
          <w:sz w:val="24"/>
          <w:szCs w:val="24"/>
          <w:lang w:val="cy-GB"/>
        </w:rPr>
        <w:t xml:space="preserve"> ar waith yn y rhanbarth; a</w:t>
      </w:r>
      <w:r w:rsidR="007477A4">
        <w:rPr>
          <w:rFonts w:ascii="Arial" w:hAnsi="Arial" w:cs="Arial"/>
          <w:sz w:val="24"/>
          <w:szCs w:val="24"/>
          <w:lang w:val="cy-GB"/>
        </w:rPr>
        <w:t xml:space="preserve"> bod</w:t>
      </w:r>
    </w:p>
    <w:bookmarkEnd w:id="32"/>
    <w:p w14:paraId="4EC8E174" w14:textId="77777777" w:rsidR="00023FAB" w:rsidRPr="00FB5D3C" w:rsidRDefault="006150A2" w:rsidP="00475900">
      <w:pPr>
        <w:numPr>
          <w:ilvl w:val="0"/>
          <w:numId w:val="8"/>
        </w:numPr>
        <w:spacing w:after="0" w:line="0" w:lineRule="atLeast"/>
        <w:ind w:left="1077" w:hanging="357"/>
        <w:rPr>
          <w:rFonts w:ascii="Arial" w:hAnsi="Arial" w:cs="Arial"/>
          <w:sz w:val="24"/>
          <w:szCs w:val="24"/>
          <w:lang w:val="cy-GB"/>
        </w:rPr>
      </w:pPr>
      <w:r w:rsidRPr="00FB5D3C">
        <w:rPr>
          <w:rFonts w:ascii="Arial" w:hAnsi="Arial" w:cs="Arial"/>
          <w:sz w:val="24"/>
          <w:szCs w:val="24"/>
          <w:lang w:val="cy-GB"/>
        </w:rPr>
        <w:t xml:space="preserve">Y </w:t>
      </w:r>
      <w:r w:rsidR="007477A4">
        <w:rPr>
          <w:rFonts w:ascii="Arial" w:hAnsi="Arial" w:cs="Arial"/>
          <w:sz w:val="24"/>
          <w:szCs w:val="24"/>
          <w:lang w:val="cy-GB"/>
        </w:rPr>
        <w:t xml:space="preserve">canllawiau hyn wedi’u hystyried wrth baratoi’r </w:t>
      </w:r>
      <w:proofErr w:type="spellStart"/>
      <w:r w:rsidRPr="00FB5D3C">
        <w:rPr>
          <w:rFonts w:ascii="Arial" w:hAnsi="Arial" w:cs="Arial"/>
          <w:sz w:val="24"/>
          <w:szCs w:val="24"/>
          <w:lang w:val="cy-GB"/>
        </w:rPr>
        <w:t>CTRh</w:t>
      </w:r>
      <w:proofErr w:type="spellEnd"/>
      <w:r w:rsidR="00023FAB" w:rsidRPr="00FB5D3C">
        <w:rPr>
          <w:rFonts w:ascii="Arial" w:hAnsi="Arial" w:cs="Arial"/>
          <w:sz w:val="24"/>
          <w:szCs w:val="24"/>
          <w:lang w:val="cy-GB"/>
        </w:rPr>
        <w:t>.</w:t>
      </w:r>
    </w:p>
    <w:p w14:paraId="0B7DF6CF" w14:textId="77777777" w:rsidR="006150A2" w:rsidRPr="00FB5D3C" w:rsidRDefault="006150A2" w:rsidP="00855FC1">
      <w:pPr>
        <w:pStyle w:val="Heading3"/>
        <w:spacing w:before="120"/>
        <w:rPr>
          <w:lang w:val="cy-GB"/>
        </w:rPr>
      </w:pPr>
      <w:bookmarkStart w:id="33" w:name="_Toc128255445"/>
      <w:r w:rsidRPr="00FB5D3C">
        <w:rPr>
          <w:lang w:val="cy-GB"/>
        </w:rPr>
        <w:t xml:space="preserve">Os bydd Gweinidogion Cymru’n dewis peidio â chymeradwyo </w:t>
      </w:r>
      <w:proofErr w:type="spellStart"/>
      <w:r w:rsidRPr="00FB5D3C">
        <w:rPr>
          <w:lang w:val="cy-GB"/>
        </w:rPr>
        <w:t>CTRh</w:t>
      </w:r>
      <w:proofErr w:type="spellEnd"/>
      <w:r w:rsidRPr="00FB5D3C">
        <w:rPr>
          <w:lang w:val="cy-GB"/>
        </w:rPr>
        <w:t xml:space="preserve">, bydd datganiad yn cael ei roi i’r CBC yn esbonio’r rhesymau am wrthod. </w:t>
      </w:r>
      <w:r w:rsidR="00A84AB5" w:rsidRPr="00FB5D3C">
        <w:rPr>
          <w:lang w:val="cy-GB"/>
        </w:rPr>
        <w:t xml:space="preserve">Yna rhaid i’r CBC gyflwyno </w:t>
      </w:r>
      <w:proofErr w:type="spellStart"/>
      <w:r w:rsidR="00A84AB5" w:rsidRPr="00FB5D3C">
        <w:rPr>
          <w:lang w:val="cy-GB"/>
        </w:rPr>
        <w:t>CTRh</w:t>
      </w:r>
      <w:proofErr w:type="spellEnd"/>
      <w:r w:rsidR="00A84AB5" w:rsidRPr="00FB5D3C">
        <w:rPr>
          <w:lang w:val="cy-GB"/>
        </w:rPr>
        <w:t xml:space="preserve"> arall i Lywodraeth Cymru ar gyfer ei gymeradwyo o fewn yr amserlen a bennir gan Lywodraeth Cymru. </w:t>
      </w:r>
    </w:p>
    <w:p w14:paraId="7A722A9A" w14:textId="77777777" w:rsidR="00A84AB5" w:rsidRPr="00FB5D3C" w:rsidRDefault="00A84AB5" w:rsidP="00B8429E">
      <w:pPr>
        <w:pStyle w:val="Heading3"/>
        <w:rPr>
          <w:lang w:val="cy-GB"/>
        </w:rPr>
      </w:pPr>
      <w:bookmarkStart w:id="34" w:name="_Toc128255446"/>
      <w:bookmarkEnd w:id="33"/>
      <w:r w:rsidRPr="00FB5D3C">
        <w:rPr>
          <w:lang w:val="cy-GB"/>
        </w:rPr>
        <w:t xml:space="preserve">Os bydd Gweinidogion Cymru’n cymeradwyo </w:t>
      </w:r>
      <w:proofErr w:type="spellStart"/>
      <w:r w:rsidRPr="00FB5D3C">
        <w:rPr>
          <w:lang w:val="cy-GB"/>
        </w:rPr>
        <w:t>CTRh</w:t>
      </w:r>
      <w:proofErr w:type="spellEnd"/>
      <w:r w:rsidRPr="00FB5D3C">
        <w:rPr>
          <w:lang w:val="cy-GB"/>
        </w:rPr>
        <w:t xml:space="preserve">, daw i rym </w:t>
      </w:r>
      <w:r w:rsidR="007477A4">
        <w:rPr>
          <w:lang w:val="cy-GB"/>
        </w:rPr>
        <w:t xml:space="preserve">pan </w:t>
      </w:r>
      <w:r w:rsidRPr="00FB5D3C">
        <w:rPr>
          <w:lang w:val="cy-GB"/>
        </w:rPr>
        <w:t xml:space="preserve">roddir </w:t>
      </w:r>
      <w:r w:rsidR="00475900">
        <w:rPr>
          <w:lang w:val="cy-GB"/>
        </w:rPr>
        <w:t>c</w:t>
      </w:r>
      <w:r w:rsidRPr="00FB5D3C">
        <w:rPr>
          <w:lang w:val="cy-GB"/>
        </w:rPr>
        <w:t xml:space="preserve">ymeradwyaeth. </w:t>
      </w:r>
    </w:p>
    <w:p w14:paraId="08D95A1F" w14:textId="77777777" w:rsidR="00A84AB5" w:rsidRPr="00FB5D3C" w:rsidRDefault="00A84AB5" w:rsidP="005446CD">
      <w:pPr>
        <w:pStyle w:val="Heading3"/>
        <w:rPr>
          <w:lang w:val="cy-GB"/>
        </w:rPr>
      </w:pPr>
      <w:bookmarkStart w:id="35" w:name="_Toc128255448"/>
      <w:bookmarkEnd w:id="34"/>
      <w:r w:rsidRPr="00FB5D3C">
        <w:rPr>
          <w:lang w:val="cy-GB"/>
        </w:rPr>
        <w:t xml:space="preserve">Ar ôl ei gyflwyno, ni dderbynnir unrhyw wybodaeth ychwanegol neu ddiwygiedig oni bai bod Llywodraeth Cymru’n cymeradwyo hynny neu’n gofyn amdani. </w:t>
      </w:r>
    </w:p>
    <w:bookmarkEnd w:id="35"/>
    <w:p w14:paraId="15631AA0" w14:textId="77777777" w:rsidR="00C11D7F" w:rsidRPr="00FB5D3C" w:rsidRDefault="00C11D7F" w:rsidP="00ED120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6012AEB" w14:textId="77777777" w:rsidR="00120448" w:rsidRPr="00FB5D3C" w:rsidRDefault="00906D3F" w:rsidP="00906D3F">
      <w:pPr>
        <w:pStyle w:val="Heading1"/>
        <w:rPr>
          <w:lang w:val="cy-GB"/>
        </w:rPr>
      </w:pPr>
      <w:bookmarkStart w:id="36" w:name="_Toc119593798"/>
      <w:bookmarkStart w:id="37" w:name="_Toc119593799"/>
      <w:bookmarkEnd w:id="36"/>
      <w:bookmarkEnd w:id="37"/>
      <w:r w:rsidRPr="00FB5D3C">
        <w:rPr>
          <w:lang w:val="cy-GB"/>
        </w:rPr>
        <w:br w:type="page"/>
      </w:r>
      <w:bookmarkStart w:id="38" w:name="_Toc139623475"/>
      <w:r w:rsidR="00A84AB5" w:rsidRPr="00FB5D3C">
        <w:rPr>
          <w:lang w:val="cy-GB"/>
        </w:rPr>
        <w:lastRenderedPageBreak/>
        <w:t>Cyd-destun Strategol</w:t>
      </w:r>
      <w:bookmarkEnd w:id="38"/>
      <w:r w:rsidR="00A84AB5" w:rsidRPr="00FB5D3C">
        <w:rPr>
          <w:lang w:val="cy-GB"/>
        </w:rPr>
        <w:t xml:space="preserve"> </w:t>
      </w:r>
    </w:p>
    <w:p w14:paraId="45D83517" w14:textId="77777777" w:rsidR="00112196" w:rsidRPr="00FB5D3C" w:rsidRDefault="00374EB5" w:rsidP="00930315">
      <w:pPr>
        <w:pStyle w:val="Heading2"/>
        <w:rPr>
          <w:lang w:val="cy-GB"/>
        </w:rPr>
      </w:pPr>
      <w:bookmarkStart w:id="39" w:name="_Toc119593804"/>
      <w:bookmarkStart w:id="40" w:name="_Toc139623476"/>
      <w:bookmarkEnd w:id="39"/>
      <w:r w:rsidRPr="00FB5D3C">
        <w:rPr>
          <w:lang w:val="cy-GB"/>
        </w:rPr>
        <w:t xml:space="preserve">Llwybr Newydd: </w:t>
      </w:r>
      <w:r w:rsidR="00A84AB5" w:rsidRPr="00FB5D3C">
        <w:rPr>
          <w:lang w:val="cy-GB"/>
        </w:rPr>
        <w:t>Strategaeth Trafnidiaeth Cymru</w:t>
      </w:r>
      <w:bookmarkEnd w:id="40"/>
      <w:r w:rsidR="00A84AB5" w:rsidRPr="00FB5D3C">
        <w:rPr>
          <w:lang w:val="cy-GB"/>
        </w:rPr>
        <w:t xml:space="preserve"> </w:t>
      </w:r>
    </w:p>
    <w:p w14:paraId="12798448" w14:textId="77777777" w:rsidR="00112196" w:rsidRPr="00FB5D3C" w:rsidRDefault="00112196" w:rsidP="00ED120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5AD47839" w14:textId="77777777" w:rsidR="00A84AB5" w:rsidRPr="00FB5D3C" w:rsidRDefault="00A84AB5" w:rsidP="00930315">
      <w:pPr>
        <w:pStyle w:val="Heading3"/>
        <w:rPr>
          <w:lang w:val="cy-GB"/>
        </w:rPr>
      </w:pPr>
      <w:r w:rsidRPr="00FB5D3C">
        <w:rPr>
          <w:lang w:val="cy-GB"/>
        </w:rPr>
        <w:t>Mae’r WTS yn disgrifio’n gweledigaeth ar gyfer darparu system drafnidiaeth hygyrch, gynaliadwy ac effeithiol sy’n addas ar gyfer cenedlaethau’r dyfodol a</w:t>
      </w:r>
      <w:r w:rsidR="00AB5D56">
        <w:rPr>
          <w:lang w:val="cy-GB"/>
        </w:rPr>
        <w:t xml:space="preserve"> bod p</w:t>
      </w:r>
      <w:r w:rsidRPr="00FB5D3C">
        <w:rPr>
          <w:lang w:val="cy-GB"/>
        </w:rPr>
        <w:t xml:space="preserve">obl a mynd i’r afael </w:t>
      </w:r>
      <w:r w:rsidRPr="00FB5D3C">
        <w:rPr>
          <w:rFonts w:cs="Arial"/>
          <w:lang w:val="cy-GB"/>
        </w:rPr>
        <w:t xml:space="preserve">â newid hinsawdd yn </w:t>
      </w:r>
      <w:r w:rsidR="00AB5D56">
        <w:rPr>
          <w:rFonts w:cs="Arial"/>
          <w:lang w:val="cy-GB"/>
        </w:rPr>
        <w:t xml:space="preserve">rhan ganolog o’r </w:t>
      </w:r>
      <w:r w:rsidRPr="00FB5D3C">
        <w:rPr>
          <w:rFonts w:cs="Arial"/>
          <w:lang w:val="cy-GB"/>
        </w:rPr>
        <w:t xml:space="preserve">broses gwneud penderfyniadau. </w:t>
      </w:r>
    </w:p>
    <w:p w14:paraId="24151A25" w14:textId="77777777" w:rsidR="00A84AB5" w:rsidRPr="00FB5D3C" w:rsidRDefault="00A84AB5" w:rsidP="00906D3F">
      <w:pPr>
        <w:pStyle w:val="Heading3"/>
        <w:rPr>
          <w:lang w:val="cy-GB"/>
        </w:rPr>
      </w:pPr>
      <w:bookmarkStart w:id="41" w:name="_Toc128255453"/>
      <w:r w:rsidRPr="00FB5D3C">
        <w:rPr>
          <w:lang w:val="cy-GB"/>
        </w:rPr>
        <w:t xml:space="preserve">Yn sail i’r weledigaeth y mae </w:t>
      </w:r>
      <w:r w:rsidR="00AB5D56">
        <w:rPr>
          <w:lang w:val="cy-GB"/>
        </w:rPr>
        <w:t>p</w:t>
      </w:r>
      <w:r w:rsidRPr="00FB5D3C">
        <w:rPr>
          <w:lang w:val="cy-GB"/>
        </w:rPr>
        <w:t xml:space="preserve">edwar uchelgais tymor hir gydag amcanion ategol. </w:t>
      </w:r>
      <w:r w:rsidR="00AB5D56">
        <w:rPr>
          <w:lang w:val="cy-GB"/>
        </w:rPr>
        <w:t xml:space="preserve">Yr uchelgeisiau hynny yw </w:t>
      </w:r>
      <w:r w:rsidRPr="00FB5D3C">
        <w:rPr>
          <w:lang w:val="cy-GB"/>
        </w:rPr>
        <w:t xml:space="preserve">darparu system drafnidiaeth sy’n dda i: </w:t>
      </w:r>
    </w:p>
    <w:p w14:paraId="5898C572" w14:textId="77777777" w:rsidR="00A84AB5" w:rsidRPr="00FB5D3C" w:rsidRDefault="00A84AB5" w:rsidP="006471C4">
      <w:pPr>
        <w:pStyle w:val="Heading3"/>
        <w:numPr>
          <w:ilvl w:val="0"/>
          <w:numId w:val="6"/>
        </w:numPr>
        <w:tabs>
          <w:tab w:val="left" w:pos="1560"/>
          <w:tab w:val="num" w:pos="1843"/>
        </w:tabs>
        <w:spacing w:after="0" w:line="240" w:lineRule="auto"/>
        <w:ind w:left="1559" w:hanging="425"/>
        <w:rPr>
          <w:rStyle w:val="Heading3Char"/>
          <w:lang w:val="cy-GB"/>
        </w:rPr>
      </w:pPr>
      <w:bookmarkStart w:id="42" w:name="_Toc128255454"/>
      <w:bookmarkEnd w:id="41"/>
      <w:r w:rsidRPr="00FB5D3C">
        <w:rPr>
          <w:rStyle w:val="Heading3Char"/>
          <w:lang w:val="cy-GB"/>
        </w:rPr>
        <w:t>bobl a chymunedau (cydraddoldeb, iechyd a diogelwch a hyder)</w:t>
      </w:r>
    </w:p>
    <w:p w14:paraId="77DB959B" w14:textId="77777777" w:rsidR="00A84AB5" w:rsidRPr="00FB5D3C" w:rsidRDefault="00A84AB5" w:rsidP="006471C4">
      <w:pPr>
        <w:pStyle w:val="Heading3"/>
        <w:numPr>
          <w:ilvl w:val="0"/>
          <w:numId w:val="6"/>
        </w:numPr>
        <w:tabs>
          <w:tab w:val="left" w:pos="1560"/>
          <w:tab w:val="num" w:pos="1843"/>
        </w:tabs>
        <w:spacing w:after="0" w:line="240" w:lineRule="auto"/>
        <w:ind w:left="1559" w:hanging="425"/>
        <w:rPr>
          <w:rStyle w:val="Heading3Char"/>
          <w:lang w:val="cy-GB"/>
        </w:rPr>
      </w:pPr>
      <w:bookmarkStart w:id="43" w:name="_Toc128255455"/>
      <w:bookmarkEnd w:id="42"/>
      <w:r w:rsidRPr="00FB5D3C">
        <w:rPr>
          <w:rStyle w:val="Heading3Char"/>
          <w:lang w:val="cy-GB"/>
        </w:rPr>
        <w:t xml:space="preserve">yr amgylchedd (allyriadau trafnidiaeth, bioamrywiaeth a gwastraff) </w:t>
      </w:r>
    </w:p>
    <w:p w14:paraId="3E074A6D" w14:textId="77777777" w:rsidR="00A84AB5" w:rsidRPr="00FB5D3C" w:rsidRDefault="00A84AB5" w:rsidP="006471C4">
      <w:pPr>
        <w:pStyle w:val="Heading3"/>
        <w:numPr>
          <w:ilvl w:val="0"/>
          <w:numId w:val="6"/>
        </w:numPr>
        <w:tabs>
          <w:tab w:val="left" w:pos="1560"/>
          <w:tab w:val="num" w:pos="1843"/>
        </w:tabs>
        <w:spacing w:after="0" w:line="240" w:lineRule="auto"/>
        <w:ind w:left="1559" w:hanging="425"/>
        <w:rPr>
          <w:rStyle w:val="Heading3Char"/>
          <w:lang w:val="cy-GB"/>
        </w:rPr>
      </w:pPr>
      <w:bookmarkStart w:id="44" w:name="_Toc128255456"/>
      <w:bookmarkEnd w:id="43"/>
      <w:r w:rsidRPr="00FB5D3C">
        <w:rPr>
          <w:rStyle w:val="Heading3Char"/>
          <w:lang w:val="cy-GB"/>
        </w:rPr>
        <w:t>lleoedd a’r economi (</w:t>
      </w:r>
      <w:r w:rsidR="00AB5D56">
        <w:rPr>
          <w:rStyle w:val="Heading3Char"/>
          <w:lang w:val="cy-GB"/>
        </w:rPr>
        <w:t xml:space="preserve">creu </w:t>
      </w:r>
      <w:r w:rsidRPr="00FB5D3C">
        <w:rPr>
          <w:rStyle w:val="Heading3Char"/>
          <w:lang w:val="cy-GB"/>
        </w:rPr>
        <w:t xml:space="preserve">lleoedd ac </w:t>
      </w:r>
      <w:proofErr w:type="spellStart"/>
      <w:r w:rsidRPr="00FB5D3C">
        <w:rPr>
          <w:rStyle w:val="Heading3Char"/>
          <w:lang w:val="cy-GB"/>
        </w:rPr>
        <w:t>arloesedd</w:t>
      </w:r>
      <w:proofErr w:type="spellEnd"/>
      <w:r w:rsidRPr="00FB5D3C">
        <w:rPr>
          <w:rStyle w:val="Heading3Char"/>
          <w:lang w:val="cy-GB"/>
        </w:rPr>
        <w:t>)</w:t>
      </w:r>
    </w:p>
    <w:p w14:paraId="38BF1FD3" w14:textId="77777777" w:rsidR="00A84AB5" w:rsidRPr="00FB5D3C" w:rsidRDefault="00A84AB5" w:rsidP="006471C4">
      <w:pPr>
        <w:pStyle w:val="Heading3"/>
        <w:numPr>
          <w:ilvl w:val="0"/>
          <w:numId w:val="6"/>
        </w:numPr>
        <w:tabs>
          <w:tab w:val="left" w:pos="1560"/>
          <w:tab w:val="num" w:pos="1843"/>
        </w:tabs>
        <w:spacing w:after="240" w:line="240" w:lineRule="auto"/>
        <w:ind w:left="1559" w:hanging="425"/>
        <w:rPr>
          <w:rStyle w:val="Heading3Char"/>
          <w:lang w:val="cy-GB"/>
        </w:rPr>
      </w:pPr>
      <w:bookmarkStart w:id="45" w:name="_Toc128255457"/>
      <w:bookmarkEnd w:id="44"/>
      <w:r w:rsidRPr="00FB5D3C">
        <w:rPr>
          <w:rStyle w:val="Heading3Char"/>
          <w:lang w:val="cy-GB"/>
        </w:rPr>
        <w:t>diwylliant a’r Gymraeg</w:t>
      </w:r>
    </w:p>
    <w:p w14:paraId="1734AE88" w14:textId="77777777" w:rsidR="00A84AB5" w:rsidRPr="00FB5D3C" w:rsidRDefault="00A84AB5" w:rsidP="00906D3F">
      <w:pPr>
        <w:pStyle w:val="Heading3"/>
        <w:rPr>
          <w:lang w:val="cy-GB"/>
        </w:rPr>
      </w:pPr>
      <w:bookmarkStart w:id="46" w:name="_Toc128255458"/>
      <w:bookmarkEnd w:id="45"/>
      <w:r w:rsidRPr="00FB5D3C">
        <w:rPr>
          <w:lang w:val="cy-GB"/>
        </w:rPr>
        <w:t xml:space="preserve">Yn sail i’r pedwar uchelgais y mae tair blaenoriaeth tymor byr: </w:t>
      </w:r>
    </w:p>
    <w:p w14:paraId="5B1858D1" w14:textId="77777777" w:rsidR="00A84AB5" w:rsidRPr="00FB5D3C" w:rsidRDefault="00C16AAF" w:rsidP="006471C4">
      <w:pPr>
        <w:pStyle w:val="Heading3"/>
        <w:numPr>
          <w:ilvl w:val="0"/>
          <w:numId w:val="6"/>
        </w:numPr>
        <w:tabs>
          <w:tab w:val="left" w:pos="1560"/>
          <w:tab w:val="num" w:pos="1843"/>
        </w:tabs>
        <w:spacing w:after="0" w:line="240" w:lineRule="auto"/>
        <w:ind w:left="1559" w:hanging="425"/>
        <w:rPr>
          <w:rStyle w:val="Heading3Char"/>
          <w:lang w:val="cy-GB"/>
        </w:rPr>
      </w:pPr>
      <w:bookmarkStart w:id="47" w:name="_Toc128255459"/>
      <w:bookmarkEnd w:id="46"/>
      <w:r w:rsidRPr="00FB5D3C">
        <w:rPr>
          <w:rStyle w:val="Heading3Char"/>
          <w:lang w:val="cy-GB"/>
        </w:rPr>
        <w:t xml:space="preserve">dod â gwasanaethau at y bobl i leihau’r angen i deithio; </w:t>
      </w:r>
    </w:p>
    <w:p w14:paraId="501439B8" w14:textId="77777777" w:rsidR="00C16AAF" w:rsidRPr="00FB5D3C" w:rsidRDefault="00C16AAF" w:rsidP="006471C4">
      <w:pPr>
        <w:pStyle w:val="Heading3"/>
        <w:numPr>
          <w:ilvl w:val="0"/>
          <w:numId w:val="6"/>
        </w:numPr>
        <w:tabs>
          <w:tab w:val="left" w:pos="1560"/>
          <w:tab w:val="num" w:pos="1843"/>
        </w:tabs>
        <w:spacing w:after="0" w:line="240" w:lineRule="auto"/>
        <w:ind w:left="1559" w:hanging="425"/>
        <w:rPr>
          <w:rStyle w:val="Heading3Char"/>
          <w:lang w:val="cy-GB"/>
        </w:rPr>
      </w:pPr>
      <w:bookmarkStart w:id="48" w:name="_Toc128255460"/>
      <w:bookmarkEnd w:id="47"/>
      <w:r w:rsidRPr="00FB5D3C">
        <w:rPr>
          <w:rStyle w:val="Heading3Char"/>
          <w:lang w:val="cy-GB"/>
        </w:rPr>
        <w:t xml:space="preserve">caniatáu i bobl a nwyddau symud yn rhwydd o ddrws i ddrws </w:t>
      </w:r>
      <w:r w:rsidR="00AB5D56">
        <w:rPr>
          <w:rStyle w:val="Heading3Char"/>
          <w:lang w:val="cy-GB"/>
        </w:rPr>
        <w:t>trwy gyfrwng g</w:t>
      </w:r>
      <w:r w:rsidRPr="00FB5D3C">
        <w:rPr>
          <w:rStyle w:val="Heading3Char"/>
          <w:lang w:val="cy-GB"/>
        </w:rPr>
        <w:t xml:space="preserve">wasanaethau a seilwaith trafnidiaeth hygyrch, cynaliadwy ac effeithiol; </w:t>
      </w:r>
    </w:p>
    <w:p w14:paraId="32F721FC" w14:textId="77777777" w:rsidR="00C16AAF" w:rsidRPr="00FB5D3C" w:rsidRDefault="00C16AAF" w:rsidP="006471C4">
      <w:pPr>
        <w:pStyle w:val="Heading3"/>
        <w:numPr>
          <w:ilvl w:val="0"/>
          <w:numId w:val="6"/>
        </w:numPr>
        <w:tabs>
          <w:tab w:val="left" w:pos="1560"/>
          <w:tab w:val="num" w:pos="1843"/>
        </w:tabs>
        <w:spacing w:after="240" w:line="240" w:lineRule="auto"/>
        <w:ind w:left="1559" w:hanging="425"/>
        <w:rPr>
          <w:rStyle w:val="Heading3Char"/>
          <w:lang w:val="cy-GB"/>
        </w:rPr>
      </w:pPr>
      <w:bookmarkStart w:id="49" w:name="_Toc128255461"/>
      <w:bookmarkEnd w:id="48"/>
      <w:r w:rsidRPr="00FB5D3C">
        <w:rPr>
          <w:rStyle w:val="Heading3Char"/>
          <w:lang w:val="cy-GB"/>
        </w:rPr>
        <w:t xml:space="preserve">annog pobl i newid i </w:t>
      </w:r>
      <w:r w:rsidR="00AB5D56">
        <w:rPr>
          <w:rStyle w:val="Heading3Char"/>
          <w:lang w:val="cy-GB"/>
        </w:rPr>
        <w:t xml:space="preserve">foddau </w:t>
      </w:r>
      <w:r w:rsidRPr="00FB5D3C">
        <w:rPr>
          <w:rStyle w:val="Heading3Char"/>
          <w:lang w:val="cy-GB"/>
        </w:rPr>
        <w:t>teithio mwy cynaliadwy</w:t>
      </w:r>
    </w:p>
    <w:p w14:paraId="4DDF87BA" w14:textId="77777777" w:rsidR="006901DC" w:rsidRPr="00FB5D3C" w:rsidRDefault="006901DC" w:rsidP="009A5EF2">
      <w:pPr>
        <w:pStyle w:val="Heading3"/>
        <w:rPr>
          <w:b/>
          <w:bCs/>
          <w:lang w:val="cy-GB"/>
        </w:rPr>
      </w:pPr>
      <w:bookmarkStart w:id="50" w:name="_Toc128255462"/>
      <w:bookmarkEnd w:id="49"/>
      <w:r w:rsidRPr="00475900">
        <w:rPr>
          <w:b/>
          <w:bCs/>
          <w:u w:val="single"/>
          <w:lang w:val="cy-GB"/>
        </w:rPr>
        <w:t>Rhaid</w:t>
      </w:r>
      <w:r w:rsidRPr="00FB5D3C">
        <w:rPr>
          <w:b/>
          <w:bCs/>
          <w:lang w:val="cy-GB"/>
        </w:rPr>
        <w:t xml:space="preserve"> i’r </w:t>
      </w:r>
      <w:proofErr w:type="spellStart"/>
      <w:r w:rsidRPr="00FB5D3C">
        <w:rPr>
          <w:b/>
          <w:bCs/>
          <w:lang w:val="cy-GB"/>
        </w:rPr>
        <w:t>CTRh</w:t>
      </w:r>
      <w:proofErr w:type="spellEnd"/>
      <w:r w:rsidRPr="00FB5D3C">
        <w:rPr>
          <w:b/>
          <w:bCs/>
          <w:lang w:val="cy-GB"/>
        </w:rPr>
        <w:t xml:space="preserve"> gynnwys polisïau sy’n cefnogi gweledigaeth ac uchelgeisiau’r WTS, gyda phwyslais ar y tair blaenoriaeth tymor byr. </w:t>
      </w:r>
      <w:r w:rsidRPr="00475900">
        <w:rPr>
          <w:b/>
          <w:bCs/>
          <w:u w:val="single"/>
          <w:lang w:val="cy-GB"/>
        </w:rPr>
        <w:t>Rhaid</w:t>
      </w:r>
      <w:r w:rsidRPr="00FB5D3C">
        <w:rPr>
          <w:b/>
          <w:bCs/>
          <w:lang w:val="cy-GB"/>
        </w:rPr>
        <w:t xml:space="preserve"> i’r </w:t>
      </w:r>
      <w:proofErr w:type="spellStart"/>
      <w:r w:rsidR="008004F6">
        <w:rPr>
          <w:b/>
          <w:bCs/>
          <w:lang w:val="cy-GB"/>
        </w:rPr>
        <w:t>CCTRhau</w:t>
      </w:r>
      <w:proofErr w:type="spellEnd"/>
      <w:r w:rsidRPr="00FB5D3C">
        <w:rPr>
          <w:b/>
          <w:bCs/>
          <w:lang w:val="cy-GB"/>
        </w:rPr>
        <w:t xml:space="preserve"> gynnwys camau ar gyfer eu cyflawni. </w:t>
      </w:r>
    </w:p>
    <w:bookmarkEnd w:id="50"/>
    <w:p w14:paraId="1366D9D8" w14:textId="38439555" w:rsidR="001C698E" w:rsidRPr="00FB5D3C" w:rsidRDefault="00FF5121" w:rsidP="00641339">
      <w:pPr>
        <w:pStyle w:val="Heading3"/>
        <w:rPr>
          <w:lang w:val="cy-GB"/>
        </w:rPr>
      </w:pPr>
      <w:r w:rsidRPr="00475900">
        <w:rPr>
          <w:b/>
          <w:bCs/>
          <w:noProof/>
          <w:u w:val="single"/>
          <w:lang w:val="cy-GB"/>
        </w:rPr>
        <w:drawing>
          <wp:anchor distT="0" distB="0" distL="114300" distR="114300" simplePos="0" relativeHeight="251657728" behindDoc="1" locked="0" layoutInCell="1" allowOverlap="1" wp14:anchorId="12D338CD" wp14:editId="3B51BEEE">
            <wp:simplePos x="0" y="0"/>
            <wp:positionH relativeFrom="column">
              <wp:posOffset>2614295</wp:posOffset>
            </wp:positionH>
            <wp:positionV relativeFrom="paragraph">
              <wp:posOffset>712470</wp:posOffset>
            </wp:positionV>
            <wp:extent cx="3491230" cy="2629535"/>
            <wp:effectExtent l="0" t="0" r="0" b="0"/>
            <wp:wrapTight wrapText="bothSides">
              <wp:wrapPolygon edited="0">
                <wp:start x="0" y="0"/>
                <wp:lineTo x="0" y="21438"/>
                <wp:lineTo x="21451" y="21438"/>
                <wp:lineTo x="21451" y="0"/>
                <wp:lineTo x="0" y="0"/>
              </wp:wrapPolygon>
            </wp:wrapTight>
            <wp:docPr id="20" name="Picture 2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262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1DC" w:rsidRPr="00475900">
        <w:rPr>
          <w:u w:val="single"/>
          <w:lang w:val="cy-GB"/>
        </w:rPr>
        <w:t>Rhaid</w:t>
      </w:r>
      <w:r w:rsidR="006901DC" w:rsidRPr="00FB5D3C">
        <w:rPr>
          <w:lang w:val="cy-GB"/>
        </w:rPr>
        <w:t xml:space="preserve"> i’r </w:t>
      </w:r>
      <w:proofErr w:type="spellStart"/>
      <w:r w:rsidR="006901DC" w:rsidRPr="00FB5D3C">
        <w:rPr>
          <w:lang w:val="cy-GB"/>
        </w:rPr>
        <w:t>CTRhau</w:t>
      </w:r>
      <w:proofErr w:type="spellEnd"/>
      <w:r w:rsidR="006901DC" w:rsidRPr="00FB5D3C">
        <w:rPr>
          <w:lang w:val="cy-GB"/>
        </w:rPr>
        <w:t xml:space="preserve"> a’r </w:t>
      </w:r>
      <w:proofErr w:type="spellStart"/>
      <w:r w:rsidR="008004F6">
        <w:rPr>
          <w:lang w:val="cy-GB"/>
        </w:rPr>
        <w:t>CCTRh</w:t>
      </w:r>
      <w:r w:rsidR="006901DC" w:rsidRPr="00FB5D3C">
        <w:rPr>
          <w:lang w:val="cy-GB"/>
        </w:rPr>
        <w:t>au</w:t>
      </w:r>
      <w:proofErr w:type="spellEnd"/>
      <w:r w:rsidR="006901DC" w:rsidRPr="00FB5D3C">
        <w:rPr>
          <w:lang w:val="cy-GB"/>
        </w:rPr>
        <w:t xml:space="preserve"> gynnwys polisïau a chamau i wneud y gorau </w:t>
      </w:r>
      <w:r w:rsidR="003D1A7E" w:rsidRPr="00FB5D3C">
        <w:rPr>
          <w:lang w:val="cy-GB"/>
        </w:rPr>
        <w:t>o’r seilwaith trafnidiaeth presennol trwy ei gynnal a’i reoli’n dda, ei addasu i hinsawdd sy’n newid a’i wella i newid moddau teithio.</w:t>
      </w:r>
    </w:p>
    <w:p w14:paraId="6BBFDCD4" w14:textId="77777777" w:rsidR="001C698E" w:rsidRPr="00FB5D3C" w:rsidRDefault="003D1A7E" w:rsidP="001C698E">
      <w:pPr>
        <w:pStyle w:val="Heading3"/>
        <w:rPr>
          <w:lang w:val="cy-GB"/>
        </w:rPr>
      </w:pPr>
      <w:r w:rsidRPr="00FB5D3C">
        <w:rPr>
          <w:lang w:val="cy-GB"/>
        </w:rPr>
        <w:t xml:space="preserve">Lle gwelir bod angen seilwaith newydd, </w:t>
      </w:r>
      <w:r w:rsidRPr="00475900">
        <w:rPr>
          <w:u w:val="single"/>
          <w:lang w:val="cy-GB"/>
        </w:rPr>
        <w:t>rhaid</w:t>
      </w:r>
      <w:r w:rsidRPr="00FB5D3C">
        <w:rPr>
          <w:lang w:val="cy-GB"/>
        </w:rPr>
        <w:t xml:space="preserve"> i’r </w:t>
      </w:r>
      <w:proofErr w:type="spellStart"/>
      <w:r w:rsidRPr="00FB5D3C">
        <w:rPr>
          <w:lang w:val="cy-GB"/>
        </w:rPr>
        <w:t>CTRh</w:t>
      </w:r>
      <w:proofErr w:type="spellEnd"/>
      <w:r w:rsidRPr="00FB5D3C">
        <w:rPr>
          <w:lang w:val="cy-GB"/>
        </w:rPr>
        <w:t xml:space="preserve"> a’r </w:t>
      </w:r>
      <w:proofErr w:type="spellStart"/>
      <w:r w:rsidR="008004F6">
        <w:rPr>
          <w:lang w:val="cy-GB"/>
        </w:rPr>
        <w:t>CCTRh</w:t>
      </w:r>
      <w:proofErr w:type="spellEnd"/>
      <w:r w:rsidRPr="00FB5D3C">
        <w:rPr>
          <w:lang w:val="cy-GB"/>
        </w:rPr>
        <w:t xml:space="preserve"> ddilyn yr Hierarchaeth Trafnidiaeth Gynaliadwy</w:t>
      </w:r>
      <w:r w:rsidR="006471C4" w:rsidRPr="00FB5D3C">
        <w:rPr>
          <w:lang w:val="cy-GB"/>
        </w:rPr>
        <w:t>.</w:t>
      </w:r>
    </w:p>
    <w:p w14:paraId="3A87950C" w14:textId="77777777" w:rsidR="00D04894" w:rsidRPr="00FB5D3C" w:rsidRDefault="003D1A7E" w:rsidP="00022F03">
      <w:pPr>
        <w:pStyle w:val="Heading3"/>
        <w:rPr>
          <w:lang w:val="cy-GB"/>
        </w:rPr>
      </w:pPr>
      <w:bookmarkStart w:id="51" w:name="_Toc128255463"/>
      <w:r w:rsidRPr="00475900">
        <w:rPr>
          <w:b/>
          <w:bCs/>
          <w:u w:val="single"/>
          <w:lang w:val="cy-GB"/>
        </w:rPr>
        <w:t>Rhaid</w:t>
      </w:r>
      <w:r w:rsidRPr="00FB5D3C">
        <w:rPr>
          <w:b/>
          <w:bCs/>
          <w:lang w:val="cy-GB"/>
        </w:rPr>
        <w:t xml:space="preserve"> i’r </w:t>
      </w:r>
      <w:proofErr w:type="spellStart"/>
      <w:r w:rsidRPr="00FB5D3C">
        <w:rPr>
          <w:b/>
          <w:bCs/>
          <w:lang w:val="cy-GB"/>
        </w:rPr>
        <w:t>CTRh</w:t>
      </w:r>
      <w:proofErr w:type="spellEnd"/>
      <w:r w:rsidRPr="00FB5D3C">
        <w:rPr>
          <w:b/>
          <w:bCs/>
          <w:lang w:val="cy-GB"/>
        </w:rPr>
        <w:t xml:space="preserve"> nodi’r hyn sy’n rhwystro grwpiau gwahanol o bobl rhag teithio’n gynaliadwy</w:t>
      </w:r>
      <w:r w:rsidR="00022F03" w:rsidRPr="00FB5D3C">
        <w:rPr>
          <w:b/>
          <w:bCs/>
          <w:lang w:val="cy-GB"/>
        </w:rPr>
        <w:t xml:space="preserve">, </w:t>
      </w:r>
      <w:r w:rsidRPr="00FB5D3C">
        <w:rPr>
          <w:b/>
          <w:bCs/>
          <w:lang w:val="cy-GB"/>
        </w:rPr>
        <w:t xml:space="preserve">gan ddefnyddio model newid ymddygiad </w:t>
      </w:r>
      <w:r w:rsidR="00022F03" w:rsidRPr="00FB5D3C">
        <w:rPr>
          <w:b/>
          <w:bCs/>
          <w:lang w:val="cy-GB"/>
        </w:rPr>
        <w:t>COM-B.</w:t>
      </w:r>
      <w:r w:rsidR="00022F03" w:rsidRPr="00FB5D3C">
        <w:rPr>
          <w:lang w:val="cy-GB"/>
        </w:rPr>
        <w:t xml:space="preserve"> </w:t>
      </w:r>
    </w:p>
    <w:p w14:paraId="7E6DB3B7" w14:textId="77777777" w:rsidR="00022F03" w:rsidRPr="00FB5D3C" w:rsidRDefault="000E22F6" w:rsidP="00022F03">
      <w:pPr>
        <w:pStyle w:val="Heading3"/>
        <w:rPr>
          <w:lang w:val="cy-GB"/>
        </w:rPr>
      </w:pPr>
      <w:r w:rsidRPr="00FB5D3C">
        <w:rPr>
          <w:lang w:val="cy-GB"/>
        </w:rPr>
        <w:lastRenderedPageBreak/>
        <w:t xml:space="preserve">Yn ôl y model COM-B, i </w:t>
      </w:r>
      <w:r w:rsidR="00AB5D56">
        <w:rPr>
          <w:lang w:val="cy-GB"/>
        </w:rPr>
        <w:t xml:space="preserve">fedru </w:t>
      </w:r>
      <w:r w:rsidRPr="00FB5D3C">
        <w:rPr>
          <w:lang w:val="cy-GB"/>
        </w:rPr>
        <w:t>ymddwyn mewn ffordd arbennig, rhaid bod</w:t>
      </w:r>
      <w:r w:rsidR="00AB5D56">
        <w:rPr>
          <w:lang w:val="cy-GB"/>
        </w:rPr>
        <w:t xml:space="preserve"> yr </w:t>
      </w:r>
      <w:r w:rsidRPr="00FB5D3C">
        <w:rPr>
          <w:lang w:val="cy-GB"/>
        </w:rPr>
        <w:t xml:space="preserve">unigolyn </w:t>
      </w:r>
      <w:r w:rsidR="00AB5D56">
        <w:rPr>
          <w:lang w:val="cy-GB"/>
        </w:rPr>
        <w:t xml:space="preserve">yn </w:t>
      </w:r>
      <w:r w:rsidRPr="00FB5D3C">
        <w:rPr>
          <w:b/>
          <w:bCs/>
          <w:lang w:val="cy-GB"/>
        </w:rPr>
        <w:t xml:space="preserve">gallu </w:t>
      </w:r>
      <w:r w:rsidR="00AB5D56">
        <w:rPr>
          <w:lang w:val="cy-GB"/>
        </w:rPr>
        <w:t>gwneud hynny</w:t>
      </w:r>
      <w:r w:rsidRPr="00FB5D3C">
        <w:rPr>
          <w:lang w:val="cy-GB"/>
        </w:rPr>
        <w:t xml:space="preserve">, </w:t>
      </w:r>
      <w:r w:rsidR="00AB5D56">
        <w:rPr>
          <w:lang w:val="cy-GB"/>
        </w:rPr>
        <w:t xml:space="preserve">bod </w:t>
      </w:r>
      <w:r w:rsidRPr="00FB5D3C">
        <w:rPr>
          <w:b/>
          <w:bCs/>
          <w:lang w:val="cy-GB"/>
        </w:rPr>
        <w:t xml:space="preserve">cymhelliad </w:t>
      </w:r>
      <w:r w:rsidRPr="00FB5D3C">
        <w:rPr>
          <w:lang w:val="cy-GB"/>
        </w:rPr>
        <w:t>i</w:t>
      </w:r>
      <w:r w:rsidR="00AB5D56">
        <w:rPr>
          <w:lang w:val="cy-GB"/>
        </w:rPr>
        <w:t xml:space="preserve">ddo </w:t>
      </w:r>
      <w:r w:rsidRPr="00FB5D3C">
        <w:rPr>
          <w:lang w:val="cy-GB"/>
        </w:rPr>
        <w:t>wneud</w:t>
      </w:r>
      <w:r w:rsidR="00AB5D56">
        <w:rPr>
          <w:lang w:val="cy-GB"/>
        </w:rPr>
        <w:t xml:space="preserve"> hynny</w:t>
      </w:r>
      <w:r w:rsidRPr="00FB5D3C">
        <w:rPr>
          <w:lang w:val="cy-GB"/>
        </w:rPr>
        <w:t xml:space="preserve">, a rhaid i ffactorau allanol roi’r </w:t>
      </w:r>
      <w:r w:rsidRPr="00FB5D3C">
        <w:rPr>
          <w:b/>
          <w:bCs/>
          <w:lang w:val="cy-GB"/>
        </w:rPr>
        <w:t xml:space="preserve">cyfle </w:t>
      </w:r>
      <w:r w:rsidRPr="00FB5D3C">
        <w:rPr>
          <w:lang w:val="cy-GB"/>
        </w:rPr>
        <w:t>iddo wneud</w:t>
      </w:r>
      <w:r w:rsidR="00AB5D56">
        <w:rPr>
          <w:lang w:val="cy-GB"/>
        </w:rPr>
        <w:t xml:space="preserve"> hynny</w:t>
      </w:r>
      <w:r w:rsidRPr="00FB5D3C">
        <w:rPr>
          <w:lang w:val="cy-GB"/>
        </w:rPr>
        <w:t xml:space="preserve">. Rhaid i’r </w:t>
      </w:r>
      <w:proofErr w:type="spellStart"/>
      <w:r w:rsidRPr="00FB5D3C">
        <w:rPr>
          <w:lang w:val="cy-GB"/>
        </w:rPr>
        <w:t>CTRh</w:t>
      </w:r>
      <w:proofErr w:type="spellEnd"/>
      <w:r w:rsidRPr="00FB5D3C">
        <w:rPr>
          <w:lang w:val="cy-GB"/>
        </w:rPr>
        <w:t xml:space="preserve"> a’r </w:t>
      </w:r>
      <w:proofErr w:type="spellStart"/>
      <w:r w:rsidR="008004F6">
        <w:rPr>
          <w:lang w:val="cy-GB"/>
        </w:rPr>
        <w:t>CCTRh</w:t>
      </w:r>
      <w:proofErr w:type="spellEnd"/>
      <w:r w:rsidRPr="00FB5D3C">
        <w:rPr>
          <w:lang w:val="cy-GB"/>
        </w:rPr>
        <w:t xml:space="preserve"> gynnwys polisïau a chamau sy’n rhoi i bobl: </w:t>
      </w:r>
    </w:p>
    <w:p w14:paraId="519462D3" w14:textId="77777777" w:rsidR="000E22F6" w:rsidRPr="00FB5D3C" w:rsidRDefault="000E22F6" w:rsidP="00500119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FB5D3C">
        <w:rPr>
          <w:rFonts w:ascii="Arial" w:hAnsi="Arial" w:cs="Arial"/>
          <w:sz w:val="24"/>
          <w:szCs w:val="24"/>
          <w:lang w:val="cy-GB"/>
        </w:rPr>
        <w:t xml:space="preserve">y Gallu i ddefnyddio trafnidiaeth gynaliadwy; </w:t>
      </w:r>
    </w:p>
    <w:p w14:paraId="44A00F7F" w14:textId="77777777" w:rsidR="000E22F6" w:rsidRPr="00FB5D3C" w:rsidRDefault="000E22F6" w:rsidP="00500119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FB5D3C">
        <w:rPr>
          <w:rFonts w:ascii="Arial" w:hAnsi="Arial" w:cs="Arial"/>
          <w:sz w:val="24"/>
          <w:szCs w:val="24"/>
          <w:lang w:val="cy-GB"/>
        </w:rPr>
        <w:t xml:space="preserve">y Cyfle i ddewis trafnidiaeth gynaliadwy; a </w:t>
      </w:r>
    </w:p>
    <w:p w14:paraId="4B7F429E" w14:textId="77777777" w:rsidR="000E22F6" w:rsidRPr="00FB5D3C" w:rsidRDefault="000E22F6" w:rsidP="00500119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FB5D3C">
        <w:rPr>
          <w:rFonts w:ascii="Arial" w:hAnsi="Arial" w:cs="Arial"/>
          <w:sz w:val="24"/>
          <w:szCs w:val="24"/>
          <w:lang w:val="cy-GB"/>
        </w:rPr>
        <w:t xml:space="preserve">y Cymhelliad i roi’r gorau i ddefnyddio’r car preifat. </w:t>
      </w:r>
    </w:p>
    <w:p w14:paraId="6C2B8C2D" w14:textId="77777777" w:rsidR="00E006D0" w:rsidRPr="00FB5D3C" w:rsidRDefault="00E006D0" w:rsidP="00E006D0">
      <w:pPr>
        <w:spacing w:after="0" w:line="240" w:lineRule="auto"/>
        <w:ind w:left="1080"/>
        <w:rPr>
          <w:rFonts w:ascii="Arial" w:hAnsi="Arial" w:cs="Arial"/>
          <w:sz w:val="24"/>
          <w:szCs w:val="24"/>
          <w:lang w:val="cy-GB"/>
        </w:rPr>
      </w:pPr>
    </w:p>
    <w:p w14:paraId="5DAD7FF3" w14:textId="77777777" w:rsidR="000E22F6" w:rsidRPr="00FB5D3C" w:rsidRDefault="000E22F6" w:rsidP="00906D3F">
      <w:pPr>
        <w:pStyle w:val="Heading3"/>
        <w:rPr>
          <w:b/>
          <w:bCs/>
          <w:lang w:val="cy-GB"/>
        </w:rPr>
      </w:pPr>
      <w:r w:rsidRPr="00AB5D56">
        <w:rPr>
          <w:b/>
          <w:bCs/>
          <w:u w:val="single"/>
          <w:lang w:val="cy-GB"/>
        </w:rPr>
        <w:t>Rhaid</w:t>
      </w:r>
      <w:r w:rsidRPr="00FB5D3C">
        <w:rPr>
          <w:b/>
          <w:bCs/>
          <w:lang w:val="cy-GB"/>
        </w:rPr>
        <w:t xml:space="preserve"> i’r </w:t>
      </w:r>
      <w:proofErr w:type="spellStart"/>
      <w:r w:rsidRPr="00FB5D3C">
        <w:rPr>
          <w:b/>
          <w:bCs/>
          <w:lang w:val="cy-GB"/>
        </w:rPr>
        <w:t>CTRh</w:t>
      </w:r>
      <w:proofErr w:type="spellEnd"/>
      <w:r w:rsidRPr="00FB5D3C">
        <w:rPr>
          <w:b/>
          <w:bCs/>
          <w:lang w:val="cy-GB"/>
        </w:rPr>
        <w:t xml:space="preserve"> a’r </w:t>
      </w:r>
      <w:proofErr w:type="spellStart"/>
      <w:r w:rsidR="008004F6">
        <w:rPr>
          <w:b/>
          <w:bCs/>
          <w:lang w:val="cy-GB"/>
        </w:rPr>
        <w:t>CCTRh</w:t>
      </w:r>
      <w:proofErr w:type="spellEnd"/>
      <w:r w:rsidRPr="00FB5D3C">
        <w:rPr>
          <w:b/>
          <w:bCs/>
          <w:lang w:val="cy-GB"/>
        </w:rPr>
        <w:t xml:space="preserve"> gynnwys polisïau a chamau </w:t>
      </w:r>
      <w:r w:rsidR="00AB5D56">
        <w:rPr>
          <w:b/>
          <w:bCs/>
          <w:lang w:val="cy-GB"/>
        </w:rPr>
        <w:t xml:space="preserve">yn ymwneud ag </w:t>
      </w:r>
      <w:r w:rsidRPr="00FB5D3C">
        <w:rPr>
          <w:b/>
          <w:bCs/>
          <w:lang w:val="cy-GB"/>
        </w:rPr>
        <w:t xml:space="preserve">ystod o brosiectau newid ymddygiad </w:t>
      </w:r>
      <w:r w:rsidRPr="00FB5D3C">
        <w:rPr>
          <w:lang w:val="cy-GB"/>
        </w:rPr>
        <w:t xml:space="preserve">i annog pobl i wneud dewisiadau teithio clyfrach er mwyn lleihau tagfeydd a chynyddu’r defnydd o </w:t>
      </w:r>
      <w:r w:rsidR="00AB5D56">
        <w:rPr>
          <w:lang w:val="cy-GB"/>
        </w:rPr>
        <w:t xml:space="preserve">foddau </w:t>
      </w:r>
      <w:r w:rsidRPr="00FB5D3C">
        <w:rPr>
          <w:lang w:val="cy-GB"/>
        </w:rPr>
        <w:t xml:space="preserve">teithio cynaliadwy. </w:t>
      </w:r>
    </w:p>
    <w:p w14:paraId="641272CE" w14:textId="77777777" w:rsidR="000E22F6" w:rsidRPr="00FB5D3C" w:rsidRDefault="000E22F6" w:rsidP="00906D3F">
      <w:pPr>
        <w:pStyle w:val="Heading3"/>
        <w:rPr>
          <w:lang w:val="cy-GB"/>
        </w:rPr>
      </w:pPr>
      <w:r w:rsidRPr="00FB5D3C">
        <w:rPr>
          <w:lang w:val="cy-GB"/>
        </w:rPr>
        <w:t xml:space="preserve">Mae’r WTS yn cynnwys naw cynllun bach </w:t>
      </w:r>
      <w:r w:rsidR="00AB5D56">
        <w:rPr>
          <w:lang w:val="cy-GB"/>
        </w:rPr>
        <w:t>sy’n disgrifio</w:t>
      </w:r>
      <w:r w:rsidR="00F665DD">
        <w:rPr>
          <w:lang w:val="cy-GB"/>
        </w:rPr>
        <w:t xml:space="preserve"> camau i annog </w:t>
      </w:r>
      <w:r w:rsidR="00AB5D56">
        <w:rPr>
          <w:lang w:val="cy-GB"/>
        </w:rPr>
        <w:t xml:space="preserve">moddau </w:t>
      </w:r>
      <w:r w:rsidRPr="00FB5D3C">
        <w:rPr>
          <w:lang w:val="cy-GB"/>
        </w:rPr>
        <w:t xml:space="preserve">teithio penodol. Er mwyn </w:t>
      </w:r>
      <w:r w:rsidR="00F665DD">
        <w:rPr>
          <w:lang w:val="cy-GB"/>
        </w:rPr>
        <w:t xml:space="preserve">cymell </w:t>
      </w:r>
      <w:r w:rsidRPr="00FB5D3C">
        <w:rPr>
          <w:lang w:val="cy-GB"/>
        </w:rPr>
        <w:t xml:space="preserve">cynlluniau trafnidiaeth integredig </w:t>
      </w:r>
      <w:r w:rsidR="00F665DD">
        <w:rPr>
          <w:lang w:val="cy-GB"/>
        </w:rPr>
        <w:t>sy’n rhychwantu moddau teithio gwahanol</w:t>
      </w:r>
      <w:r w:rsidRPr="00FB5D3C">
        <w:rPr>
          <w:lang w:val="cy-GB"/>
        </w:rPr>
        <w:t xml:space="preserve">, ceir pedwar llwybr trawsbynciol i dracio gweithredoedd </w:t>
      </w:r>
      <w:r w:rsidR="00F665DD">
        <w:rPr>
          <w:lang w:val="cy-GB"/>
        </w:rPr>
        <w:t>sy’n annog gweithredu yng nghefn gwlad</w:t>
      </w:r>
      <w:r w:rsidRPr="00FB5D3C">
        <w:rPr>
          <w:lang w:val="cy-GB"/>
        </w:rPr>
        <w:t xml:space="preserve">, datgarboneiddio, cydraddoldeb a chynllunio teithiau integredig. </w:t>
      </w:r>
    </w:p>
    <w:bookmarkEnd w:id="51"/>
    <w:p w14:paraId="32CB2766" w14:textId="77777777" w:rsidR="000E22F6" w:rsidRPr="00FB5D3C" w:rsidRDefault="000E22F6" w:rsidP="00906D3F">
      <w:pPr>
        <w:pStyle w:val="Heading3"/>
        <w:rPr>
          <w:b/>
          <w:bCs/>
          <w:lang w:val="cy-GB"/>
        </w:rPr>
      </w:pPr>
      <w:r w:rsidRPr="00475900">
        <w:rPr>
          <w:b/>
          <w:bCs/>
          <w:u w:val="single"/>
          <w:lang w:val="cy-GB"/>
        </w:rPr>
        <w:t>Rhaid</w:t>
      </w:r>
      <w:r w:rsidRPr="00FB5D3C">
        <w:rPr>
          <w:b/>
          <w:bCs/>
          <w:lang w:val="cy-GB"/>
        </w:rPr>
        <w:t xml:space="preserve"> i’r </w:t>
      </w:r>
      <w:proofErr w:type="spellStart"/>
      <w:r w:rsidRPr="00FB5D3C">
        <w:rPr>
          <w:b/>
          <w:bCs/>
          <w:lang w:val="cy-GB"/>
        </w:rPr>
        <w:t>CTRh</w:t>
      </w:r>
      <w:proofErr w:type="spellEnd"/>
      <w:r w:rsidRPr="00FB5D3C">
        <w:rPr>
          <w:b/>
          <w:bCs/>
          <w:lang w:val="cy-GB"/>
        </w:rPr>
        <w:t xml:space="preserve"> gynnwys polisïau i gefnogi cynlluniau bach a llwybrau trawsbynciol. </w:t>
      </w:r>
      <w:r w:rsidRPr="00475900">
        <w:rPr>
          <w:b/>
          <w:bCs/>
          <w:u w:val="single"/>
          <w:lang w:val="cy-GB"/>
        </w:rPr>
        <w:t>Rhaid</w:t>
      </w:r>
      <w:r w:rsidRPr="00FB5D3C">
        <w:rPr>
          <w:b/>
          <w:bCs/>
          <w:lang w:val="cy-GB"/>
        </w:rPr>
        <w:t xml:space="preserve"> i’r </w:t>
      </w:r>
      <w:proofErr w:type="spellStart"/>
      <w:r w:rsidR="008004F6">
        <w:rPr>
          <w:b/>
          <w:bCs/>
          <w:lang w:val="cy-GB"/>
        </w:rPr>
        <w:t>CCTRh</w:t>
      </w:r>
      <w:proofErr w:type="spellEnd"/>
      <w:r w:rsidRPr="00FB5D3C">
        <w:rPr>
          <w:b/>
          <w:bCs/>
          <w:lang w:val="cy-GB"/>
        </w:rPr>
        <w:t xml:space="preserve"> </w:t>
      </w:r>
      <w:r w:rsidR="00F665DD">
        <w:rPr>
          <w:b/>
          <w:bCs/>
          <w:lang w:val="cy-GB"/>
        </w:rPr>
        <w:t xml:space="preserve">ddisgrifio </w:t>
      </w:r>
      <w:r w:rsidRPr="00FB5D3C">
        <w:rPr>
          <w:b/>
          <w:bCs/>
          <w:lang w:val="cy-GB"/>
        </w:rPr>
        <w:t xml:space="preserve">camau </w:t>
      </w:r>
      <w:r w:rsidR="00F665DD">
        <w:rPr>
          <w:b/>
          <w:bCs/>
          <w:lang w:val="cy-GB"/>
        </w:rPr>
        <w:t xml:space="preserve">ar gyfer </w:t>
      </w:r>
      <w:r w:rsidRPr="00FB5D3C">
        <w:rPr>
          <w:b/>
          <w:bCs/>
          <w:lang w:val="cy-GB"/>
        </w:rPr>
        <w:t xml:space="preserve">eu cyflawni. </w:t>
      </w:r>
    </w:p>
    <w:p w14:paraId="36B3305F" w14:textId="77777777" w:rsidR="000E22F6" w:rsidRPr="00FB5D3C" w:rsidRDefault="000E22F6" w:rsidP="00906D3F">
      <w:pPr>
        <w:pStyle w:val="Heading3"/>
        <w:rPr>
          <w:lang w:val="cy-GB"/>
        </w:rPr>
      </w:pPr>
      <w:bookmarkStart w:id="52" w:name="_Toc128255464"/>
      <w:r w:rsidRPr="00FB5D3C">
        <w:rPr>
          <w:lang w:val="cy-GB"/>
        </w:rPr>
        <w:t xml:space="preserve">Mae Fframwaith </w:t>
      </w:r>
      <w:r w:rsidR="00475900">
        <w:rPr>
          <w:lang w:val="cy-GB"/>
        </w:rPr>
        <w:t xml:space="preserve">Monitro’r </w:t>
      </w:r>
      <w:r w:rsidRPr="00FB5D3C">
        <w:rPr>
          <w:lang w:val="cy-GB"/>
        </w:rPr>
        <w:t xml:space="preserve">WTS yn cynnig mesurau ar gyfer tracio’r </w:t>
      </w:r>
      <w:r w:rsidR="00ED160E" w:rsidRPr="00FB5D3C">
        <w:rPr>
          <w:lang w:val="cy-GB"/>
        </w:rPr>
        <w:t xml:space="preserve">hyn sy’n cael ei wneud </w:t>
      </w:r>
      <w:r w:rsidRPr="00FB5D3C">
        <w:rPr>
          <w:lang w:val="cy-GB"/>
        </w:rPr>
        <w:t>i gyflawni</w:t>
      </w:r>
      <w:r w:rsidR="00F665DD">
        <w:rPr>
          <w:lang w:val="cy-GB"/>
        </w:rPr>
        <w:t>’r</w:t>
      </w:r>
      <w:r w:rsidRPr="00FB5D3C">
        <w:rPr>
          <w:lang w:val="cy-GB"/>
        </w:rPr>
        <w:t xml:space="preserve"> WTS. Maen nhw’n seiliedig ar </w:t>
      </w:r>
      <w:r w:rsidR="00F665DD">
        <w:rPr>
          <w:lang w:val="cy-GB"/>
        </w:rPr>
        <w:t>b</w:t>
      </w:r>
      <w:r w:rsidRPr="00FB5D3C">
        <w:rPr>
          <w:lang w:val="cy-GB"/>
        </w:rPr>
        <w:t xml:space="preserve">edwar uchelgais y </w:t>
      </w:r>
      <w:r w:rsidR="00ED160E" w:rsidRPr="00FB5D3C">
        <w:rPr>
          <w:lang w:val="cy-GB"/>
        </w:rPr>
        <w:t xml:space="preserve">WTS a’r 7 nod yn Neddf Llesiant Cenedlaethau’r Dyfodol (Cymru) 2015. </w:t>
      </w:r>
    </w:p>
    <w:p w14:paraId="13538ED2" w14:textId="77777777" w:rsidR="00ED160E" w:rsidRPr="00FB5D3C" w:rsidRDefault="00ED160E" w:rsidP="00906D3F">
      <w:pPr>
        <w:pStyle w:val="Heading3"/>
        <w:rPr>
          <w:b/>
          <w:bCs/>
          <w:lang w:val="cy-GB"/>
        </w:rPr>
      </w:pPr>
      <w:bookmarkStart w:id="53" w:name="_Toc128255465"/>
      <w:bookmarkEnd w:id="52"/>
      <w:r w:rsidRPr="00F665DD">
        <w:rPr>
          <w:b/>
          <w:bCs/>
          <w:u w:val="single"/>
          <w:lang w:val="cy-GB"/>
        </w:rPr>
        <w:t>Rhaid</w:t>
      </w:r>
      <w:r w:rsidRPr="00FB5D3C">
        <w:rPr>
          <w:b/>
          <w:bCs/>
          <w:lang w:val="cy-GB"/>
        </w:rPr>
        <w:t xml:space="preserve"> i bolisïau’r </w:t>
      </w:r>
      <w:proofErr w:type="spellStart"/>
      <w:r w:rsidRPr="00FB5D3C">
        <w:rPr>
          <w:b/>
          <w:bCs/>
          <w:lang w:val="cy-GB"/>
        </w:rPr>
        <w:t>CTRh</w:t>
      </w:r>
      <w:proofErr w:type="spellEnd"/>
      <w:r w:rsidRPr="00FB5D3C">
        <w:rPr>
          <w:b/>
          <w:bCs/>
          <w:lang w:val="cy-GB"/>
        </w:rPr>
        <w:t xml:space="preserve"> a chamau’r </w:t>
      </w:r>
      <w:proofErr w:type="spellStart"/>
      <w:r w:rsidR="008004F6">
        <w:rPr>
          <w:b/>
          <w:bCs/>
          <w:lang w:val="cy-GB"/>
        </w:rPr>
        <w:t>CCTRh</w:t>
      </w:r>
      <w:proofErr w:type="spellEnd"/>
      <w:r w:rsidRPr="00FB5D3C">
        <w:rPr>
          <w:b/>
          <w:bCs/>
          <w:lang w:val="cy-GB"/>
        </w:rPr>
        <w:t xml:space="preserve"> </w:t>
      </w:r>
      <w:r w:rsidR="00F665DD">
        <w:rPr>
          <w:b/>
          <w:bCs/>
          <w:lang w:val="cy-GB"/>
        </w:rPr>
        <w:t xml:space="preserve">gyfrannu </w:t>
      </w:r>
      <w:r w:rsidRPr="00FB5D3C">
        <w:rPr>
          <w:b/>
          <w:bCs/>
          <w:lang w:val="cy-GB"/>
        </w:rPr>
        <w:t xml:space="preserve">cymaint </w:t>
      </w:r>
      <w:r w:rsidR="00F665DD">
        <w:rPr>
          <w:b/>
          <w:bCs/>
          <w:lang w:val="cy-GB"/>
        </w:rPr>
        <w:t xml:space="preserve">â phosibl </w:t>
      </w:r>
      <w:r w:rsidRPr="00FB5D3C">
        <w:rPr>
          <w:b/>
          <w:bCs/>
          <w:lang w:val="cy-GB"/>
        </w:rPr>
        <w:t xml:space="preserve">at y mesurau yn Fframwaith </w:t>
      </w:r>
      <w:r w:rsidR="00475900">
        <w:rPr>
          <w:b/>
          <w:bCs/>
          <w:lang w:val="cy-GB"/>
        </w:rPr>
        <w:t xml:space="preserve">Monitro’r </w:t>
      </w:r>
      <w:r w:rsidRPr="00FB5D3C">
        <w:rPr>
          <w:b/>
          <w:bCs/>
          <w:lang w:val="cy-GB"/>
        </w:rPr>
        <w:t xml:space="preserve">WTS. </w:t>
      </w:r>
    </w:p>
    <w:p w14:paraId="079ACDC2" w14:textId="77777777" w:rsidR="00ED160E" w:rsidRPr="00FB5D3C" w:rsidRDefault="00ED160E" w:rsidP="00906D3F">
      <w:pPr>
        <w:pStyle w:val="Heading3"/>
        <w:rPr>
          <w:lang w:val="cy-GB"/>
        </w:rPr>
      </w:pPr>
      <w:r w:rsidRPr="00FB5D3C">
        <w:rPr>
          <w:lang w:val="cy-GB"/>
        </w:rPr>
        <w:t xml:space="preserve">Mae’r WTS yn ymgorffori’r pum ffordd o weithio a ddisgrifir yn Neddf Llesiant Cenedlaethau’r Dyfodol (Cymru) 2015. </w:t>
      </w:r>
    </w:p>
    <w:bookmarkEnd w:id="53"/>
    <w:p w14:paraId="58D4392E" w14:textId="77777777" w:rsidR="00357428" w:rsidRPr="00FB5D3C" w:rsidRDefault="00357428" w:rsidP="00930315">
      <w:pPr>
        <w:pStyle w:val="Heading3"/>
        <w:rPr>
          <w:b/>
          <w:bCs/>
          <w:lang w:val="cy-GB"/>
        </w:rPr>
      </w:pPr>
      <w:r w:rsidRPr="00475900">
        <w:rPr>
          <w:b/>
          <w:bCs/>
          <w:u w:val="single"/>
          <w:lang w:val="cy-GB"/>
        </w:rPr>
        <w:t>Rhaid</w:t>
      </w:r>
      <w:r w:rsidRPr="00FB5D3C">
        <w:rPr>
          <w:b/>
          <w:bCs/>
          <w:lang w:val="cy-GB"/>
        </w:rPr>
        <w:t xml:space="preserve"> i’r </w:t>
      </w:r>
      <w:proofErr w:type="spellStart"/>
      <w:r w:rsidRPr="00FB5D3C">
        <w:rPr>
          <w:b/>
          <w:bCs/>
          <w:lang w:val="cy-GB"/>
        </w:rPr>
        <w:t>CTRh</w:t>
      </w:r>
      <w:proofErr w:type="spellEnd"/>
      <w:r w:rsidRPr="00FB5D3C">
        <w:rPr>
          <w:b/>
          <w:bCs/>
          <w:lang w:val="cy-GB"/>
        </w:rPr>
        <w:t xml:space="preserve"> a’r </w:t>
      </w:r>
      <w:proofErr w:type="spellStart"/>
      <w:r w:rsidR="008004F6">
        <w:rPr>
          <w:b/>
          <w:bCs/>
          <w:lang w:val="cy-GB"/>
        </w:rPr>
        <w:t>CCTRh</w:t>
      </w:r>
      <w:proofErr w:type="spellEnd"/>
      <w:r w:rsidRPr="00FB5D3C">
        <w:rPr>
          <w:b/>
          <w:bCs/>
          <w:lang w:val="cy-GB"/>
        </w:rPr>
        <w:t xml:space="preserve"> gael eu datblygu gan ddefnyddio pum ffordd o weithio</w:t>
      </w:r>
      <w:r w:rsidR="00F665DD">
        <w:rPr>
          <w:b/>
          <w:bCs/>
          <w:lang w:val="cy-GB"/>
        </w:rPr>
        <w:t xml:space="preserve">’r </w:t>
      </w:r>
      <w:r w:rsidRPr="00FB5D3C">
        <w:rPr>
          <w:b/>
          <w:bCs/>
          <w:lang w:val="cy-GB"/>
        </w:rPr>
        <w:t xml:space="preserve">Ddeddf Llesiant: </w:t>
      </w:r>
    </w:p>
    <w:p w14:paraId="60A29245" w14:textId="77777777" w:rsidR="00357428" w:rsidRPr="00FB5D3C" w:rsidRDefault="00357428" w:rsidP="00500119">
      <w:pPr>
        <w:pStyle w:val="Heading3"/>
        <w:numPr>
          <w:ilvl w:val="3"/>
          <w:numId w:val="28"/>
        </w:numPr>
        <w:spacing w:after="0" w:line="240" w:lineRule="auto"/>
        <w:ind w:left="1276" w:hanging="425"/>
        <w:rPr>
          <w:lang w:val="cy-GB"/>
        </w:rPr>
      </w:pPr>
      <w:r w:rsidRPr="00FB5D3C">
        <w:rPr>
          <w:rFonts w:cs="Arial"/>
          <w:b/>
          <w:bCs/>
          <w:color w:val="1F1F1F"/>
          <w:lang w:val="cy-GB"/>
        </w:rPr>
        <w:t>Hirdymor</w:t>
      </w:r>
      <w:r w:rsidRPr="00FB5D3C">
        <w:rPr>
          <w:rStyle w:val="Heading3Char"/>
          <w:lang w:val="cy-GB"/>
        </w:rPr>
        <w:t xml:space="preserve"> – cydbwyso</w:t>
      </w:r>
      <w:r w:rsidRPr="00FB5D3C">
        <w:rPr>
          <w:rFonts w:cs="Arial"/>
          <w:color w:val="1F1F1F"/>
          <w:lang w:val="cy-GB"/>
        </w:rPr>
        <w:t xml:space="preserve"> anghenion tymor byr a’r angen i ddiogelu’r gallu i ddiwallu anghenion tymor hir hefyd</w:t>
      </w:r>
    </w:p>
    <w:p w14:paraId="57D244DF" w14:textId="77777777" w:rsidR="00357428" w:rsidRPr="00FB5D3C" w:rsidRDefault="00357428" w:rsidP="00500119">
      <w:pPr>
        <w:pStyle w:val="Heading3"/>
        <w:numPr>
          <w:ilvl w:val="3"/>
          <w:numId w:val="28"/>
        </w:numPr>
        <w:spacing w:after="0" w:line="240" w:lineRule="auto"/>
        <w:ind w:left="1276" w:hanging="425"/>
        <w:rPr>
          <w:lang w:val="cy-GB"/>
        </w:rPr>
      </w:pPr>
      <w:r w:rsidRPr="00FB5D3C">
        <w:rPr>
          <w:rFonts w:cs="Arial"/>
          <w:b/>
          <w:bCs/>
          <w:color w:val="1F1F1F"/>
          <w:lang w:val="cy-GB"/>
        </w:rPr>
        <w:t>Atal</w:t>
      </w:r>
      <w:r w:rsidRPr="00FB5D3C">
        <w:rPr>
          <w:rStyle w:val="Heading3Char"/>
          <w:b/>
          <w:bCs/>
          <w:lang w:val="cy-GB"/>
        </w:rPr>
        <w:t xml:space="preserve"> </w:t>
      </w:r>
      <w:r w:rsidRPr="00FB5D3C">
        <w:rPr>
          <w:rStyle w:val="Heading3Char"/>
          <w:lang w:val="cy-GB"/>
        </w:rPr>
        <w:t>– nodi achosion sylfaenol problemau ac ystyried sut</w:t>
      </w:r>
      <w:r w:rsidRPr="00FB5D3C">
        <w:rPr>
          <w:rFonts w:cs="Arial"/>
          <w:color w:val="1F1F1F"/>
          <w:lang w:val="cy-GB"/>
        </w:rPr>
        <w:t xml:space="preserve"> i'w hatal rhag digwydd neu waethygu </w:t>
      </w:r>
    </w:p>
    <w:p w14:paraId="38A8F6C1" w14:textId="77777777" w:rsidR="00357428" w:rsidRPr="00FB5D3C" w:rsidRDefault="00357428" w:rsidP="00500119">
      <w:pPr>
        <w:pStyle w:val="Heading3"/>
        <w:numPr>
          <w:ilvl w:val="3"/>
          <w:numId w:val="28"/>
        </w:numPr>
        <w:spacing w:after="0" w:line="240" w:lineRule="auto"/>
        <w:ind w:left="1276" w:hanging="425"/>
        <w:rPr>
          <w:lang w:val="cy-GB"/>
        </w:rPr>
      </w:pPr>
      <w:r w:rsidRPr="00FB5D3C">
        <w:rPr>
          <w:rFonts w:cs="Arial"/>
          <w:b/>
          <w:bCs/>
          <w:color w:val="1F1F1F"/>
          <w:lang w:val="cy-GB"/>
        </w:rPr>
        <w:t>Integreiddio</w:t>
      </w:r>
      <w:r w:rsidRPr="00FB5D3C">
        <w:rPr>
          <w:rStyle w:val="Heading3Char"/>
          <w:lang w:val="cy-GB"/>
        </w:rPr>
        <w:t xml:space="preserve"> – </w:t>
      </w:r>
      <w:r w:rsidRPr="00FB5D3C">
        <w:rPr>
          <w:rFonts w:cs="Arial"/>
          <w:color w:val="1F1F1F"/>
          <w:lang w:val="cy-GB"/>
        </w:rPr>
        <w:t xml:space="preserve">Ystyried sut y gall amcanion llesiant y corff cyhoeddus effeithio ar bob un o’r nodau llesiant, ar </w:t>
      </w:r>
      <w:r w:rsidR="00F665DD">
        <w:rPr>
          <w:rFonts w:cs="Arial"/>
          <w:color w:val="1F1F1F"/>
          <w:lang w:val="cy-GB"/>
        </w:rPr>
        <w:t xml:space="preserve">ei holl </w:t>
      </w:r>
      <w:r w:rsidRPr="00FB5D3C">
        <w:rPr>
          <w:rFonts w:cs="Arial"/>
          <w:color w:val="1F1F1F"/>
          <w:lang w:val="cy-GB"/>
        </w:rPr>
        <w:t>amcanion eraill, neu ar amcanion cyrff cyhoeddus eraill.</w:t>
      </w:r>
    </w:p>
    <w:p w14:paraId="450F187D" w14:textId="77777777" w:rsidR="00357428" w:rsidRPr="00FB5D3C" w:rsidRDefault="00357428" w:rsidP="00500119">
      <w:pPr>
        <w:pStyle w:val="Heading3"/>
        <w:numPr>
          <w:ilvl w:val="3"/>
          <w:numId w:val="28"/>
        </w:numPr>
        <w:spacing w:after="0" w:line="240" w:lineRule="auto"/>
        <w:ind w:left="1276" w:hanging="425"/>
        <w:rPr>
          <w:lang w:val="cy-GB"/>
        </w:rPr>
      </w:pPr>
      <w:r w:rsidRPr="00FB5D3C">
        <w:rPr>
          <w:rFonts w:cs="Arial"/>
          <w:b/>
          <w:bCs/>
          <w:color w:val="1F1F1F"/>
          <w:lang w:val="cy-GB"/>
        </w:rPr>
        <w:t>Cydweithio</w:t>
      </w:r>
      <w:r w:rsidRPr="00FB5D3C">
        <w:rPr>
          <w:rStyle w:val="Heading3Char"/>
          <w:b/>
          <w:bCs/>
          <w:lang w:val="cy-GB"/>
        </w:rPr>
        <w:t xml:space="preserve"> </w:t>
      </w:r>
      <w:r w:rsidRPr="00FB5D3C">
        <w:rPr>
          <w:rStyle w:val="Heading3Char"/>
          <w:lang w:val="cy-GB"/>
        </w:rPr>
        <w:t xml:space="preserve">– </w:t>
      </w:r>
      <w:r w:rsidRPr="00FB5D3C">
        <w:rPr>
          <w:rFonts w:cs="Arial"/>
          <w:color w:val="1F1F1F"/>
          <w:lang w:val="cy-GB"/>
        </w:rPr>
        <w:t>Gallai cydweithredu ag unrhyw berson arall (neu wahanol adrannau yn y corff ei hun) helpu’r corff i fodloni ei amcanion llesiant.</w:t>
      </w:r>
    </w:p>
    <w:p w14:paraId="6F2B4D19" w14:textId="77777777" w:rsidR="00357428" w:rsidRPr="00FF5121" w:rsidRDefault="00357428" w:rsidP="00500119">
      <w:pPr>
        <w:pStyle w:val="Heading3"/>
        <w:numPr>
          <w:ilvl w:val="3"/>
          <w:numId w:val="28"/>
        </w:numPr>
        <w:spacing w:after="0" w:line="240" w:lineRule="auto"/>
        <w:ind w:left="1276" w:hanging="425"/>
        <w:rPr>
          <w:lang w:val="cy-GB"/>
        </w:rPr>
      </w:pPr>
      <w:r w:rsidRPr="00FB5D3C">
        <w:rPr>
          <w:rFonts w:cs="Arial"/>
          <w:b/>
          <w:bCs/>
          <w:color w:val="1F1F1F"/>
          <w:lang w:val="cy-GB"/>
        </w:rPr>
        <w:lastRenderedPageBreak/>
        <w:t>Cynnwys</w:t>
      </w:r>
      <w:r w:rsidRPr="00FB5D3C">
        <w:rPr>
          <w:rFonts w:cs="Arial"/>
          <w:color w:val="1F1F1F"/>
          <w:lang w:val="cy-GB"/>
        </w:rPr>
        <w:t xml:space="preserve"> –  Cynnwys pobl sydd â </w:t>
      </w:r>
      <w:r w:rsidR="00F665DD">
        <w:rPr>
          <w:rFonts w:cs="Arial"/>
          <w:color w:val="1F1F1F"/>
          <w:lang w:val="cy-GB"/>
        </w:rPr>
        <w:t xml:space="preserve">budd </w:t>
      </w:r>
      <w:r w:rsidRPr="00FB5D3C">
        <w:rPr>
          <w:rFonts w:cs="Arial"/>
          <w:color w:val="1F1F1F"/>
          <w:lang w:val="cy-GB"/>
        </w:rPr>
        <w:t>mewn cyflawni’r nodau llesiant, a sicrhau bod y bobl hynny’n adlewyrchu amrywiaeth yr ardal y mae'r corff yn ei gwasanaethu.</w:t>
      </w:r>
    </w:p>
    <w:p w14:paraId="24B2C9E6" w14:textId="77777777" w:rsidR="00FF5121" w:rsidRPr="00FB5D3C" w:rsidRDefault="00FF5121" w:rsidP="00FF5121">
      <w:pPr>
        <w:pStyle w:val="Heading3"/>
        <w:numPr>
          <w:ilvl w:val="0"/>
          <w:numId w:val="0"/>
        </w:numPr>
        <w:spacing w:after="0" w:line="240" w:lineRule="auto"/>
        <w:ind w:left="1276"/>
        <w:rPr>
          <w:lang w:val="cy-GB"/>
        </w:rPr>
      </w:pPr>
    </w:p>
    <w:p w14:paraId="6B39A22E" w14:textId="77777777" w:rsidR="007D2E3C" w:rsidRPr="00FB5D3C" w:rsidRDefault="00357428" w:rsidP="002E2904">
      <w:pPr>
        <w:pStyle w:val="Heading2"/>
        <w:rPr>
          <w:lang w:val="cy-GB"/>
        </w:rPr>
      </w:pPr>
      <w:bookmarkStart w:id="54" w:name="_Toc119593806"/>
      <w:bookmarkStart w:id="55" w:name="_Toc119593807"/>
      <w:bookmarkStart w:id="56" w:name="_Toc119593808"/>
      <w:bookmarkStart w:id="57" w:name="_Toc119593809"/>
      <w:bookmarkStart w:id="58" w:name="_Toc139623477"/>
      <w:bookmarkEnd w:id="54"/>
      <w:bookmarkEnd w:id="55"/>
      <w:bookmarkEnd w:id="56"/>
      <w:bookmarkEnd w:id="57"/>
      <w:r w:rsidRPr="00FB5D3C">
        <w:rPr>
          <w:lang w:val="cy-GB"/>
        </w:rPr>
        <w:t>Cynllun Cyflawni Cenedlaethol ar gyfer Trafnidiaeth</w:t>
      </w:r>
      <w:bookmarkEnd w:id="58"/>
      <w:r w:rsidRPr="00FB5D3C">
        <w:rPr>
          <w:lang w:val="cy-GB"/>
        </w:rPr>
        <w:t xml:space="preserve"> </w:t>
      </w:r>
    </w:p>
    <w:p w14:paraId="1D0FA058" w14:textId="77777777" w:rsidR="009F5581" w:rsidRPr="00FB5D3C" w:rsidRDefault="009F5581" w:rsidP="00ED120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7B871D84" w14:textId="77777777" w:rsidR="00357428" w:rsidRPr="00FB5D3C" w:rsidRDefault="00357428" w:rsidP="002E2904">
      <w:pPr>
        <w:pStyle w:val="Heading3"/>
        <w:rPr>
          <w:lang w:val="cy-GB"/>
        </w:rPr>
      </w:pPr>
      <w:r w:rsidRPr="00FB5D3C">
        <w:rPr>
          <w:lang w:val="cy-GB"/>
        </w:rPr>
        <w:t>Mae’r Cynllun Cyflawni Cenedlaethol ar gyfer Trafnidiaeth (</w:t>
      </w:r>
      <w:r w:rsidR="00475900">
        <w:rPr>
          <w:lang w:val="cy-GB"/>
        </w:rPr>
        <w:t>CCCT</w:t>
      </w:r>
      <w:r w:rsidRPr="00FB5D3C">
        <w:rPr>
          <w:vertAlign w:val="superscript"/>
          <w:lang w:val="cy-GB"/>
        </w:rPr>
        <w:footnoteReference w:id="6"/>
      </w:r>
      <w:r w:rsidRPr="00FB5D3C">
        <w:rPr>
          <w:lang w:val="cy-GB"/>
        </w:rPr>
        <w:t xml:space="preserve">) yn disgrifio rhaglenni, prosiectau a pholisïau Llywodraeth Cymru ar gyfer gwireddu gweledigaeth, uchelgeisiau a blaenoriaethau’r WTS ledled Cymru dros gyfnod o bum mlynedd. </w:t>
      </w:r>
    </w:p>
    <w:p w14:paraId="09845116" w14:textId="77777777" w:rsidR="005A15DE" w:rsidRPr="00FB5D3C" w:rsidRDefault="00357428" w:rsidP="002E2904">
      <w:pPr>
        <w:pStyle w:val="Heading3"/>
        <w:rPr>
          <w:b/>
          <w:bCs/>
          <w:lang w:val="cy-GB"/>
        </w:rPr>
      </w:pPr>
      <w:r w:rsidRPr="00F665DD">
        <w:rPr>
          <w:b/>
          <w:bCs/>
          <w:u w:val="single"/>
          <w:lang w:val="cy-GB"/>
        </w:rPr>
        <w:t>Rhaid</w:t>
      </w:r>
      <w:r w:rsidRPr="00FB5D3C">
        <w:rPr>
          <w:b/>
          <w:bCs/>
          <w:lang w:val="cy-GB"/>
        </w:rPr>
        <w:t xml:space="preserve"> i’r </w:t>
      </w:r>
      <w:proofErr w:type="spellStart"/>
      <w:r w:rsidRPr="00FB5D3C">
        <w:rPr>
          <w:b/>
          <w:bCs/>
          <w:lang w:val="cy-GB"/>
        </w:rPr>
        <w:t>CTRh</w:t>
      </w:r>
      <w:proofErr w:type="spellEnd"/>
      <w:r w:rsidRPr="00FB5D3C">
        <w:rPr>
          <w:b/>
          <w:bCs/>
          <w:lang w:val="cy-GB"/>
        </w:rPr>
        <w:t xml:space="preserve"> a’r </w:t>
      </w:r>
      <w:proofErr w:type="spellStart"/>
      <w:r w:rsidR="008004F6">
        <w:rPr>
          <w:b/>
          <w:bCs/>
          <w:lang w:val="cy-GB"/>
        </w:rPr>
        <w:t>CCTRh</w:t>
      </w:r>
      <w:proofErr w:type="spellEnd"/>
      <w:r w:rsidRPr="00FB5D3C">
        <w:rPr>
          <w:b/>
          <w:bCs/>
          <w:lang w:val="cy-GB"/>
        </w:rPr>
        <w:t xml:space="preserve"> fod yn gyson â’r </w:t>
      </w:r>
      <w:r w:rsidR="00886190">
        <w:rPr>
          <w:b/>
          <w:bCs/>
          <w:lang w:val="cy-GB"/>
        </w:rPr>
        <w:t>CCCT</w:t>
      </w:r>
      <w:r w:rsidR="005A15DE" w:rsidRPr="00FB5D3C">
        <w:rPr>
          <w:b/>
          <w:bCs/>
          <w:lang w:val="cy-GB"/>
        </w:rPr>
        <w:t>.</w:t>
      </w:r>
    </w:p>
    <w:p w14:paraId="34275D7C" w14:textId="77777777" w:rsidR="00357428" w:rsidRPr="00FB5D3C" w:rsidRDefault="00357428" w:rsidP="005A15DE">
      <w:pPr>
        <w:pStyle w:val="Heading3"/>
        <w:rPr>
          <w:lang w:val="cy-GB"/>
        </w:rPr>
      </w:pPr>
      <w:r w:rsidRPr="00FB5D3C">
        <w:rPr>
          <w:lang w:val="cy-GB"/>
        </w:rPr>
        <w:t xml:space="preserve">Gan fod y cylchoedd cyhoeddi’n gorgyffwrdd, disgwylir y bydd y </w:t>
      </w:r>
      <w:proofErr w:type="spellStart"/>
      <w:r w:rsidRPr="00FB5D3C">
        <w:rPr>
          <w:lang w:val="cy-GB"/>
        </w:rPr>
        <w:t>CTRhau</w:t>
      </w:r>
      <w:proofErr w:type="spellEnd"/>
      <w:r w:rsidRPr="00FB5D3C">
        <w:rPr>
          <w:lang w:val="cy-GB"/>
        </w:rPr>
        <w:t xml:space="preserve"> yn bwydo fersiynau dilynol o’r </w:t>
      </w:r>
      <w:r w:rsidR="00886190">
        <w:rPr>
          <w:lang w:val="cy-GB"/>
        </w:rPr>
        <w:t>CCCT</w:t>
      </w:r>
      <w:r w:rsidRPr="00FB5D3C">
        <w:rPr>
          <w:lang w:val="cy-GB"/>
        </w:rPr>
        <w:t xml:space="preserve">. Y bwriad yw adolygu’r </w:t>
      </w:r>
      <w:r w:rsidR="00886190">
        <w:rPr>
          <w:lang w:val="cy-GB"/>
        </w:rPr>
        <w:t>CCCT</w:t>
      </w:r>
      <w:r w:rsidRPr="00FB5D3C">
        <w:rPr>
          <w:lang w:val="cy-GB"/>
        </w:rPr>
        <w:t xml:space="preserve"> diweddaraf yn 2027. </w:t>
      </w:r>
    </w:p>
    <w:p w14:paraId="653A2321" w14:textId="77777777" w:rsidR="00357428" w:rsidRPr="00FB5D3C" w:rsidRDefault="00357428" w:rsidP="002E2904">
      <w:pPr>
        <w:pStyle w:val="Heading3"/>
        <w:rPr>
          <w:b/>
          <w:bCs/>
          <w:lang w:val="cy-GB"/>
        </w:rPr>
      </w:pPr>
      <w:r w:rsidRPr="00F665DD">
        <w:rPr>
          <w:b/>
          <w:bCs/>
          <w:u w:val="single"/>
          <w:lang w:val="cy-GB"/>
        </w:rPr>
        <w:t>Rhaid</w:t>
      </w:r>
      <w:r w:rsidRPr="00FB5D3C">
        <w:rPr>
          <w:b/>
          <w:bCs/>
          <w:lang w:val="cy-GB"/>
        </w:rPr>
        <w:t xml:space="preserve"> i’r </w:t>
      </w:r>
      <w:proofErr w:type="spellStart"/>
      <w:r w:rsidRPr="00FB5D3C">
        <w:rPr>
          <w:b/>
          <w:bCs/>
          <w:lang w:val="cy-GB"/>
        </w:rPr>
        <w:t>CTRh</w:t>
      </w:r>
      <w:proofErr w:type="spellEnd"/>
      <w:r w:rsidRPr="00FB5D3C">
        <w:rPr>
          <w:b/>
          <w:bCs/>
          <w:lang w:val="cy-GB"/>
        </w:rPr>
        <w:t xml:space="preserve"> fanteisio ar waith sydd eisoes wedi’i wneud ar gyfer polisïau a chynlluniau trafnidiaeth eraill yn y rhanbarth </w:t>
      </w:r>
      <w:r w:rsidRPr="00FB5D3C">
        <w:rPr>
          <w:lang w:val="cy-GB"/>
        </w:rPr>
        <w:t xml:space="preserve">gan gynnwys rhaglenni’r Metro, Comisiwn Trafnidiaeth y De, Comisiwn Trafnidiaeth y Gogledd a Bws Cymru. </w:t>
      </w:r>
    </w:p>
    <w:p w14:paraId="026294F7" w14:textId="77777777" w:rsidR="00357428" w:rsidRPr="00FB5D3C" w:rsidRDefault="00357428" w:rsidP="002E2904">
      <w:pPr>
        <w:pStyle w:val="Heading3"/>
        <w:rPr>
          <w:lang w:val="cy-GB"/>
        </w:rPr>
      </w:pPr>
      <w:r w:rsidRPr="00FB5D3C">
        <w:rPr>
          <w:lang w:val="cy-GB"/>
        </w:rPr>
        <w:t>Mae Trafnidiaeth Cymru (</w:t>
      </w:r>
      <w:proofErr w:type="spellStart"/>
      <w:r w:rsidRPr="00FB5D3C">
        <w:rPr>
          <w:lang w:val="cy-GB"/>
        </w:rPr>
        <w:t>TrC</w:t>
      </w:r>
      <w:proofErr w:type="spellEnd"/>
      <w:r w:rsidRPr="00FB5D3C">
        <w:rPr>
          <w:lang w:val="cy-GB"/>
        </w:rPr>
        <w:t xml:space="preserve">) yn datblygu rhaglenni Metro ac achosion busnes cysylltiedig </w:t>
      </w:r>
      <w:r w:rsidR="001C3285" w:rsidRPr="00FB5D3C">
        <w:rPr>
          <w:lang w:val="cy-GB"/>
        </w:rPr>
        <w:t xml:space="preserve">ar ran Llywodraeth Cymru ac mewn cydweithrediad â llywodraeth leol. Bydd y rhaglenni Metro sy’n bod yn rhoi cyd-destun y gall y </w:t>
      </w:r>
      <w:proofErr w:type="spellStart"/>
      <w:r w:rsidR="001C3285" w:rsidRPr="00FB5D3C">
        <w:rPr>
          <w:lang w:val="cy-GB"/>
        </w:rPr>
        <w:t>CTRhau</w:t>
      </w:r>
      <w:proofErr w:type="spellEnd"/>
      <w:r w:rsidR="001C3285" w:rsidRPr="00FB5D3C">
        <w:rPr>
          <w:lang w:val="cy-GB"/>
        </w:rPr>
        <w:t xml:space="preserve"> yn y rhanbarthau hynny adeiladu arnynt. </w:t>
      </w:r>
    </w:p>
    <w:p w14:paraId="1AF97165" w14:textId="77777777" w:rsidR="001C3285" w:rsidRPr="00FB5D3C" w:rsidRDefault="001C3285" w:rsidP="002E2904">
      <w:pPr>
        <w:pStyle w:val="Heading3"/>
        <w:rPr>
          <w:lang w:val="cy-GB"/>
        </w:rPr>
      </w:pPr>
      <w:r w:rsidRPr="00FB5D3C">
        <w:rPr>
          <w:lang w:val="cy-GB"/>
        </w:rPr>
        <w:t>Mae Deddf Teithio Llesol (Cymru) 2013 yn ei</w:t>
      </w:r>
      <w:r w:rsidRPr="00FB5D3C">
        <w:rPr>
          <w:b/>
          <w:bCs/>
          <w:lang w:val="cy-GB"/>
        </w:rPr>
        <w:t xml:space="preserve"> </w:t>
      </w:r>
      <w:r w:rsidRPr="004D1E7F">
        <w:rPr>
          <w:b/>
          <w:bCs/>
          <w:u w:val="single"/>
          <w:lang w:val="cy-GB"/>
        </w:rPr>
        <w:t>gwneud yn ofynnol</w:t>
      </w:r>
      <w:r w:rsidRPr="00FB5D3C">
        <w:rPr>
          <w:b/>
          <w:bCs/>
          <w:lang w:val="cy-GB"/>
        </w:rPr>
        <w:t xml:space="preserve"> </w:t>
      </w:r>
      <w:r w:rsidRPr="00FB5D3C">
        <w:rPr>
          <w:lang w:val="cy-GB"/>
        </w:rPr>
        <w:t>i</w:t>
      </w:r>
      <w:r w:rsidRPr="00FB5D3C">
        <w:rPr>
          <w:b/>
          <w:bCs/>
          <w:lang w:val="cy-GB"/>
        </w:rPr>
        <w:t xml:space="preserve"> </w:t>
      </w:r>
      <w:proofErr w:type="spellStart"/>
      <w:r w:rsidRPr="00FB5D3C">
        <w:rPr>
          <w:lang w:val="cy-GB"/>
        </w:rPr>
        <w:t>CBCau</w:t>
      </w:r>
      <w:proofErr w:type="spellEnd"/>
      <w:r w:rsidRPr="00FB5D3C">
        <w:rPr>
          <w:lang w:val="cy-GB"/>
        </w:rPr>
        <w:t xml:space="preserve"> ystyried </w:t>
      </w:r>
      <w:r w:rsidR="004D1E7F">
        <w:rPr>
          <w:lang w:val="cy-GB"/>
        </w:rPr>
        <w:t xml:space="preserve">y </w:t>
      </w:r>
      <w:r w:rsidRPr="00FB5D3C">
        <w:rPr>
          <w:lang w:val="cy-GB"/>
        </w:rPr>
        <w:t xml:space="preserve">Mapiau Rhwydwaith Integredig ar gyfer teithio llesol wrth lunio </w:t>
      </w:r>
      <w:proofErr w:type="spellStart"/>
      <w:r w:rsidRPr="00FB5D3C">
        <w:rPr>
          <w:lang w:val="cy-GB"/>
        </w:rPr>
        <w:t>CTRhau</w:t>
      </w:r>
      <w:proofErr w:type="spellEnd"/>
      <w:r w:rsidRPr="00FB5D3C">
        <w:rPr>
          <w:lang w:val="cy-GB"/>
        </w:rPr>
        <w:t xml:space="preserve">. </w:t>
      </w:r>
    </w:p>
    <w:p w14:paraId="6E7FE2DE" w14:textId="77777777" w:rsidR="001C3285" w:rsidRDefault="001C3285" w:rsidP="002E2904">
      <w:pPr>
        <w:pStyle w:val="Heading3"/>
        <w:rPr>
          <w:b/>
          <w:bCs/>
          <w:lang w:val="cy-GB"/>
        </w:rPr>
      </w:pPr>
      <w:r w:rsidRPr="004D1E7F">
        <w:rPr>
          <w:b/>
          <w:bCs/>
          <w:u w:val="single"/>
          <w:lang w:val="cy-GB"/>
        </w:rPr>
        <w:t>Rhaid</w:t>
      </w:r>
      <w:r w:rsidRPr="00FB5D3C">
        <w:rPr>
          <w:b/>
          <w:bCs/>
          <w:lang w:val="cy-GB"/>
        </w:rPr>
        <w:t xml:space="preserve"> i </w:t>
      </w:r>
      <w:proofErr w:type="spellStart"/>
      <w:r w:rsidRPr="00FB5D3C">
        <w:rPr>
          <w:b/>
          <w:bCs/>
          <w:lang w:val="cy-GB"/>
        </w:rPr>
        <w:t>CTRhau</w:t>
      </w:r>
      <w:proofErr w:type="spellEnd"/>
      <w:r w:rsidRPr="00FB5D3C">
        <w:rPr>
          <w:b/>
          <w:bCs/>
          <w:lang w:val="cy-GB"/>
        </w:rPr>
        <w:t xml:space="preserve"> a </w:t>
      </w:r>
      <w:proofErr w:type="spellStart"/>
      <w:r w:rsidR="008004F6">
        <w:rPr>
          <w:b/>
          <w:bCs/>
          <w:lang w:val="cy-GB"/>
        </w:rPr>
        <w:t>CCTRh</w:t>
      </w:r>
      <w:r w:rsidRPr="00FB5D3C">
        <w:rPr>
          <w:b/>
          <w:bCs/>
          <w:lang w:val="cy-GB"/>
        </w:rPr>
        <w:t>au</w:t>
      </w:r>
      <w:proofErr w:type="spellEnd"/>
      <w:r w:rsidRPr="00FB5D3C">
        <w:rPr>
          <w:b/>
          <w:bCs/>
          <w:lang w:val="cy-GB"/>
        </w:rPr>
        <w:t xml:space="preserve"> </w:t>
      </w:r>
      <w:r w:rsidR="004D1E7F">
        <w:rPr>
          <w:b/>
          <w:bCs/>
          <w:lang w:val="cy-GB"/>
        </w:rPr>
        <w:t xml:space="preserve">ategu </w:t>
      </w:r>
      <w:r w:rsidRPr="00FB5D3C">
        <w:rPr>
          <w:b/>
          <w:bCs/>
          <w:lang w:val="cy-GB"/>
        </w:rPr>
        <w:t xml:space="preserve">ymateb Llywodraeth Cymru i argymhellion ac egwyddorion yr Arolwg Ffyrdd ar gyfer buddsoddi mewn ffyrdd yn y dyfodol. </w:t>
      </w:r>
    </w:p>
    <w:p w14:paraId="3B2F51D0" w14:textId="77777777" w:rsidR="00475900" w:rsidRPr="00FB5D3C" w:rsidRDefault="00475900" w:rsidP="002E2904">
      <w:pPr>
        <w:pStyle w:val="Heading3"/>
        <w:rPr>
          <w:b/>
          <w:bCs/>
          <w:lang w:val="cy-GB"/>
        </w:rPr>
      </w:pPr>
      <w:r>
        <w:rPr>
          <w:lang w:val="cy-GB"/>
        </w:rPr>
        <w:t xml:space="preserve">Fe welwch yn Atodiad 2 restr o gynlluniau a strategaethau moddol y mae’n rhaid i holl bolisïau’r </w:t>
      </w:r>
      <w:proofErr w:type="spellStart"/>
      <w:r>
        <w:rPr>
          <w:lang w:val="cy-GB"/>
        </w:rPr>
        <w:t>C</w:t>
      </w:r>
      <w:r w:rsidR="00B608A5">
        <w:rPr>
          <w:lang w:val="cy-GB"/>
        </w:rPr>
        <w:t>TRh</w:t>
      </w:r>
      <w:proofErr w:type="spellEnd"/>
      <w:r w:rsidR="00B608A5">
        <w:rPr>
          <w:lang w:val="cy-GB"/>
        </w:rPr>
        <w:t xml:space="preserve"> a phrosiectau’r SDP eu hategu. </w:t>
      </w:r>
    </w:p>
    <w:p w14:paraId="21627972" w14:textId="77777777" w:rsidR="00173409" w:rsidRPr="00FB5D3C" w:rsidRDefault="001C3285" w:rsidP="00173409">
      <w:pPr>
        <w:pStyle w:val="Heading2"/>
        <w:rPr>
          <w:lang w:val="cy-GB"/>
        </w:rPr>
      </w:pPr>
      <w:bookmarkStart w:id="59" w:name="_Toc139623478"/>
      <w:r w:rsidRPr="00FB5D3C">
        <w:rPr>
          <w:lang w:val="cy-GB"/>
        </w:rPr>
        <w:t>Cynlluniau Datblygu Strategol</w:t>
      </w:r>
      <w:bookmarkEnd w:id="59"/>
      <w:r w:rsidRPr="00FB5D3C">
        <w:rPr>
          <w:lang w:val="cy-GB"/>
        </w:rPr>
        <w:t xml:space="preserve"> </w:t>
      </w:r>
    </w:p>
    <w:p w14:paraId="59D9DEEF" w14:textId="77777777" w:rsidR="000B6A8A" w:rsidRPr="00FB5D3C" w:rsidRDefault="000B6A8A" w:rsidP="000B6A8A">
      <w:pPr>
        <w:pStyle w:val="Heading2"/>
        <w:numPr>
          <w:ilvl w:val="0"/>
          <w:numId w:val="0"/>
        </w:numPr>
        <w:ind w:left="964"/>
        <w:rPr>
          <w:lang w:val="cy-GB"/>
        </w:rPr>
      </w:pPr>
    </w:p>
    <w:p w14:paraId="164A4C78" w14:textId="77777777" w:rsidR="001C3285" w:rsidRPr="00FB5D3C" w:rsidRDefault="001C3285" w:rsidP="00E5770D">
      <w:pPr>
        <w:pStyle w:val="Heading3"/>
        <w:tabs>
          <w:tab w:val="num" w:pos="709"/>
        </w:tabs>
        <w:ind w:left="709" w:hanging="709"/>
        <w:rPr>
          <w:rFonts w:cs="Arial"/>
          <w:szCs w:val="24"/>
          <w:lang w:val="cy-GB"/>
        </w:rPr>
      </w:pPr>
      <w:bookmarkStart w:id="60" w:name="_Toc128255472"/>
      <w:r w:rsidRPr="00FB5D3C">
        <w:rPr>
          <w:rFonts w:cs="Arial"/>
          <w:szCs w:val="24"/>
          <w:lang w:val="cy-GB"/>
        </w:rPr>
        <w:t xml:space="preserve">Mae trafnidiaeth yn hanfodol wrth greu lle, felly mae’n bwysig bod </w:t>
      </w:r>
      <w:proofErr w:type="spellStart"/>
      <w:r w:rsidRPr="00FB5D3C">
        <w:rPr>
          <w:rFonts w:cs="Arial"/>
          <w:szCs w:val="24"/>
          <w:lang w:val="cy-GB"/>
        </w:rPr>
        <w:t>CTRhau</w:t>
      </w:r>
      <w:proofErr w:type="spellEnd"/>
      <w:r w:rsidRPr="00FB5D3C">
        <w:rPr>
          <w:rFonts w:cs="Arial"/>
          <w:szCs w:val="24"/>
          <w:lang w:val="cy-GB"/>
        </w:rPr>
        <w:t xml:space="preserve"> a </w:t>
      </w:r>
      <w:proofErr w:type="spellStart"/>
      <w:r w:rsidR="004D1E7F">
        <w:rPr>
          <w:rFonts w:cs="Arial"/>
          <w:szCs w:val="24"/>
          <w:lang w:val="cy-GB"/>
        </w:rPr>
        <w:t>CDS</w:t>
      </w:r>
      <w:r w:rsidRPr="00FB5D3C">
        <w:rPr>
          <w:rFonts w:cs="Arial"/>
          <w:szCs w:val="24"/>
          <w:lang w:val="cy-GB"/>
        </w:rPr>
        <w:t>au</w:t>
      </w:r>
      <w:proofErr w:type="spellEnd"/>
      <w:r w:rsidRPr="00FB5D3C">
        <w:rPr>
          <w:rFonts w:cs="Arial"/>
          <w:szCs w:val="24"/>
          <w:lang w:val="cy-GB"/>
        </w:rPr>
        <w:t xml:space="preserve"> pob CBC yn </w:t>
      </w:r>
      <w:r w:rsidR="004D1E7F">
        <w:rPr>
          <w:rFonts w:cs="Arial"/>
          <w:szCs w:val="24"/>
          <w:lang w:val="cy-GB"/>
        </w:rPr>
        <w:t xml:space="preserve">ategu ei </w:t>
      </w:r>
      <w:r w:rsidRPr="00FB5D3C">
        <w:rPr>
          <w:rFonts w:cs="Arial"/>
          <w:szCs w:val="24"/>
          <w:lang w:val="cy-GB"/>
        </w:rPr>
        <w:t xml:space="preserve">gilydd. </w:t>
      </w:r>
    </w:p>
    <w:p w14:paraId="3B6462AC" w14:textId="77777777" w:rsidR="00FB5D3C" w:rsidRPr="00FB5D3C" w:rsidRDefault="00FB5D3C" w:rsidP="00E5770D">
      <w:pPr>
        <w:pStyle w:val="Heading3"/>
        <w:tabs>
          <w:tab w:val="num" w:pos="709"/>
        </w:tabs>
        <w:ind w:left="709" w:hanging="709"/>
        <w:rPr>
          <w:rFonts w:cs="Arial"/>
          <w:szCs w:val="24"/>
          <w:lang w:val="cy-GB"/>
        </w:rPr>
      </w:pPr>
      <w:r w:rsidRPr="00FB5D3C">
        <w:rPr>
          <w:rFonts w:cs="Arial"/>
          <w:szCs w:val="24"/>
          <w:lang w:val="cy-GB"/>
        </w:rPr>
        <w:t xml:space="preserve">Blaenoriaeth gyntaf y WTS yw ‘dod â gwasanaethau at y bobl i leihau’r angen i deithio’. Mae hyn yn golygu cynllunio ar gyfer gwella cysylltiadau ffisegol a digidol, </w:t>
      </w:r>
      <w:r w:rsidRPr="00FB5D3C">
        <w:rPr>
          <w:rFonts w:cs="Arial"/>
          <w:szCs w:val="24"/>
          <w:lang w:val="cy-GB"/>
        </w:rPr>
        <w:lastRenderedPageBreak/>
        <w:t xml:space="preserve">darparu mwy o wasanaethau lleol, mwy o weithio gartref a gweithio o bell a mwy o deithio llesol i leihau’r angen i bobl ddefnyddio’u ceir bob dydd. </w:t>
      </w:r>
    </w:p>
    <w:bookmarkEnd w:id="60"/>
    <w:p w14:paraId="152A3A7A" w14:textId="77777777" w:rsidR="00FB5D3C" w:rsidRPr="00FB5D3C" w:rsidRDefault="00FB5D3C" w:rsidP="00E5770D">
      <w:pPr>
        <w:pStyle w:val="Heading3"/>
        <w:tabs>
          <w:tab w:val="num" w:pos="709"/>
        </w:tabs>
        <w:ind w:left="709" w:hanging="709"/>
        <w:rPr>
          <w:rFonts w:cs="Arial"/>
          <w:szCs w:val="24"/>
          <w:lang w:val="cy-GB"/>
        </w:rPr>
      </w:pPr>
      <w:r w:rsidRPr="00FB5D3C">
        <w:rPr>
          <w:rFonts w:cs="Arial"/>
          <w:szCs w:val="24"/>
          <w:lang w:val="cy-GB"/>
        </w:rPr>
        <w:t xml:space="preserve">Mae </w:t>
      </w:r>
      <w:hyperlink r:id="rId27" w:history="1">
        <w:r>
          <w:rPr>
            <w:rStyle w:val="Hyperlink"/>
            <w:lang w:val="cy-GB"/>
          </w:rPr>
          <w:t>Polisi Cynllunio Cymru</w:t>
        </w:r>
      </w:hyperlink>
      <w:r w:rsidRPr="00FB5D3C">
        <w:rPr>
          <w:lang w:val="cy-GB"/>
        </w:rPr>
        <w:t xml:space="preserve"> a </w:t>
      </w:r>
      <w:hyperlink r:id="rId28" w:history="1">
        <w:r>
          <w:rPr>
            <w:rStyle w:val="Hyperlink"/>
            <w:lang w:val="cy-GB"/>
          </w:rPr>
          <w:t>Cymru’r Dyfodol</w:t>
        </w:r>
      </w:hyperlink>
      <w:r w:rsidRPr="00FB5D3C">
        <w:rPr>
          <w:lang w:val="cy-GB"/>
        </w:rPr>
        <w:t xml:space="preserve"> yn cynnwys cyngor ar sut i yst</w:t>
      </w:r>
      <w:r w:rsidR="00AA0636">
        <w:rPr>
          <w:lang w:val="cy-GB"/>
        </w:rPr>
        <w:t xml:space="preserve">yried </w:t>
      </w:r>
      <w:r w:rsidRPr="00FB5D3C">
        <w:rPr>
          <w:lang w:val="cy-GB"/>
        </w:rPr>
        <w:t>trafnidiaeth wrth gynllunio defnydd tir gan gynnwys rhoi sylw i WelTAG a mabwysiadu’r h</w:t>
      </w:r>
      <w:r w:rsidR="004D1E7F">
        <w:rPr>
          <w:lang w:val="cy-GB"/>
        </w:rPr>
        <w:t>ie</w:t>
      </w:r>
      <w:r w:rsidRPr="00FB5D3C">
        <w:rPr>
          <w:lang w:val="cy-GB"/>
        </w:rPr>
        <w:t xml:space="preserve">rarchaeth trafnidiaeth gynaliadwy. </w:t>
      </w:r>
    </w:p>
    <w:p w14:paraId="10121392" w14:textId="77777777" w:rsidR="00AA0636" w:rsidRDefault="00AA0636" w:rsidP="00173409">
      <w:pPr>
        <w:pStyle w:val="Heading3"/>
        <w:rPr>
          <w:b/>
          <w:bCs/>
          <w:lang w:val="cy-GB"/>
        </w:rPr>
      </w:pPr>
      <w:r>
        <w:rPr>
          <w:b/>
          <w:bCs/>
          <w:lang w:val="cy-GB"/>
        </w:rPr>
        <w:t>Bydd y</w:t>
      </w:r>
      <w:r w:rsidR="004D1E7F">
        <w:rPr>
          <w:b/>
          <w:bCs/>
          <w:lang w:val="cy-GB"/>
        </w:rPr>
        <w:t>r</w:t>
      </w:r>
      <w:r>
        <w:rPr>
          <w:b/>
          <w:bCs/>
          <w:lang w:val="cy-GB"/>
        </w:rPr>
        <w:t xml:space="preserve"> </w:t>
      </w:r>
      <w:proofErr w:type="spellStart"/>
      <w:r>
        <w:rPr>
          <w:b/>
          <w:bCs/>
          <w:lang w:val="cy-GB"/>
        </w:rPr>
        <w:t>CTRh</w:t>
      </w:r>
      <w:proofErr w:type="spellEnd"/>
      <w:r>
        <w:rPr>
          <w:b/>
          <w:bCs/>
          <w:lang w:val="cy-GB"/>
        </w:rPr>
        <w:t xml:space="preserve"> yn blatfform da ar gyfer integreiddio trafnidiaeth â chynllunio defnydd tir yn well. </w:t>
      </w:r>
      <w:r w:rsidRPr="00B608A5">
        <w:rPr>
          <w:b/>
          <w:bCs/>
          <w:u w:val="single"/>
          <w:lang w:val="cy-GB"/>
        </w:rPr>
        <w:t>Rhaid</w:t>
      </w:r>
      <w:r>
        <w:rPr>
          <w:b/>
          <w:bCs/>
          <w:lang w:val="cy-GB"/>
        </w:rPr>
        <w:t xml:space="preserve"> i </w:t>
      </w:r>
      <w:proofErr w:type="spellStart"/>
      <w:r>
        <w:rPr>
          <w:b/>
          <w:bCs/>
          <w:lang w:val="cy-GB"/>
        </w:rPr>
        <w:t>CTRh</w:t>
      </w:r>
      <w:proofErr w:type="spellEnd"/>
      <w:r>
        <w:rPr>
          <w:b/>
          <w:bCs/>
          <w:lang w:val="cy-GB"/>
        </w:rPr>
        <w:t xml:space="preserve"> ystyried: </w:t>
      </w:r>
    </w:p>
    <w:p w14:paraId="208572D3" w14:textId="77777777" w:rsidR="00E5770D" w:rsidRPr="00FB5D3C" w:rsidRDefault="00AA0636" w:rsidP="00500119">
      <w:pPr>
        <w:pStyle w:val="Heading3"/>
        <w:numPr>
          <w:ilvl w:val="0"/>
          <w:numId w:val="14"/>
        </w:numPr>
        <w:spacing w:after="0" w:line="240" w:lineRule="auto"/>
        <w:ind w:left="1077" w:hanging="357"/>
        <w:rPr>
          <w:rStyle w:val="Heading3Char"/>
          <w:lang w:val="cy-GB"/>
        </w:rPr>
      </w:pPr>
      <w:r>
        <w:rPr>
          <w:rStyle w:val="Heading3Char"/>
          <w:lang w:val="cy-GB"/>
        </w:rPr>
        <w:t xml:space="preserve">Cymru’r Dyfodol: Cynllun Cenedlaethol </w:t>
      </w:r>
      <w:r w:rsidR="00173409" w:rsidRPr="00FB5D3C">
        <w:rPr>
          <w:rStyle w:val="Heading3Char"/>
          <w:lang w:val="cy-GB"/>
        </w:rPr>
        <w:t>2040</w:t>
      </w:r>
      <w:r w:rsidR="00173409" w:rsidRPr="00FB5D3C">
        <w:rPr>
          <w:rStyle w:val="FootnoteReference"/>
          <w:lang w:val="cy-GB"/>
        </w:rPr>
        <w:footnoteReference w:id="7"/>
      </w:r>
      <w:r w:rsidR="00173409" w:rsidRPr="00FB5D3C">
        <w:rPr>
          <w:rStyle w:val="FootnoteReference"/>
          <w:lang w:val="cy-GB"/>
        </w:rPr>
        <w:t xml:space="preserve"> </w:t>
      </w:r>
      <w:r>
        <w:rPr>
          <w:lang w:val="cy-GB"/>
        </w:rPr>
        <w:t>sy’n pennu’r cyfeiriad ar gyfer datblygu yng Nghymru</w:t>
      </w:r>
      <w:r w:rsidR="00173409" w:rsidRPr="00FB5D3C">
        <w:rPr>
          <w:rStyle w:val="Heading3Char"/>
          <w:lang w:val="cy-GB"/>
        </w:rPr>
        <w:t>;</w:t>
      </w:r>
    </w:p>
    <w:p w14:paraId="3A92D7A1" w14:textId="77777777" w:rsidR="00E5770D" w:rsidRPr="00FB5D3C" w:rsidRDefault="00AA0636" w:rsidP="00500119">
      <w:pPr>
        <w:pStyle w:val="Heading3"/>
        <w:numPr>
          <w:ilvl w:val="0"/>
          <w:numId w:val="14"/>
        </w:numPr>
        <w:spacing w:after="0" w:line="240" w:lineRule="auto"/>
        <w:ind w:left="1077" w:hanging="357"/>
        <w:rPr>
          <w:rStyle w:val="Heading3Char"/>
          <w:lang w:val="cy-GB"/>
        </w:rPr>
      </w:pPr>
      <w:r>
        <w:rPr>
          <w:rStyle w:val="Heading3Char"/>
          <w:lang w:val="cy-GB"/>
        </w:rPr>
        <w:t>Polisi Cynllunio Cymru</w:t>
      </w:r>
      <w:r w:rsidR="00173409" w:rsidRPr="00FB5D3C">
        <w:rPr>
          <w:rStyle w:val="Heading3Char"/>
          <w:lang w:val="cy-GB"/>
        </w:rPr>
        <w:t xml:space="preserve">; </w:t>
      </w:r>
    </w:p>
    <w:p w14:paraId="2E670033" w14:textId="77777777" w:rsidR="00173409" w:rsidRPr="00FB5D3C" w:rsidRDefault="00AA0636" w:rsidP="00500119">
      <w:pPr>
        <w:pStyle w:val="Heading3"/>
        <w:numPr>
          <w:ilvl w:val="0"/>
          <w:numId w:val="14"/>
        </w:numPr>
        <w:spacing w:after="0" w:line="240" w:lineRule="auto"/>
        <w:ind w:left="1077" w:hanging="357"/>
        <w:rPr>
          <w:rStyle w:val="Heading3Char"/>
          <w:lang w:val="cy-GB"/>
        </w:rPr>
      </w:pPr>
      <w:r>
        <w:rPr>
          <w:rStyle w:val="Heading3Char"/>
          <w:lang w:val="cy-GB"/>
        </w:rPr>
        <w:t>Cynllun Buddsoddi mewn Seilwaith Cymru</w:t>
      </w:r>
      <w:r w:rsidR="00173409" w:rsidRPr="00FB5D3C">
        <w:rPr>
          <w:rStyle w:val="FootnoteReference"/>
          <w:lang w:val="cy-GB"/>
        </w:rPr>
        <w:footnoteReference w:id="8"/>
      </w:r>
      <w:r w:rsidR="00173409" w:rsidRPr="00FB5D3C">
        <w:rPr>
          <w:rStyle w:val="Heading3Char"/>
          <w:lang w:val="cy-GB"/>
        </w:rPr>
        <w:t>; a</w:t>
      </w:r>
    </w:p>
    <w:p w14:paraId="407F6DA8" w14:textId="77777777" w:rsidR="00AA0636" w:rsidRDefault="00AA0636" w:rsidP="00500119">
      <w:pPr>
        <w:pStyle w:val="Heading3"/>
        <w:numPr>
          <w:ilvl w:val="0"/>
          <w:numId w:val="14"/>
        </w:numPr>
        <w:spacing w:after="0" w:line="240" w:lineRule="auto"/>
        <w:ind w:left="1077" w:hanging="357"/>
        <w:rPr>
          <w:rStyle w:val="Heading3Char"/>
          <w:lang w:val="cy-GB"/>
        </w:rPr>
      </w:pPr>
      <w:r>
        <w:rPr>
          <w:rStyle w:val="Heading3Char"/>
          <w:lang w:val="cy-GB"/>
        </w:rPr>
        <w:t>gwaith sydd wedi’i wneud i baratoi Cynlluniau Datblygu Lleol (</w:t>
      </w:r>
      <w:proofErr w:type="spellStart"/>
      <w:r>
        <w:rPr>
          <w:rStyle w:val="Heading3Char"/>
          <w:lang w:val="cy-GB"/>
        </w:rPr>
        <w:t>CDLlau</w:t>
      </w:r>
      <w:proofErr w:type="spellEnd"/>
      <w:r>
        <w:rPr>
          <w:rStyle w:val="Heading3Char"/>
          <w:lang w:val="cy-GB"/>
        </w:rPr>
        <w:t xml:space="preserve">) a’r gwaith sy’n cael ei wneud ar </w:t>
      </w:r>
      <w:r w:rsidR="004D1E7F">
        <w:rPr>
          <w:rStyle w:val="Heading3Char"/>
          <w:lang w:val="cy-GB"/>
        </w:rPr>
        <w:t>G</w:t>
      </w:r>
      <w:r>
        <w:rPr>
          <w:rStyle w:val="Heading3Char"/>
          <w:lang w:val="cy-GB"/>
        </w:rPr>
        <w:t xml:space="preserve">ynlluniau Datblygu Strategol (CDS). Rhaid i </w:t>
      </w:r>
      <w:proofErr w:type="spellStart"/>
      <w:r>
        <w:rPr>
          <w:rStyle w:val="Heading3Char"/>
          <w:lang w:val="cy-GB"/>
        </w:rPr>
        <w:t>CDLlau</w:t>
      </w:r>
      <w:proofErr w:type="spellEnd"/>
      <w:r>
        <w:rPr>
          <w:rStyle w:val="Heading3Char"/>
          <w:lang w:val="cy-GB"/>
        </w:rPr>
        <w:t xml:space="preserve"> a </w:t>
      </w:r>
      <w:proofErr w:type="spellStart"/>
      <w:r>
        <w:rPr>
          <w:rStyle w:val="Heading3Char"/>
          <w:lang w:val="cy-GB"/>
        </w:rPr>
        <w:t>CDSau</w:t>
      </w:r>
      <w:proofErr w:type="spellEnd"/>
      <w:r>
        <w:rPr>
          <w:rStyle w:val="Heading3Char"/>
          <w:lang w:val="cy-GB"/>
        </w:rPr>
        <w:t xml:space="preserve"> </w:t>
      </w:r>
      <w:r w:rsidR="004D1E7F">
        <w:rPr>
          <w:rStyle w:val="Heading3Char"/>
          <w:lang w:val="cy-GB"/>
        </w:rPr>
        <w:t xml:space="preserve">ystyried y </w:t>
      </w:r>
      <w:proofErr w:type="spellStart"/>
      <w:r>
        <w:rPr>
          <w:rStyle w:val="Heading3Char"/>
          <w:lang w:val="cy-GB"/>
        </w:rPr>
        <w:t>CTRh</w:t>
      </w:r>
      <w:proofErr w:type="spellEnd"/>
      <w:r>
        <w:rPr>
          <w:rStyle w:val="Heading3Char"/>
          <w:lang w:val="cy-GB"/>
        </w:rPr>
        <w:t xml:space="preserve">. </w:t>
      </w:r>
    </w:p>
    <w:p w14:paraId="739EAAA8" w14:textId="77777777" w:rsidR="005A15DE" w:rsidRPr="00FB5D3C" w:rsidRDefault="00AA0636" w:rsidP="00F02EDB">
      <w:pPr>
        <w:pStyle w:val="Heading2"/>
        <w:spacing w:before="240"/>
        <w:rPr>
          <w:lang w:val="cy-GB"/>
        </w:rPr>
      </w:pPr>
      <w:bookmarkStart w:id="61" w:name="_Toc139623479"/>
      <w:bookmarkStart w:id="62" w:name="_Toc118973864"/>
      <w:r>
        <w:rPr>
          <w:lang w:val="cy-GB"/>
        </w:rPr>
        <w:t>Polisïau a Chynl</w:t>
      </w:r>
      <w:r w:rsidR="004D1E7F">
        <w:rPr>
          <w:lang w:val="cy-GB"/>
        </w:rPr>
        <w:t>l</w:t>
      </w:r>
      <w:r>
        <w:rPr>
          <w:lang w:val="cy-GB"/>
        </w:rPr>
        <w:t>uniau eraill</w:t>
      </w:r>
      <w:bookmarkEnd w:id="61"/>
      <w:r>
        <w:rPr>
          <w:lang w:val="cy-GB"/>
        </w:rPr>
        <w:t xml:space="preserve"> </w:t>
      </w:r>
      <w:bookmarkEnd w:id="62"/>
    </w:p>
    <w:p w14:paraId="2905ED10" w14:textId="77777777" w:rsidR="00D94A08" w:rsidRPr="00AA0636" w:rsidRDefault="00AA0636" w:rsidP="00641339">
      <w:pPr>
        <w:pStyle w:val="Heading3"/>
        <w:spacing w:before="240"/>
        <w:rPr>
          <w:b/>
          <w:bCs/>
          <w:lang w:val="cy-GB"/>
        </w:rPr>
      </w:pPr>
      <w:r w:rsidRPr="00B608A5">
        <w:rPr>
          <w:b/>
          <w:bCs/>
          <w:u w:val="single"/>
          <w:lang w:val="cy-GB"/>
        </w:rPr>
        <w:t>Rhaid</w:t>
      </w:r>
      <w:r w:rsidRPr="00AA0636">
        <w:rPr>
          <w:b/>
          <w:bCs/>
          <w:lang w:val="cy-GB"/>
        </w:rPr>
        <w:t xml:space="preserve"> i </w:t>
      </w:r>
      <w:proofErr w:type="spellStart"/>
      <w:r w:rsidRPr="00AA0636">
        <w:rPr>
          <w:b/>
          <w:bCs/>
          <w:lang w:val="cy-GB"/>
        </w:rPr>
        <w:t>CBCau</w:t>
      </w:r>
      <w:proofErr w:type="spellEnd"/>
      <w:r w:rsidRPr="00AA0636">
        <w:rPr>
          <w:b/>
          <w:bCs/>
          <w:lang w:val="cy-GB"/>
        </w:rPr>
        <w:t xml:space="preserve"> ystyried polisïau a chynlluniau eraill, gan gynnwys</w:t>
      </w:r>
      <w:r w:rsidR="00D94A08" w:rsidRPr="00AA0636">
        <w:rPr>
          <w:rStyle w:val="Heading3Char"/>
          <w:b/>
          <w:bCs/>
          <w:lang w:val="cy-GB"/>
        </w:rPr>
        <w:t>:</w:t>
      </w:r>
    </w:p>
    <w:p w14:paraId="6364465E" w14:textId="77777777" w:rsidR="00AA0636" w:rsidRDefault="00AA0636" w:rsidP="00500119">
      <w:pPr>
        <w:numPr>
          <w:ilvl w:val="0"/>
          <w:numId w:val="24"/>
        </w:numPr>
        <w:spacing w:after="0" w:line="240" w:lineRule="auto"/>
        <w:rPr>
          <w:rStyle w:val="Heading3Char"/>
          <w:rFonts w:cs="Arial"/>
          <w:szCs w:val="24"/>
          <w:lang w:val="cy-GB"/>
        </w:rPr>
      </w:pPr>
      <w:r>
        <w:rPr>
          <w:rStyle w:val="Heading3Char"/>
          <w:rFonts w:cs="Arial"/>
          <w:szCs w:val="24"/>
          <w:lang w:val="cy-GB"/>
        </w:rPr>
        <w:t>Asesiadau llesiant a chynlluniau llesiant awdurdodau lleol</w:t>
      </w:r>
    </w:p>
    <w:p w14:paraId="7F3A74CD" w14:textId="1740AAE6" w:rsidR="000F298C" w:rsidRDefault="000F298C" w:rsidP="00500119">
      <w:pPr>
        <w:numPr>
          <w:ilvl w:val="0"/>
          <w:numId w:val="24"/>
        </w:numPr>
        <w:spacing w:after="0" w:line="240" w:lineRule="auto"/>
        <w:rPr>
          <w:rStyle w:val="Heading3Char"/>
          <w:rFonts w:cs="Arial"/>
          <w:szCs w:val="24"/>
          <w:lang w:val="cy-GB"/>
        </w:rPr>
      </w:pPr>
      <w:r>
        <w:rPr>
          <w:rStyle w:val="Heading3Char"/>
          <w:rFonts w:cs="Arial"/>
          <w:szCs w:val="24"/>
          <w:lang w:val="cy-GB"/>
        </w:rPr>
        <w:t>Canol Trefi yn Gyntaf</w:t>
      </w:r>
      <w:r>
        <w:rPr>
          <w:rStyle w:val="FootnoteReference"/>
          <w:rFonts w:ascii="Arial" w:hAnsi="Arial"/>
          <w:sz w:val="24"/>
          <w:szCs w:val="24"/>
          <w:lang w:val="cy-GB"/>
        </w:rPr>
        <w:footnoteReference w:id="9"/>
      </w:r>
    </w:p>
    <w:p w14:paraId="18EC6FE6" w14:textId="77777777" w:rsidR="00E5770D" w:rsidRPr="00AA0636" w:rsidRDefault="00AA0636" w:rsidP="00500119">
      <w:pPr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A0636">
        <w:rPr>
          <w:rStyle w:val="Heading3Char"/>
          <w:rFonts w:cs="Arial"/>
          <w:szCs w:val="24"/>
          <w:lang w:val="cy-GB"/>
        </w:rPr>
        <w:t>Fframweithiau Economaidd Rhanbarthol</w:t>
      </w:r>
      <w:r w:rsidR="00E5770D" w:rsidRPr="00FB5D3C">
        <w:rPr>
          <w:rStyle w:val="FootnoteReference"/>
          <w:rFonts w:ascii="Arial" w:hAnsi="Arial" w:cs="Arial"/>
          <w:sz w:val="24"/>
          <w:szCs w:val="24"/>
          <w:lang w:val="cy-GB"/>
        </w:rPr>
        <w:footnoteReference w:id="10"/>
      </w:r>
      <w:r w:rsidR="00E5770D" w:rsidRPr="00AA0636">
        <w:rPr>
          <w:rStyle w:val="Heading3Char"/>
          <w:rFonts w:cs="Arial"/>
          <w:szCs w:val="24"/>
          <w:lang w:val="cy-GB"/>
        </w:rPr>
        <w:t xml:space="preserve"> </w:t>
      </w:r>
    </w:p>
    <w:p w14:paraId="418D85AC" w14:textId="77777777" w:rsidR="00E5770D" w:rsidRPr="00FB5D3C" w:rsidRDefault="00AA0636" w:rsidP="00500119">
      <w:pPr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Sero Net Cymru</w:t>
      </w:r>
      <w:r w:rsidR="00E5770D" w:rsidRPr="00FB5D3C">
        <w:rPr>
          <w:rStyle w:val="FootnoteReference"/>
          <w:rFonts w:ascii="Arial" w:hAnsi="Arial" w:cs="Arial"/>
          <w:sz w:val="24"/>
          <w:szCs w:val="24"/>
          <w:lang w:val="cy-GB"/>
        </w:rPr>
        <w:footnoteReference w:id="11"/>
      </w:r>
    </w:p>
    <w:p w14:paraId="6D4DFD62" w14:textId="77777777" w:rsidR="00E5770D" w:rsidRPr="00FB5D3C" w:rsidRDefault="00AA0636" w:rsidP="00500119">
      <w:pPr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Cymru Iachach</w:t>
      </w:r>
      <w:r w:rsidR="00E5770D" w:rsidRPr="00FB5D3C">
        <w:rPr>
          <w:rStyle w:val="FootnoteReference"/>
          <w:rFonts w:ascii="Arial" w:hAnsi="Arial" w:cs="Arial"/>
          <w:sz w:val="24"/>
          <w:szCs w:val="24"/>
          <w:lang w:val="cy-GB"/>
        </w:rPr>
        <w:footnoteReference w:id="12"/>
      </w:r>
    </w:p>
    <w:p w14:paraId="63FE9A00" w14:textId="77777777" w:rsidR="00E5770D" w:rsidRPr="00FB5D3C" w:rsidRDefault="00AA0636" w:rsidP="00500119">
      <w:pPr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Cynllun Aer Glân i Gymru</w:t>
      </w:r>
      <w:r w:rsidR="00E5770D" w:rsidRPr="00FB5D3C">
        <w:rPr>
          <w:rFonts w:ascii="Arial" w:hAnsi="Arial" w:cs="Arial"/>
          <w:sz w:val="24"/>
          <w:szCs w:val="24"/>
          <w:lang w:val="cy-GB"/>
        </w:rPr>
        <w:t xml:space="preserve">: </w:t>
      </w:r>
      <w:r>
        <w:rPr>
          <w:rFonts w:ascii="Arial" w:hAnsi="Arial" w:cs="Arial"/>
          <w:sz w:val="24"/>
          <w:szCs w:val="24"/>
          <w:lang w:val="cy-GB"/>
        </w:rPr>
        <w:t>Awyr Iach, Cymru Iach</w:t>
      </w:r>
      <w:r w:rsidR="00E5770D" w:rsidRPr="00FB5D3C">
        <w:rPr>
          <w:rStyle w:val="FootnoteReference"/>
          <w:rFonts w:ascii="Arial" w:hAnsi="Arial" w:cs="Arial"/>
          <w:sz w:val="24"/>
          <w:szCs w:val="24"/>
          <w:lang w:val="cy-GB"/>
        </w:rPr>
        <w:footnoteReference w:id="13"/>
      </w:r>
    </w:p>
    <w:p w14:paraId="3966E684" w14:textId="77777777" w:rsidR="00E5770D" w:rsidRPr="00FB5D3C" w:rsidRDefault="00AA0636" w:rsidP="00500119">
      <w:pPr>
        <w:numPr>
          <w:ilvl w:val="0"/>
          <w:numId w:val="24"/>
        </w:numPr>
        <w:spacing w:after="240" w:line="240" w:lineRule="auto"/>
        <w:ind w:left="1077" w:hanging="357"/>
        <w:rPr>
          <w:rStyle w:val="Heading3Char"/>
          <w:rFonts w:cs="Arial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Cynllun Gweithredu Sŵn a Seinwedd</w:t>
      </w:r>
      <w:r w:rsidR="00E5770D" w:rsidRPr="00FB5D3C">
        <w:rPr>
          <w:rStyle w:val="FootnoteReference"/>
          <w:rFonts w:ascii="Arial" w:hAnsi="Arial" w:cs="Arial"/>
          <w:sz w:val="24"/>
          <w:szCs w:val="24"/>
          <w:lang w:val="cy-GB"/>
        </w:rPr>
        <w:footnoteReference w:id="14"/>
      </w:r>
    </w:p>
    <w:p w14:paraId="3BA61ABD" w14:textId="77777777" w:rsidR="00AA0636" w:rsidRDefault="00AA0636" w:rsidP="00D94A08">
      <w:pPr>
        <w:pStyle w:val="Heading3"/>
        <w:widowControl w:val="0"/>
        <w:tabs>
          <w:tab w:val="num" w:pos="709"/>
        </w:tabs>
        <w:ind w:left="709" w:hanging="709"/>
        <w:rPr>
          <w:rStyle w:val="Heading3Char"/>
          <w:lang w:val="cy-GB"/>
        </w:rPr>
      </w:pPr>
      <w:r>
        <w:rPr>
          <w:rStyle w:val="Heading3Char"/>
          <w:lang w:val="cy-GB"/>
        </w:rPr>
        <w:t xml:space="preserve">Rhaid i </w:t>
      </w:r>
      <w:proofErr w:type="spellStart"/>
      <w:r>
        <w:rPr>
          <w:rStyle w:val="Heading3Char"/>
          <w:lang w:val="cy-GB"/>
        </w:rPr>
        <w:t>CTRhau</w:t>
      </w:r>
      <w:proofErr w:type="spellEnd"/>
      <w:r>
        <w:rPr>
          <w:rStyle w:val="Heading3Char"/>
          <w:lang w:val="cy-GB"/>
        </w:rPr>
        <w:t xml:space="preserve"> ddangos yn glir sut y byddan nhw’n galluogi mynediad at wasanaethau cyhoeddus a </w:t>
      </w:r>
      <w:r w:rsidR="004D1E7F">
        <w:rPr>
          <w:rStyle w:val="Heading3Char"/>
          <w:lang w:val="cy-GB"/>
        </w:rPr>
        <w:t xml:space="preserve">gwasanaethau eraill </w:t>
      </w:r>
      <w:r>
        <w:rPr>
          <w:rStyle w:val="Heading3Char"/>
          <w:lang w:val="cy-GB"/>
        </w:rPr>
        <w:t xml:space="preserve">llywodraeth leol, fel addysg ac iechyd, a sicrhau manteision i’r gwasanaethau hynny. </w:t>
      </w:r>
    </w:p>
    <w:p w14:paraId="1F4FB997" w14:textId="20064E51" w:rsidR="006B10B4" w:rsidRPr="00FB5D3C" w:rsidRDefault="00E96D8F" w:rsidP="002E2904">
      <w:pPr>
        <w:pStyle w:val="Heading1"/>
        <w:rPr>
          <w:lang w:val="cy-GB"/>
        </w:rPr>
      </w:pPr>
      <w:bookmarkStart w:id="63" w:name="_Toc119593811"/>
      <w:bookmarkStart w:id="64" w:name="_Toc119593812"/>
      <w:bookmarkStart w:id="65" w:name="_Toc119593813"/>
      <w:bookmarkStart w:id="66" w:name="_Toc119593814"/>
      <w:bookmarkStart w:id="67" w:name="_Toc119593815"/>
      <w:bookmarkStart w:id="68" w:name="_Toc119593816"/>
      <w:bookmarkStart w:id="69" w:name="_Toc119593817"/>
      <w:bookmarkStart w:id="70" w:name="_Toc119593818"/>
      <w:bookmarkStart w:id="71" w:name="_Toc119593819"/>
      <w:bookmarkStart w:id="72" w:name="_Toc119593820"/>
      <w:bookmarkStart w:id="73" w:name="_Toc119593821"/>
      <w:bookmarkStart w:id="74" w:name="_Toc119593822"/>
      <w:bookmarkStart w:id="75" w:name="_Toc139623480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 w:rsidRPr="00FB5D3C">
        <w:rPr>
          <w:lang w:val="cy-GB"/>
        </w:rPr>
        <w:lastRenderedPageBreak/>
        <w:t>F</w:t>
      </w:r>
      <w:r w:rsidR="001810CD">
        <w:rPr>
          <w:lang w:val="cy-GB"/>
        </w:rPr>
        <w:t>furf a Chynnwys Cynlluniau Trafnidiaeth Rhanbarthol</w:t>
      </w:r>
      <w:bookmarkEnd w:id="75"/>
      <w:r w:rsidR="001810CD">
        <w:rPr>
          <w:lang w:val="cy-GB"/>
        </w:rPr>
        <w:t xml:space="preserve"> </w:t>
      </w:r>
    </w:p>
    <w:p w14:paraId="508F99D1" w14:textId="77777777" w:rsidR="00837153" w:rsidRPr="00FB5D3C" w:rsidRDefault="00E96D8F" w:rsidP="002E2904">
      <w:pPr>
        <w:pStyle w:val="Heading2"/>
        <w:rPr>
          <w:lang w:val="cy-GB"/>
        </w:rPr>
      </w:pPr>
      <w:bookmarkStart w:id="76" w:name="_Toc139623481"/>
      <w:r w:rsidRPr="00FB5D3C">
        <w:rPr>
          <w:lang w:val="cy-GB"/>
        </w:rPr>
        <w:t>F</w:t>
      </w:r>
      <w:r w:rsidR="001810CD">
        <w:rPr>
          <w:lang w:val="cy-GB"/>
        </w:rPr>
        <w:t>format</w:t>
      </w:r>
      <w:bookmarkEnd w:id="76"/>
      <w:r w:rsidR="001810CD">
        <w:rPr>
          <w:lang w:val="cy-GB"/>
        </w:rPr>
        <w:t xml:space="preserve"> </w:t>
      </w:r>
    </w:p>
    <w:p w14:paraId="300CB71A" w14:textId="77777777" w:rsidR="00837153" w:rsidRPr="00FB5D3C" w:rsidRDefault="00837153" w:rsidP="00ED120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72D9218E" w14:textId="77777777" w:rsidR="001810CD" w:rsidRDefault="001810CD" w:rsidP="002E2904">
      <w:pPr>
        <w:pStyle w:val="Heading3"/>
        <w:rPr>
          <w:b/>
          <w:bCs/>
          <w:lang w:val="cy-GB"/>
        </w:rPr>
      </w:pPr>
      <w:r>
        <w:rPr>
          <w:b/>
          <w:bCs/>
          <w:lang w:val="cy-GB"/>
        </w:rPr>
        <w:t xml:space="preserve">Rhaid i’r </w:t>
      </w:r>
      <w:proofErr w:type="spellStart"/>
      <w:r>
        <w:rPr>
          <w:b/>
          <w:bCs/>
          <w:lang w:val="cy-GB"/>
        </w:rPr>
        <w:t>CTRh</w:t>
      </w:r>
      <w:proofErr w:type="spellEnd"/>
      <w:r>
        <w:rPr>
          <w:b/>
          <w:bCs/>
          <w:lang w:val="cy-GB"/>
        </w:rPr>
        <w:t xml:space="preserve"> gynnwys dwy elfen: </w:t>
      </w:r>
    </w:p>
    <w:p w14:paraId="0EE93EDF" w14:textId="77777777" w:rsidR="005D0072" w:rsidRPr="00FB5D3C" w:rsidRDefault="001810CD" w:rsidP="00500119">
      <w:pPr>
        <w:pStyle w:val="Heading3"/>
        <w:numPr>
          <w:ilvl w:val="0"/>
          <w:numId w:val="11"/>
        </w:numPr>
        <w:spacing w:after="120"/>
        <w:ind w:left="1077" w:hanging="357"/>
        <w:rPr>
          <w:lang w:val="cy-GB"/>
        </w:rPr>
      </w:pPr>
      <w:r>
        <w:rPr>
          <w:lang w:val="cy-GB"/>
        </w:rPr>
        <w:t xml:space="preserve">Y </w:t>
      </w:r>
      <w:proofErr w:type="spellStart"/>
      <w:r>
        <w:rPr>
          <w:lang w:val="cy-GB"/>
        </w:rPr>
        <w:t>CTRh</w:t>
      </w:r>
      <w:proofErr w:type="spellEnd"/>
      <w:r>
        <w:rPr>
          <w:lang w:val="cy-GB"/>
        </w:rPr>
        <w:t xml:space="preserve"> ei hun, gan ymgorffori’r</w:t>
      </w:r>
      <w:r w:rsidR="005D0072" w:rsidRPr="00FB5D3C">
        <w:rPr>
          <w:lang w:val="cy-GB"/>
        </w:rPr>
        <w:t xml:space="preserve"> </w:t>
      </w:r>
      <w:proofErr w:type="spellStart"/>
      <w:r w:rsidR="008004F6">
        <w:rPr>
          <w:lang w:val="cy-GB"/>
        </w:rPr>
        <w:t>CCTRh</w:t>
      </w:r>
      <w:proofErr w:type="spellEnd"/>
      <w:r w:rsidR="005D0072" w:rsidRPr="00FB5D3C">
        <w:rPr>
          <w:lang w:val="cy-GB"/>
        </w:rPr>
        <w:t>; a</w:t>
      </w:r>
      <w:r w:rsidR="004D1E7F">
        <w:rPr>
          <w:lang w:val="cy-GB"/>
        </w:rPr>
        <w:t>c</w:t>
      </w:r>
      <w:r w:rsidR="005D0072" w:rsidRPr="00FB5D3C">
        <w:rPr>
          <w:lang w:val="cy-GB"/>
        </w:rPr>
        <w:t xml:space="preserve"> </w:t>
      </w:r>
    </w:p>
    <w:p w14:paraId="251DB546" w14:textId="77777777" w:rsidR="00DF3167" w:rsidRDefault="00DF3167" w:rsidP="00500119">
      <w:pPr>
        <w:pStyle w:val="Heading3"/>
        <w:numPr>
          <w:ilvl w:val="0"/>
          <w:numId w:val="11"/>
        </w:numPr>
        <w:spacing w:after="120"/>
        <w:ind w:left="1077" w:hanging="357"/>
        <w:rPr>
          <w:lang w:val="cy-GB"/>
        </w:rPr>
      </w:pPr>
      <w:r>
        <w:rPr>
          <w:lang w:val="cy-GB"/>
        </w:rPr>
        <w:t xml:space="preserve">Arfarniad Llesiant Integredig (IWBA) </w:t>
      </w:r>
      <w:r w:rsidR="00107940">
        <w:rPr>
          <w:lang w:val="cy-GB"/>
        </w:rPr>
        <w:t xml:space="preserve">o’r </w:t>
      </w:r>
      <w:proofErr w:type="spellStart"/>
      <w:r>
        <w:rPr>
          <w:lang w:val="cy-GB"/>
        </w:rPr>
        <w:t>CTRh</w:t>
      </w:r>
      <w:proofErr w:type="spellEnd"/>
      <w:r>
        <w:rPr>
          <w:lang w:val="cy-GB"/>
        </w:rPr>
        <w:t xml:space="preserve">. </w:t>
      </w:r>
    </w:p>
    <w:p w14:paraId="7FC0041C" w14:textId="77777777" w:rsidR="00DF3167" w:rsidRDefault="00DF3167" w:rsidP="00071113">
      <w:pPr>
        <w:pStyle w:val="Heading3"/>
        <w:spacing w:before="120"/>
        <w:rPr>
          <w:lang w:val="cy-GB"/>
        </w:rPr>
      </w:pPr>
      <w:r w:rsidRPr="00DF3167">
        <w:rPr>
          <w:b/>
          <w:bCs/>
          <w:u w:val="single"/>
          <w:lang w:val="cy-GB"/>
        </w:rPr>
        <w:t>Rhaid</w:t>
      </w:r>
      <w:r>
        <w:rPr>
          <w:lang w:val="cy-GB"/>
        </w:rPr>
        <w:t xml:space="preserve"> i’r </w:t>
      </w:r>
      <w:proofErr w:type="spellStart"/>
      <w:r>
        <w:rPr>
          <w:lang w:val="cy-GB"/>
        </w:rPr>
        <w:t>CTRh</w:t>
      </w:r>
      <w:proofErr w:type="spellEnd"/>
      <w:r>
        <w:rPr>
          <w:lang w:val="cy-GB"/>
        </w:rPr>
        <w:t xml:space="preserve"> a’r IWBA fod yn </w:t>
      </w:r>
      <w:r w:rsidRPr="00DF3167">
        <w:rPr>
          <w:b/>
          <w:bCs/>
          <w:lang w:val="cy-GB"/>
        </w:rPr>
        <w:t>hawdd eu darllen</w:t>
      </w:r>
      <w:r>
        <w:rPr>
          <w:lang w:val="cy-GB"/>
        </w:rPr>
        <w:t xml:space="preserve"> ac yn </w:t>
      </w:r>
      <w:r w:rsidRPr="00DF3167">
        <w:rPr>
          <w:b/>
          <w:bCs/>
          <w:lang w:val="cy-GB"/>
        </w:rPr>
        <w:t>gryno</w:t>
      </w:r>
      <w:r>
        <w:rPr>
          <w:lang w:val="cy-GB"/>
        </w:rPr>
        <w:t xml:space="preserve">. Ystyriwch: </w:t>
      </w:r>
    </w:p>
    <w:p w14:paraId="046AA388" w14:textId="77777777" w:rsidR="00DF3167" w:rsidRPr="00DF3167" w:rsidRDefault="00DF3167" w:rsidP="00500119">
      <w:pPr>
        <w:pStyle w:val="Heading3"/>
        <w:numPr>
          <w:ilvl w:val="0"/>
          <w:numId w:val="12"/>
        </w:numPr>
        <w:spacing w:after="120"/>
        <w:ind w:left="1077" w:hanging="357"/>
        <w:rPr>
          <w:lang w:val="cy-GB"/>
        </w:rPr>
      </w:pPr>
      <w:r>
        <w:rPr>
          <w:lang w:val="cy-GB"/>
        </w:rPr>
        <w:t xml:space="preserve">Pa wybodaeth y mae’n </w:t>
      </w:r>
      <w:r>
        <w:rPr>
          <w:b/>
          <w:bCs/>
          <w:lang w:val="cy-GB"/>
        </w:rPr>
        <w:t xml:space="preserve">RHAID </w:t>
      </w:r>
      <w:r>
        <w:rPr>
          <w:lang w:val="cy-GB"/>
        </w:rPr>
        <w:t>i’r darllenydd ei chael i ddeall y</w:t>
      </w:r>
      <w:r w:rsidR="00107940">
        <w:rPr>
          <w:lang w:val="cy-GB"/>
        </w:rPr>
        <w:t xml:space="preserve">r heriau </w:t>
      </w:r>
      <w:r>
        <w:rPr>
          <w:lang w:val="cy-GB"/>
        </w:rPr>
        <w:t xml:space="preserve">a’r opsiynau? </w:t>
      </w:r>
      <w:r>
        <w:rPr>
          <w:b/>
          <w:bCs/>
          <w:lang w:val="cy-GB"/>
        </w:rPr>
        <w:t xml:space="preserve">Cynhwyswch </w:t>
      </w:r>
      <w:r w:rsidR="00107940">
        <w:rPr>
          <w:b/>
          <w:bCs/>
          <w:lang w:val="cy-GB"/>
        </w:rPr>
        <w:t>yr wybodaeth honno</w:t>
      </w:r>
      <w:r>
        <w:rPr>
          <w:b/>
          <w:bCs/>
          <w:lang w:val="cy-GB"/>
        </w:rPr>
        <w:t xml:space="preserve">. </w:t>
      </w:r>
    </w:p>
    <w:p w14:paraId="0A10478A" w14:textId="77777777" w:rsidR="00DF3167" w:rsidRPr="00DF3167" w:rsidRDefault="00DF3167" w:rsidP="00500119">
      <w:pPr>
        <w:pStyle w:val="Heading3"/>
        <w:numPr>
          <w:ilvl w:val="0"/>
          <w:numId w:val="12"/>
        </w:numPr>
        <w:spacing w:after="120"/>
        <w:ind w:left="1077" w:hanging="357"/>
        <w:rPr>
          <w:lang w:val="cy-GB"/>
        </w:rPr>
      </w:pPr>
      <w:r>
        <w:rPr>
          <w:lang w:val="cy-GB"/>
        </w:rPr>
        <w:t xml:space="preserve">Pa wybodaeth </w:t>
      </w:r>
      <w:r>
        <w:rPr>
          <w:b/>
          <w:bCs/>
          <w:lang w:val="cy-GB"/>
        </w:rPr>
        <w:t xml:space="preserve">DDYLAI’R </w:t>
      </w:r>
      <w:r>
        <w:rPr>
          <w:lang w:val="cy-GB"/>
        </w:rPr>
        <w:t>darllenydd ei chael i ddeall y</w:t>
      </w:r>
      <w:r w:rsidR="00107940">
        <w:rPr>
          <w:lang w:val="cy-GB"/>
        </w:rPr>
        <w:t xml:space="preserve">r heriau </w:t>
      </w:r>
      <w:r>
        <w:rPr>
          <w:lang w:val="cy-GB"/>
        </w:rPr>
        <w:t xml:space="preserve">a’r opsiynau yn well? </w:t>
      </w:r>
      <w:r>
        <w:rPr>
          <w:b/>
          <w:bCs/>
          <w:lang w:val="cy-GB"/>
        </w:rPr>
        <w:t xml:space="preserve">Byddwch yn ddethol. </w:t>
      </w:r>
    </w:p>
    <w:p w14:paraId="2D953647" w14:textId="77777777" w:rsidR="00DF3167" w:rsidRPr="00DF3167" w:rsidRDefault="00DF3167" w:rsidP="00500119">
      <w:pPr>
        <w:pStyle w:val="Heading3"/>
        <w:numPr>
          <w:ilvl w:val="0"/>
          <w:numId w:val="12"/>
        </w:numPr>
        <w:spacing w:after="120"/>
        <w:ind w:left="1077" w:hanging="357"/>
        <w:rPr>
          <w:lang w:val="cy-GB"/>
        </w:rPr>
      </w:pPr>
      <w:r>
        <w:rPr>
          <w:lang w:val="cy-GB"/>
        </w:rPr>
        <w:t xml:space="preserve">Pa wybodaeth </w:t>
      </w:r>
      <w:r>
        <w:rPr>
          <w:b/>
          <w:bCs/>
          <w:lang w:val="cy-GB"/>
        </w:rPr>
        <w:t xml:space="preserve">ALLAI’R </w:t>
      </w:r>
      <w:r>
        <w:rPr>
          <w:lang w:val="cy-GB"/>
        </w:rPr>
        <w:t>darllenydd ei chael a fyddai’n braf ei gwybod, ond na fyddai’n angenrheidiol i ddeall y</w:t>
      </w:r>
      <w:r w:rsidR="00107940">
        <w:rPr>
          <w:lang w:val="cy-GB"/>
        </w:rPr>
        <w:t xml:space="preserve">r heriau </w:t>
      </w:r>
      <w:r>
        <w:rPr>
          <w:lang w:val="cy-GB"/>
        </w:rPr>
        <w:t xml:space="preserve">a’r opsiynau? </w:t>
      </w:r>
      <w:r>
        <w:rPr>
          <w:b/>
          <w:bCs/>
          <w:lang w:val="cy-GB"/>
        </w:rPr>
        <w:t xml:space="preserve">Peidiwch â’i chynnwys. </w:t>
      </w:r>
    </w:p>
    <w:p w14:paraId="504FFDA9" w14:textId="77777777" w:rsidR="00DF3167" w:rsidRDefault="00DF3167" w:rsidP="00E05E88">
      <w:pPr>
        <w:pStyle w:val="Heading3"/>
        <w:tabs>
          <w:tab w:val="num" w:pos="709"/>
          <w:tab w:val="num" w:pos="1390"/>
        </w:tabs>
        <w:spacing w:before="120" w:after="240" w:line="240" w:lineRule="atLeast"/>
        <w:ind w:left="709" w:hanging="709"/>
        <w:rPr>
          <w:rStyle w:val="Heading3Char"/>
          <w:rFonts w:cs="Arial"/>
          <w:szCs w:val="24"/>
          <w:lang w:val="cy-GB"/>
        </w:rPr>
      </w:pPr>
      <w:bookmarkStart w:id="77" w:name="_Toc128255491"/>
      <w:r>
        <w:rPr>
          <w:rStyle w:val="Heading3Char"/>
          <w:rFonts w:cs="Arial"/>
          <w:szCs w:val="24"/>
          <w:lang w:val="cy-GB"/>
        </w:rPr>
        <w:t xml:space="preserve">Mae’n bwysig iawn cadw’r </w:t>
      </w:r>
      <w:proofErr w:type="spellStart"/>
      <w:r>
        <w:rPr>
          <w:rStyle w:val="Heading3Char"/>
          <w:rFonts w:cs="Arial"/>
          <w:szCs w:val="24"/>
          <w:lang w:val="cy-GB"/>
        </w:rPr>
        <w:t>CTRh</w:t>
      </w:r>
      <w:proofErr w:type="spellEnd"/>
      <w:r>
        <w:rPr>
          <w:rStyle w:val="Heading3Char"/>
          <w:rFonts w:cs="Arial"/>
          <w:szCs w:val="24"/>
          <w:lang w:val="cy-GB"/>
        </w:rPr>
        <w:t xml:space="preserve"> yn gryno. Gallwch ychwanegu atodiadau, ond rhaid i’r rheini hefyd fod yn gryno a bydd cyn lleied â phosib ohonynt. </w:t>
      </w:r>
    </w:p>
    <w:p w14:paraId="27C31B41" w14:textId="77777777" w:rsidR="00DF3167" w:rsidRDefault="00DF3167" w:rsidP="007F4321">
      <w:pPr>
        <w:pStyle w:val="Heading3"/>
        <w:tabs>
          <w:tab w:val="num" w:pos="709"/>
          <w:tab w:val="num" w:pos="1390"/>
        </w:tabs>
        <w:spacing w:before="120"/>
        <w:ind w:left="709" w:hanging="709"/>
        <w:rPr>
          <w:rStyle w:val="Heading3Char"/>
          <w:rFonts w:cs="Arial"/>
          <w:szCs w:val="24"/>
          <w:lang w:val="cy-GB"/>
        </w:rPr>
      </w:pPr>
      <w:r>
        <w:rPr>
          <w:rStyle w:val="Heading3Char"/>
          <w:rFonts w:cs="Arial"/>
          <w:szCs w:val="24"/>
          <w:lang w:val="cy-GB"/>
        </w:rPr>
        <w:t xml:space="preserve">Dylai deunydd gweledol fel diagramau a </w:t>
      </w:r>
      <w:r w:rsidR="00107940">
        <w:rPr>
          <w:rStyle w:val="Heading3Char"/>
          <w:rFonts w:cs="Arial"/>
          <w:szCs w:val="24"/>
          <w:lang w:val="cy-GB"/>
        </w:rPr>
        <w:t xml:space="preserve">mapiau ddarlunio </w:t>
      </w:r>
      <w:r>
        <w:rPr>
          <w:rStyle w:val="Heading3Char"/>
          <w:rFonts w:cs="Arial"/>
          <w:szCs w:val="24"/>
          <w:lang w:val="cy-GB"/>
        </w:rPr>
        <w:t xml:space="preserve">arddull, fformat a chynnwys yr </w:t>
      </w:r>
      <w:proofErr w:type="spellStart"/>
      <w:r>
        <w:rPr>
          <w:rStyle w:val="Heading3Char"/>
          <w:rFonts w:cs="Arial"/>
          <w:szCs w:val="24"/>
          <w:lang w:val="cy-GB"/>
        </w:rPr>
        <w:t>CTRh</w:t>
      </w:r>
      <w:proofErr w:type="spellEnd"/>
      <w:r>
        <w:rPr>
          <w:rStyle w:val="Heading3Char"/>
          <w:rFonts w:cs="Arial"/>
          <w:szCs w:val="24"/>
          <w:lang w:val="cy-GB"/>
        </w:rPr>
        <w:t xml:space="preserve"> i amrywiaeth o </w:t>
      </w:r>
      <w:proofErr w:type="spellStart"/>
      <w:r>
        <w:rPr>
          <w:rStyle w:val="Heading3Char"/>
          <w:rFonts w:cs="Arial"/>
          <w:szCs w:val="24"/>
          <w:lang w:val="cy-GB"/>
        </w:rPr>
        <w:t>r</w:t>
      </w:r>
      <w:r w:rsidR="00107940">
        <w:rPr>
          <w:rStyle w:val="Heading3Char"/>
          <w:rFonts w:cs="Arial"/>
          <w:szCs w:val="24"/>
          <w:lang w:val="cy-GB"/>
        </w:rPr>
        <w:t>an</w:t>
      </w:r>
      <w:r>
        <w:rPr>
          <w:rStyle w:val="Heading3Char"/>
          <w:rFonts w:cs="Arial"/>
          <w:szCs w:val="24"/>
          <w:lang w:val="cy-GB"/>
        </w:rPr>
        <w:t>ddeiliaid</w:t>
      </w:r>
      <w:proofErr w:type="spellEnd"/>
      <w:r>
        <w:rPr>
          <w:rStyle w:val="Heading3Char"/>
          <w:rFonts w:cs="Arial"/>
          <w:szCs w:val="24"/>
          <w:lang w:val="cy-GB"/>
        </w:rPr>
        <w:t xml:space="preserve">, a byddant yn hawdd eu deall. </w:t>
      </w:r>
    </w:p>
    <w:p w14:paraId="02F964CF" w14:textId="77777777" w:rsidR="00DF3167" w:rsidRDefault="00DF3167" w:rsidP="00E96D8F">
      <w:pPr>
        <w:pStyle w:val="Heading3"/>
        <w:tabs>
          <w:tab w:val="num" w:pos="709"/>
          <w:tab w:val="num" w:pos="1390"/>
        </w:tabs>
        <w:ind w:left="709" w:hanging="709"/>
        <w:rPr>
          <w:rStyle w:val="Heading3Char"/>
          <w:rFonts w:cs="Arial"/>
          <w:szCs w:val="24"/>
          <w:lang w:val="cy-GB"/>
        </w:rPr>
      </w:pPr>
      <w:r w:rsidRPr="00107940">
        <w:rPr>
          <w:rStyle w:val="Heading3Char"/>
          <w:rFonts w:cs="Arial"/>
          <w:b/>
          <w:bCs/>
          <w:szCs w:val="24"/>
          <w:u w:val="single"/>
          <w:lang w:val="cy-GB"/>
        </w:rPr>
        <w:t>Rhaid</w:t>
      </w:r>
      <w:r>
        <w:rPr>
          <w:rStyle w:val="Heading3Char"/>
          <w:rFonts w:cs="Arial"/>
          <w:b/>
          <w:bCs/>
          <w:szCs w:val="24"/>
          <w:lang w:val="cy-GB"/>
        </w:rPr>
        <w:t xml:space="preserve"> </w:t>
      </w:r>
      <w:r w:rsidR="00107940">
        <w:rPr>
          <w:rStyle w:val="Heading3Char"/>
          <w:rFonts w:cs="Arial"/>
          <w:szCs w:val="24"/>
          <w:lang w:val="cy-GB"/>
        </w:rPr>
        <w:t xml:space="preserve">sicrhau bod yr </w:t>
      </w:r>
      <w:proofErr w:type="spellStart"/>
      <w:r>
        <w:rPr>
          <w:rStyle w:val="Heading3Char"/>
          <w:rFonts w:cs="Arial"/>
          <w:szCs w:val="24"/>
          <w:lang w:val="cy-GB"/>
        </w:rPr>
        <w:t>CTRh</w:t>
      </w:r>
      <w:proofErr w:type="spellEnd"/>
      <w:r>
        <w:rPr>
          <w:rStyle w:val="Heading3Char"/>
          <w:rFonts w:cs="Arial"/>
          <w:szCs w:val="24"/>
          <w:lang w:val="cy-GB"/>
        </w:rPr>
        <w:t xml:space="preserve"> ar gael mewn fformatau hygyrch, gan gynnwys fersiwn Hawdd ei Darllen. Diben y fersiwn Hawdd ei Darllen fyddai rhoi gwybodaeth i bobl a fyddai’n cael anhawster cael yr wybodaeth honno mewn dogfennau cyffredin. </w:t>
      </w:r>
    </w:p>
    <w:bookmarkEnd w:id="77"/>
    <w:p w14:paraId="349D04A9" w14:textId="77777777" w:rsidR="00DF3167" w:rsidRPr="00DF3167" w:rsidRDefault="00DF3167" w:rsidP="00E96D8F">
      <w:pPr>
        <w:pStyle w:val="Heading3"/>
        <w:tabs>
          <w:tab w:val="num" w:pos="709"/>
          <w:tab w:val="num" w:pos="1390"/>
        </w:tabs>
        <w:ind w:left="709" w:hanging="709"/>
        <w:rPr>
          <w:rFonts w:cs="Arial"/>
          <w:szCs w:val="24"/>
          <w:lang w:val="cy-GB"/>
        </w:rPr>
      </w:pPr>
      <w:r w:rsidRPr="00DF3167">
        <w:rPr>
          <w:rFonts w:cs="Arial"/>
          <w:b/>
          <w:bCs/>
          <w:szCs w:val="24"/>
          <w:u w:val="single"/>
          <w:lang w:val="cy-GB"/>
        </w:rPr>
        <w:t>Rhaid</w:t>
      </w:r>
      <w:r>
        <w:rPr>
          <w:rFonts w:cs="Arial"/>
          <w:szCs w:val="24"/>
          <w:lang w:val="cy-GB"/>
        </w:rPr>
        <w:t xml:space="preserve"> i’r </w:t>
      </w:r>
      <w:proofErr w:type="spellStart"/>
      <w:r>
        <w:rPr>
          <w:rFonts w:cs="Arial"/>
          <w:szCs w:val="24"/>
          <w:lang w:val="cy-GB"/>
        </w:rPr>
        <w:t>CTRh</w:t>
      </w:r>
      <w:proofErr w:type="spellEnd"/>
      <w:r>
        <w:rPr>
          <w:rFonts w:cs="Arial"/>
          <w:szCs w:val="24"/>
          <w:lang w:val="cy-GB"/>
        </w:rPr>
        <w:t xml:space="preserve">, yr </w:t>
      </w:r>
      <w:proofErr w:type="spellStart"/>
      <w:r w:rsidR="008004F6">
        <w:rPr>
          <w:rFonts w:cs="Arial"/>
          <w:szCs w:val="24"/>
          <w:lang w:val="cy-GB"/>
        </w:rPr>
        <w:t>CCTRh</w:t>
      </w:r>
      <w:proofErr w:type="spellEnd"/>
      <w:r>
        <w:rPr>
          <w:rFonts w:cs="Arial"/>
          <w:szCs w:val="24"/>
          <w:lang w:val="cy-GB"/>
        </w:rPr>
        <w:t xml:space="preserve"> a’r IWB</w:t>
      </w:r>
      <w:r w:rsidR="008004F6">
        <w:rPr>
          <w:rFonts w:cs="Arial"/>
          <w:szCs w:val="24"/>
          <w:lang w:val="cy-GB"/>
        </w:rPr>
        <w:t>A</w:t>
      </w:r>
      <w:r>
        <w:rPr>
          <w:rFonts w:cs="Arial"/>
          <w:szCs w:val="24"/>
          <w:lang w:val="cy-GB"/>
        </w:rPr>
        <w:t xml:space="preserve"> fod ar gael yn y Gymraeg a’r Saesneg. </w:t>
      </w:r>
    </w:p>
    <w:p w14:paraId="06C8885D" w14:textId="77777777" w:rsidR="00E96D8F" w:rsidRPr="00FB5D3C" w:rsidRDefault="00E96D8F" w:rsidP="00E96D8F">
      <w:pPr>
        <w:pStyle w:val="Heading2"/>
        <w:rPr>
          <w:lang w:val="cy-GB"/>
        </w:rPr>
      </w:pPr>
      <w:bookmarkStart w:id="78" w:name="_Toc139623482"/>
      <w:bookmarkStart w:id="79" w:name="_Toc128255492"/>
      <w:r w:rsidRPr="00FB5D3C">
        <w:rPr>
          <w:lang w:val="cy-GB"/>
        </w:rPr>
        <w:t>C</w:t>
      </w:r>
      <w:r w:rsidR="00DF3167">
        <w:rPr>
          <w:lang w:val="cy-GB"/>
        </w:rPr>
        <w:t>ynnwys</w:t>
      </w:r>
      <w:bookmarkEnd w:id="78"/>
      <w:r w:rsidR="00DF3167">
        <w:rPr>
          <w:lang w:val="cy-GB"/>
        </w:rPr>
        <w:t xml:space="preserve"> </w:t>
      </w:r>
      <w:bookmarkEnd w:id="79"/>
    </w:p>
    <w:p w14:paraId="56240E68" w14:textId="77777777" w:rsidR="00E96D8F" w:rsidRPr="00FB5D3C" w:rsidRDefault="00E96D8F" w:rsidP="00E96D8F">
      <w:pPr>
        <w:pStyle w:val="WelTAGsubheading"/>
        <w:rPr>
          <w:lang w:val="cy-GB"/>
        </w:rPr>
      </w:pPr>
    </w:p>
    <w:p w14:paraId="40499595" w14:textId="77777777" w:rsidR="00E96D8F" w:rsidRPr="00FB5D3C" w:rsidRDefault="005618EC" w:rsidP="00500119">
      <w:pPr>
        <w:pStyle w:val="Heading3"/>
        <w:numPr>
          <w:ilvl w:val="2"/>
          <w:numId w:val="15"/>
        </w:numPr>
        <w:tabs>
          <w:tab w:val="clear" w:pos="964"/>
          <w:tab w:val="num" w:pos="709"/>
          <w:tab w:val="num" w:pos="1390"/>
        </w:tabs>
        <w:ind w:left="709" w:hanging="709"/>
        <w:rPr>
          <w:rStyle w:val="Heading3Char"/>
          <w:b/>
          <w:bCs/>
          <w:lang w:val="cy-GB"/>
        </w:rPr>
      </w:pPr>
      <w:bookmarkStart w:id="80" w:name="_Toc128255493"/>
      <w:r w:rsidRPr="005618EC">
        <w:rPr>
          <w:rStyle w:val="Heading3Char"/>
          <w:b/>
          <w:bCs/>
          <w:u w:val="single"/>
          <w:lang w:val="cy-GB"/>
        </w:rPr>
        <w:t>Rhaid</w:t>
      </w:r>
      <w:r>
        <w:rPr>
          <w:rStyle w:val="Heading3Char"/>
          <w:b/>
          <w:bCs/>
          <w:lang w:val="cy-GB"/>
        </w:rPr>
        <w:t xml:space="preserve"> i’r </w:t>
      </w:r>
      <w:proofErr w:type="spellStart"/>
      <w:r>
        <w:rPr>
          <w:rStyle w:val="Heading3Char"/>
          <w:b/>
          <w:bCs/>
          <w:lang w:val="cy-GB"/>
        </w:rPr>
        <w:t>CTRhau</w:t>
      </w:r>
      <w:proofErr w:type="spellEnd"/>
      <w:r>
        <w:rPr>
          <w:rStyle w:val="Heading3Char"/>
          <w:b/>
          <w:bCs/>
          <w:lang w:val="cy-GB"/>
        </w:rPr>
        <w:t xml:space="preserve"> gynnwys yr wybodaeth ganlynol</w:t>
      </w:r>
      <w:r w:rsidR="00E96D8F" w:rsidRPr="00FB5D3C">
        <w:rPr>
          <w:rStyle w:val="Heading3Char"/>
          <w:b/>
          <w:bCs/>
          <w:lang w:val="cy-GB"/>
        </w:rPr>
        <w:t>:</w:t>
      </w:r>
      <w:bookmarkEnd w:id="80"/>
    </w:p>
    <w:p w14:paraId="61FC3AE3" w14:textId="77777777" w:rsidR="005618EC" w:rsidRDefault="005618EC" w:rsidP="00500119">
      <w:pPr>
        <w:numPr>
          <w:ilvl w:val="0"/>
          <w:numId w:val="25"/>
        </w:numPr>
        <w:spacing w:after="240" w:line="240" w:lineRule="auto"/>
        <w:rPr>
          <w:rStyle w:val="Heading3Char"/>
          <w:lang w:val="cy-GB"/>
        </w:rPr>
      </w:pPr>
      <w:bookmarkStart w:id="81" w:name="_Toc128255494"/>
      <w:r>
        <w:rPr>
          <w:rStyle w:val="Heading3Char"/>
          <w:lang w:val="cy-GB"/>
        </w:rPr>
        <w:t xml:space="preserve">Cyd-destun a chefndir y cynllun, gan gynnwys dolen i’r cynlluniau a pholisïau strategol rhanbarthol a chenedlaethol perthnasol. </w:t>
      </w:r>
    </w:p>
    <w:p w14:paraId="246BF46D" w14:textId="77777777" w:rsidR="005618EC" w:rsidRDefault="005618EC" w:rsidP="00500119">
      <w:pPr>
        <w:numPr>
          <w:ilvl w:val="0"/>
          <w:numId w:val="25"/>
        </w:numPr>
        <w:spacing w:after="240" w:line="240" w:lineRule="auto"/>
        <w:rPr>
          <w:rStyle w:val="Heading3Char"/>
          <w:lang w:val="cy-GB"/>
        </w:rPr>
      </w:pPr>
      <w:bookmarkStart w:id="82" w:name="_Toc128255495"/>
      <w:bookmarkEnd w:id="81"/>
      <w:r>
        <w:rPr>
          <w:rStyle w:val="Heading3Char"/>
          <w:lang w:val="cy-GB"/>
        </w:rPr>
        <w:t>Disgrifiad cyffredinol yn seiliedig ar y dystiolaeth o’r sefyllfa o ran trafnidiaeth a’r newidiadau tebygol dros gyfnod y cynllun – wedi’</w:t>
      </w:r>
      <w:r w:rsidR="00107940">
        <w:rPr>
          <w:rStyle w:val="Heading3Char"/>
          <w:lang w:val="cy-GB"/>
        </w:rPr>
        <w:t>u cy</w:t>
      </w:r>
      <w:r>
        <w:rPr>
          <w:rStyle w:val="Heading3Char"/>
          <w:lang w:val="cy-GB"/>
        </w:rPr>
        <w:t xml:space="preserve">sylltu â’r cynllun defnydd tir. Dylai </w:t>
      </w:r>
      <w:r w:rsidR="00107940">
        <w:rPr>
          <w:rStyle w:val="Heading3Char"/>
          <w:lang w:val="cy-GB"/>
        </w:rPr>
        <w:t xml:space="preserve">ddisgrifio </w:t>
      </w:r>
      <w:r>
        <w:rPr>
          <w:rStyle w:val="Heading3Char"/>
          <w:lang w:val="cy-GB"/>
        </w:rPr>
        <w:t xml:space="preserve">cyfleoedd a </w:t>
      </w:r>
      <w:r w:rsidR="00107940">
        <w:rPr>
          <w:rStyle w:val="Heading3Char"/>
          <w:lang w:val="cy-GB"/>
        </w:rPr>
        <w:t xml:space="preserve">heriau mynd </w:t>
      </w:r>
      <w:r>
        <w:rPr>
          <w:rStyle w:val="Heading3Char"/>
          <w:lang w:val="cy-GB"/>
        </w:rPr>
        <w:t xml:space="preserve">i’r afael â blaenoriaethau’r WTS ac </w:t>
      </w:r>
      <w:r w:rsidR="00107940">
        <w:rPr>
          <w:rStyle w:val="Heading3Char"/>
          <w:lang w:val="cy-GB"/>
        </w:rPr>
        <w:t xml:space="preserve">ategu’r </w:t>
      </w:r>
      <w:r w:rsidR="00886190">
        <w:rPr>
          <w:rStyle w:val="Heading3Char"/>
          <w:lang w:val="cy-GB"/>
        </w:rPr>
        <w:t>CCCT</w:t>
      </w:r>
      <w:r>
        <w:rPr>
          <w:rStyle w:val="Heading3Char"/>
          <w:lang w:val="cy-GB"/>
        </w:rPr>
        <w:t xml:space="preserve">. I’ch helpu i wneud hyn, mae Llywodraeth Cymru wedi paratoi </w:t>
      </w:r>
      <w:r>
        <w:rPr>
          <w:rStyle w:val="Heading3Char"/>
          <w:lang w:val="cy-GB"/>
        </w:rPr>
        <w:lastRenderedPageBreak/>
        <w:t xml:space="preserve">gwybodaeth </w:t>
      </w:r>
      <w:r w:rsidR="00107940">
        <w:rPr>
          <w:rStyle w:val="Heading3Char"/>
          <w:lang w:val="cy-GB"/>
        </w:rPr>
        <w:t xml:space="preserve">a’i chyhoeddi </w:t>
      </w:r>
      <w:r>
        <w:rPr>
          <w:rStyle w:val="Heading3Char"/>
          <w:lang w:val="cy-GB"/>
        </w:rPr>
        <w:t xml:space="preserve">yn </w:t>
      </w:r>
      <w:r w:rsidR="00985CE6">
        <w:rPr>
          <w:rStyle w:val="Heading3Char"/>
          <w:lang w:val="cy-GB"/>
        </w:rPr>
        <w:t>Adroddiad Tueddiadau’r Dyfodol</w:t>
      </w:r>
      <w:r w:rsidR="00985CE6" w:rsidRPr="00FB5D3C">
        <w:rPr>
          <w:rStyle w:val="FootnoteReference"/>
          <w:lang w:val="cy-GB"/>
        </w:rPr>
        <w:footnoteReference w:id="15"/>
      </w:r>
      <w:r w:rsidR="00985CE6" w:rsidRPr="00FB5D3C">
        <w:rPr>
          <w:rStyle w:val="Heading3Char"/>
          <w:lang w:val="cy-GB"/>
        </w:rPr>
        <w:t>,</w:t>
      </w:r>
      <w:r w:rsidR="00985CE6">
        <w:rPr>
          <w:rStyle w:val="Heading3Char"/>
          <w:lang w:val="cy-GB"/>
        </w:rPr>
        <w:t xml:space="preserve"> Symudedd yng Nghymru</w:t>
      </w:r>
      <w:r w:rsidR="00985CE6" w:rsidRPr="00FB5D3C">
        <w:rPr>
          <w:rStyle w:val="FootnoteReference"/>
          <w:lang w:val="cy-GB"/>
        </w:rPr>
        <w:footnoteReference w:id="16"/>
      </w:r>
      <w:r w:rsidR="00985CE6" w:rsidRPr="00FB5D3C">
        <w:rPr>
          <w:rStyle w:val="Heading3Char"/>
          <w:lang w:val="cy-GB"/>
        </w:rPr>
        <w:t>,</w:t>
      </w:r>
      <w:r w:rsidR="00985CE6">
        <w:rPr>
          <w:rStyle w:val="Heading3Char"/>
          <w:lang w:val="cy-GB"/>
        </w:rPr>
        <w:t xml:space="preserve"> a Thueddiadau a Data Trafnidiaeth y WTS</w:t>
      </w:r>
      <w:r w:rsidR="00985CE6" w:rsidRPr="00FB5D3C">
        <w:rPr>
          <w:rStyle w:val="FootnoteReference"/>
          <w:lang w:val="cy-GB"/>
        </w:rPr>
        <w:footnoteReference w:id="17"/>
      </w:r>
      <w:r w:rsidR="00985CE6" w:rsidRPr="00FB5D3C">
        <w:rPr>
          <w:rStyle w:val="Heading3Char"/>
          <w:lang w:val="cy-GB"/>
        </w:rPr>
        <w:t>.</w:t>
      </w:r>
      <w:r w:rsidR="00985CE6">
        <w:rPr>
          <w:rStyle w:val="Heading3Char"/>
          <w:lang w:val="cy-GB"/>
        </w:rPr>
        <w:t xml:space="preserve"> Ceir setiau data, dadansoddiadau a modelau rhanbarthol gan </w:t>
      </w:r>
      <w:proofErr w:type="spellStart"/>
      <w:r w:rsidR="00985CE6">
        <w:rPr>
          <w:rStyle w:val="Heading3Char"/>
          <w:lang w:val="cy-GB"/>
        </w:rPr>
        <w:t>TrC</w:t>
      </w:r>
      <w:proofErr w:type="spellEnd"/>
      <w:r w:rsidR="00985CE6">
        <w:rPr>
          <w:rStyle w:val="Heading3Char"/>
          <w:lang w:val="cy-GB"/>
        </w:rPr>
        <w:t xml:space="preserve"> (Atodiad </w:t>
      </w:r>
      <w:r w:rsidR="00B608A5">
        <w:rPr>
          <w:rStyle w:val="Heading3Char"/>
          <w:lang w:val="cy-GB"/>
        </w:rPr>
        <w:t>3</w:t>
      </w:r>
      <w:r w:rsidR="00985CE6">
        <w:rPr>
          <w:rStyle w:val="Heading3Char"/>
          <w:lang w:val="cy-GB"/>
        </w:rPr>
        <w:t xml:space="preserve">). </w:t>
      </w:r>
    </w:p>
    <w:p w14:paraId="5C8CCAE5" w14:textId="77777777" w:rsidR="00985CE6" w:rsidRDefault="00985CE6" w:rsidP="00500119">
      <w:pPr>
        <w:numPr>
          <w:ilvl w:val="0"/>
          <w:numId w:val="25"/>
        </w:numPr>
        <w:spacing w:after="240" w:line="240" w:lineRule="auto"/>
        <w:rPr>
          <w:rStyle w:val="Heading3Char"/>
          <w:lang w:val="cy-GB"/>
        </w:rPr>
      </w:pPr>
      <w:bookmarkStart w:id="83" w:name="_Toc128255496"/>
      <w:bookmarkEnd w:id="82"/>
      <w:r>
        <w:rPr>
          <w:rStyle w:val="Heading3Char"/>
          <w:lang w:val="cy-GB"/>
        </w:rPr>
        <w:t xml:space="preserve">Gweledigaeth ar gyfer y rhwydwaith trafnidiaeth erbyn diwedd cyfnod y cynllun gyda chyfres o amcanion </w:t>
      </w:r>
      <w:r w:rsidR="00B608A5">
        <w:rPr>
          <w:rStyle w:val="Heading3Char"/>
          <w:lang w:val="cy-GB"/>
        </w:rPr>
        <w:t xml:space="preserve">SMART </w:t>
      </w:r>
      <w:r>
        <w:rPr>
          <w:rStyle w:val="Heading3Char"/>
          <w:lang w:val="cy-GB"/>
        </w:rPr>
        <w:t>clir cysylltiedig. Dyl</w:t>
      </w:r>
      <w:r w:rsidR="00107940">
        <w:rPr>
          <w:rStyle w:val="Heading3Char"/>
          <w:lang w:val="cy-GB"/>
        </w:rPr>
        <w:t>id eu c</w:t>
      </w:r>
      <w:r>
        <w:rPr>
          <w:rStyle w:val="Heading3Char"/>
          <w:lang w:val="cy-GB"/>
        </w:rPr>
        <w:t>ysylltu â’r WTS,</w:t>
      </w:r>
    </w:p>
    <w:p w14:paraId="2050901B" w14:textId="77777777" w:rsidR="000D7F58" w:rsidRPr="000D7F58" w:rsidRDefault="000D7F58" w:rsidP="00500119">
      <w:pPr>
        <w:numPr>
          <w:ilvl w:val="0"/>
          <w:numId w:val="25"/>
        </w:numPr>
        <w:spacing w:after="240" w:line="240" w:lineRule="auto"/>
        <w:rPr>
          <w:rStyle w:val="Heading3Char"/>
          <w:rFonts w:ascii="Garamond" w:hAnsi="Garamond"/>
          <w:sz w:val="22"/>
          <w:lang w:val="cy-GB"/>
        </w:rPr>
      </w:pPr>
      <w:bookmarkStart w:id="84" w:name="_Toc128255497"/>
      <w:bookmarkEnd w:id="83"/>
      <w:r>
        <w:rPr>
          <w:rStyle w:val="Heading3Char"/>
          <w:lang w:val="cy-GB"/>
        </w:rPr>
        <w:t xml:space="preserve">Golwg gyffredinol ar y polisïau a gynigir a’r ymyriadau lefel uchel a sut y byddant yn gwireddu’r weledigaeth, gan gynnwys crynodeb byr yn disgrifio sut cafodd yr opsiynau hyn eu dewis (gan gynnwys unrhyw ymgynghoriad ac arfarniad). </w:t>
      </w:r>
    </w:p>
    <w:p w14:paraId="4DB51846" w14:textId="77777777" w:rsidR="000D7F58" w:rsidRDefault="000D7F58" w:rsidP="00500119">
      <w:pPr>
        <w:numPr>
          <w:ilvl w:val="0"/>
          <w:numId w:val="25"/>
        </w:numPr>
        <w:spacing w:after="240" w:line="240" w:lineRule="auto"/>
        <w:rPr>
          <w:rStyle w:val="Heading3Char"/>
          <w:lang w:val="cy-GB"/>
        </w:rPr>
      </w:pPr>
      <w:bookmarkStart w:id="85" w:name="_Toc128255498"/>
      <w:bookmarkEnd w:id="84"/>
      <w:r>
        <w:rPr>
          <w:rStyle w:val="Heading3Char"/>
          <w:lang w:val="cy-GB"/>
        </w:rPr>
        <w:t>Cynllun Cyflawni Trafnidiaeth Rhanbarthol (</w:t>
      </w:r>
      <w:proofErr w:type="spellStart"/>
      <w:r w:rsidR="00886190">
        <w:rPr>
          <w:rStyle w:val="Heading3Char"/>
          <w:lang w:val="cy-GB"/>
        </w:rPr>
        <w:t>CCTRh</w:t>
      </w:r>
      <w:proofErr w:type="spellEnd"/>
      <w:r>
        <w:rPr>
          <w:rStyle w:val="Heading3Char"/>
          <w:lang w:val="cy-GB"/>
        </w:rPr>
        <w:t xml:space="preserve">), yn rhestru prosiectau penodol i wireddu’r weledigaeth – wedi’u trefnu yn ôl pwysigrwydd </w:t>
      </w:r>
      <w:r w:rsidR="00B608A5">
        <w:rPr>
          <w:rStyle w:val="Heading3Char"/>
          <w:lang w:val="cy-GB"/>
        </w:rPr>
        <w:t xml:space="preserve">(o ran cael yr effaith fwyaf ar flaenoriaethau’r WTS) </w:t>
      </w:r>
      <w:r>
        <w:rPr>
          <w:rStyle w:val="Heading3Char"/>
          <w:lang w:val="cy-GB"/>
        </w:rPr>
        <w:t>a phryd y cânt eu cy</w:t>
      </w:r>
      <w:r w:rsidR="00107940">
        <w:rPr>
          <w:rStyle w:val="Heading3Char"/>
          <w:lang w:val="cy-GB"/>
        </w:rPr>
        <w:t>nnal</w:t>
      </w:r>
      <w:r>
        <w:rPr>
          <w:rStyle w:val="Heading3Char"/>
          <w:lang w:val="cy-GB"/>
        </w:rPr>
        <w:t xml:space="preserve">. Gellid gwneud hynny ar ffurf tabl. Ceir enghraifft yn Atodiad 1. </w:t>
      </w:r>
    </w:p>
    <w:p w14:paraId="377125AC" w14:textId="77777777" w:rsidR="000D7F58" w:rsidRDefault="000D7F58" w:rsidP="00500119">
      <w:pPr>
        <w:numPr>
          <w:ilvl w:val="0"/>
          <w:numId w:val="25"/>
        </w:numPr>
        <w:spacing w:after="240" w:line="240" w:lineRule="auto"/>
        <w:rPr>
          <w:rStyle w:val="Heading3Char"/>
          <w:lang w:val="cy-GB"/>
        </w:rPr>
      </w:pPr>
      <w:bookmarkStart w:id="86" w:name="_Toc128255499"/>
      <w:bookmarkEnd w:id="85"/>
      <w:r>
        <w:rPr>
          <w:rStyle w:val="Heading3Char"/>
          <w:lang w:val="cy-GB"/>
        </w:rPr>
        <w:t xml:space="preserve">Gwybodaeth ynghylch sut y caiff y prosiectau eu cynnal, a chynlluniau ar gyfer eu monitro a’u gwerthuso. </w:t>
      </w:r>
      <w:r>
        <w:rPr>
          <w:rStyle w:val="Heading3Char"/>
          <w:b/>
          <w:bCs/>
          <w:u w:val="single"/>
          <w:lang w:val="cy-GB"/>
        </w:rPr>
        <w:t>Rhaid</w:t>
      </w:r>
      <w:r>
        <w:rPr>
          <w:rStyle w:val="Heading3Char"/>
          <w:lang w:val="cy-GB"/>
        </w:rPr>
        <w:t xml:space="preserve"> bod yn gyson â fframwaith monitro</w:t>
      </w:r>
      <w:r w:rsidR="00B608A5">
        <w:rPr>
          <w:rStyle w:val="Heading3Char"/>
          <w:lang w:val="cy-GB"/>
        </w:rPr>
        <w:t xml:space="preserve">’r </w:t>
      </w:r>
      <w:r>
        <w:rPr>
          <w:rStyle w:val="Heading3Char"/>
          <w:lang w:val="cy-GB"/>
        </w:rPr>
        <w:t xml:space="preserve">WTS. </w:t>
      </w:r>
    </w:p>
    <w:p w14:paraId="0ABF1513" w14:textId="77777777" w:rsidR="00E96D8F" w:rsidRPr="00FB5D3C" w:rsidRDefault="000D7F58" w:rsidP="0050645D">
      <w:pPr>
        <w:pStyle w:val="Heading2"/>
        <w:rPr>
          <w:lang w:val="cy-GB"/>
        </w:rPr>
      </w:pPr>
      <w:bookmarkStart w:id="87" w:name="_Toc139623483"/>
      <w:bookmarkStart w:id="88" w:name="_Toc128255500"/>
      <w:bookmarkEnd w:id="86"/>
      <w:r>
        <w:rPr>
          <w:lang w:val="cy-GB"/>
        </w:rPr>
        <w:t>Gwybodaeth ategol</w:t>
      </w:r>
      <w:bookmarkEnd w:id="87"/>
      <w:r>
        <w:rPr>
          <w:lang w:val="cy-GB"/>
        </w:rPr>
        <w:t xml:space="preserve"> </w:t>
      </w:r>
      <w:bookmarkEnd w:id="88"/>
    </w:p>
    <w:p w14:paraId="5F98285B" w14:textId="77777777" w:rsidR="00E96D8F" w:rsidRPr="00FB5D3C" w:rsidRDefault="00E96D8F" w:rsidP="00E96D8F">
      <w:pPr>
        <w:pStyle w:val="Heading3"/>
        <w:numPr>
          <w:ilvl w:val="0"/>
          <w:numId w:val="0"/>
        </w:numPr>
        <w:tabs>
          <w:tab w:val="left" w:pos="1560"/>
        </w:tabs>
        <w:spacing w:after="0" w:line="276" w:lineRule="auto"/>
        <w:rPr>
          <w:rStyle w:val="Heading3Char"/>
          <w:lang w:val="cy-GB"/>
        </w:rPr>
      </w:pPr>
    </w:p>
    <w:p w14:paraId="6B511C93" w14:textId="77777777" w:rsidR="000D7F58" w:rsidRDefault="000D7F58" w:rsidP="00500119">
      <w:pPr>
        <w:pStyle w:val="Heading3"/>
        <w:numPr>
          <w:ilvl w:val="2"/>
          <w:numId w:val="15"/>
        </w:numPr>
        <w:tabs>
          <w:tab w:val="clear" w:pos="964"/>
          <w:tab w:val="num" w:pos="709"/>
          <w:tab w:val="num" w:pos="1134"/>
        </w:tabs>
        <w:spacing w:after="0"/>
        <w:ind w:left="1134" w:hanging="1134"/>
        <w:rPr>
          <w:rStyle w:val="Heading3Char"/>
          <w:lang w:val="cy-GB"/>
        </w:rPr>
      </w:pPr>
      <w:bookmarkStart w:id="89" w:name="_Toc128255501"/>
      <w:r>
        <w:rPr>
          <w:rStyle w:val="Heading3Char"/>
          <w:lang w:val="cy-GB"/>
        </w:rPr>
        <w:t xml:space="preserve">Gall gwybodaeth ategol ar gyfer </w:t>
      </w:r>
      <w:proofErr w:type="spellStart"/>
      <w:r>
        <w:rPr>
          <w:rStyle w:val="Heading3Char"/>
          <w:lang w:val="cy-GB"/>
        </w:rPr>
        <w:t>CTRh</w:t>
      </w:r>
      <w:proofErr w:type="spellEnd"/>
      <w:r>
        <w:rPr>
          <w:rStyle w:val="Heading3Char"/>
          <w:lang w:val="cy-GB"/>
        </w:rPr>
        <w:t xml:space="preserve"> gynnwys (ymhlith pethau eraill): </w:t>
      </w:r>
    </w:p>
    <w:bookmarkEnd w:id="89"/>
    <w:p w14:paraId="21C2145D" w14:textId="77777777" w:rsidR="0050645D" w:rsidRPr="00FB5D3C" w:rsidRDefault="0050645D" w:rsidP="0050645D">
      <w:pPr>
        <w:pStyle w:val="Heading3"/>
        <w:numPr>
          <w:ilvl w:val="0"/>
          <w:numId w:val="0"/>
        </w:numPr>
        <w:tabs>
          <w:tab w:val="num" w:pos="1134"/>
        </w:tabs>
        <w:spacing w:after="0"/>
        <w:ind w:left="1134"/>
        <w:rPr>
          <w:rStyle w:val="Heading3Char"/>
          <w:lang w:val="cy-GB"/>
        </w:rPr>
      </w:pPr>
    </w:p>
    <w:p w14:paraId="2D93E910" w14:textId="77777777" w:rsidR="000D7F58" w:rsidRDefault="000D7F58" w:rsidP="00500119">
      <w:pPr>
        <w:numPr>
          <w:ilvl w:val="0"/>
          <w:numId w:val="26"/>
        </w:numPr>
        <w:spacing w:after="240" w:line="240" w:lineRule="auto"/>
        <w:ind w:left="1077" w:hanging="357"/>
        <w:rPr>
          <w:rStyle w:val="Heading3Char"/>
          <w:lang w:val="cy-GB"/>
        </w:rPr>
      </w:pPr>
      <w:bookmarkStart w:id="90" w:name="_Toc128255502"/>
      <w:r>
        <w:rPr>
          <w:rStyle w:val="Heading3Char"/>
          <w:lang w:val="cy-GB"/>
        </w:rPr>
        <w:t xml:space="preserve">data cefndir ac ymchwil allweddol </w:t>
      </w:r>
      <w:r w:rsidR="00107940">
        <w:rPr>
          <w:rStyle w:val="Heading3Char"/>
          <w:lang w:val="cy-GB"/>
        </w:rPr>
        <w:t xml:space="preserve">am yr heriau a’r cyfleoedd </w:t>
      </w:r>
      <w:r>
        <w:rPr>
          <w:rStyle w:val="Heading3Char"/>
          <w:lang w:val="cy-GB"/>
        </w:rPr>
        <w:t>(gan gynnwys data o astudiaethau blaenorol, gwybodaeth fodelu neu wybodaeth o gynlluniau defnydd tir);</w:t>
      </w:r>
    </w:p>
    <w:p w14:paraId="1E60C3E9" w14:textId="77777777" w:rsidR="000D7F58" w:rsidRDefault="000D7F58" w:rsidP="00500119">
      <w:pPr>
        <w:numPr>
          <w:ilvl w:val="0"/>
          <w:numId w:val="26"/>
        </w:numPr>
        <w:spacing w:after="240" w:line="240" w:lineRule="auto"/>
        <w:ind w:left="1077" w:hanging="357"/>
        <w:rPr>
          <w:rStyle w:val="Heading3Char"/>
          <w:lang w:val="cy-GB"/>
        </w:rPr>
      </w:pPr>
      <w:bookmarkStart w:id="91" w:name="_Toc128255503"/>
      <w:bookmarkEnd w:id="90"/>
      <w:r>
        <w:rPr>
          <w:rStyle w:val="Heading3Char"/>
          <w:lang w:val="cy-GB"/>
        </w:rPr>
        <w:t xml:space="preserve">IWBA, sy’n dangos sut y cafodd llesiant ei ystyried wrth ddatblygu’r </w:t>
      </w:r>
      <w:proofErr w:type="spellStart"/>
      <w:r>
        <w:rPr>
          <w:rStyle w:val="Heading3Char"/>
          <w:lang w:val="cy-GB"/>
        </w:rPr>
        <w:t>CTRh</w:t>
      </w:r>
      <w:proofErr w:type="spellEnd"/>
      <w:r>
        <w:rPr>
          <w:rStyle w:val="Heading3Char"/>
          <w:lang w:val="cy-GB"/>
        </w:rPr>
        <w:t xml:space="preserve">, gan gynnwys y </w:t>
      </w:r>
      <w:r w:rsidR="00107940">
        <w:rPr>
          <w:rStyle w:val="Heading3Char"/>
          <w:lang w:val="cy-GB"/>
        </w:rPr>
        <w:t>pum</w:t>
      </w:r>
      <w:r>
        <w:rPr>
          <w:rStyle w:val="Heading3Char"/>
          <w:lang w:val="cy-GB"/>
        </w:rPr>
        <w:t xml:space="preserve"> ffordd o weithio a phedwar amcan llesiant WTS; </w:t>
      </w:r>
    </w:p>
    <w:p w14:paraId="014884DC" w14:textId="77777777" w:rsidR="000D7F58" w:rsidRDefault="000D7F58" w:rsidP="00500119">
      <w:pPr>
        <w:numPr>
          <w:ilvl w:val="0"/>
          <w:numId w:val="26"/>
        </w:numPr>
        <w:spacing w:after="240" w:line="240" w:lineRule="auto"/>
        <w:ind w:left="1077" w:hanging="357"/>
        <w:rPr>
          <w:rStyle w:val="Heading3Char"/>
          <w:lang w:val="cy-GB"/>
        </w:rPr>
      </w:pPr>
      <w:bookmarkStart w:id="92" w:name="_Toc128255504"/>
      <w:bookmarkEnd w:id="91"/>
      <w:r>
        <w:rPr>
          <w:rStyle w:val="Heading3Char"/>
          <w:lang w:val="cy-GB"/>
        </w:rPr>
        <w:t xml:space="preserve">asesiadau effaith statudol manylach, astudiaethau technegol, crynodebau o ymgynghoriadau a gwaith ymgysylltu a gwybodaeth arall sydd wedi’i defnyddio i helpu i ddatblygu’r </w:t>
      </w:r>
      <w:proofErr w:type="spellStart"/>
      <w:r>
        <w:rPr>
          <w:rStyle w:val="Heading3Char"/>
          <w:lang w:val="cy-GB"/>
        </w:rPr>
        <w:t>CTRh</w:t>
      </w:r>
      <w:proofErr w:type="spellEnd"/>
      <w:r>
        <w:rPr>
          <w:rStyle w:val="Heading3Char"/>
          <w:lang w:val="cy-GB"/>
        </w:rPr>
        <w:t xml:space="preserve"> neu’r IWBA; a </w:t>
      </w:r>
    </w:p>
    <w:p w14:paraId="561D9CC6" w14:textId="77777777" w:rsidR="000D7F58" w:rsidRDefault="000D7F58" w:rsidP="00500119">
      <w:pPr>
        <w:numPr>
          <w:ilvl w:val="0"/>
          <w:numId w:val="26"/>
        </w:numPr>
        <w:spacing w:after="240" w:line="240" w:lineRule="auto"/>
        <w:ind w:left="1077" w:hanging="357"/>
        <w:rPr>
          <w:rStyle w:val="Heading3Char"/>
          <w:lang w:val="cy-GB"/>
        </w:rPr>
      </w:pPr>
      <w:bookmarkStart w:id="93" w:name="_Toc128255505"/>
      <w:bookmarkEnd w:id="92"/>
      <w:r>
        <w:rPr>
          <w:rStyle w:val="Heading3Char"/>
          <w:lang w:val="cy-GB"/>
        </w:rPr>
        <w:t xml:space="preserve">fframwaith monitro a set o ddata llinell sylfaen. </w:t>
      </w:r>
    </w:p>
    <w:p w14:paraId="49144241" w14:textId="77777777" w:rsidR="00E96D8F" w:rsidRPr="00FB5D3C" w:rsidRDefault="000D7F58" w:rsidP="0050645D">
      <w:pPr>
        <w:pStyle w:val="Heading2"/>
        <w:rPr>
          <w:lang w:val="cy-GB"/>
        </w:rPr>
      </w:pPr>
      <w:bookmarkStart w:id="94" w:name="_Toc139623484"/>
      <w:bookmarkStart w:id="95" w:name="_Toc128255506"/>
      <w:bookmarkEnd w:id="93"/>
      <w:r>
        <w:rPr>
          <w:lang w:val="cy-GB"/>
        </w:rPr>
        <w:t>Cwmpas</w:t>
      </w:r>
      <w:bookmarkEnd w:id="94"/>
      <w:r>
        <w:rPr>
          <w:lang w:val="cy-GB"/>
        </w:rPr>
        <w:t xml:space="preserve"> </w:t>
      </w:r>
      <w:bookmarkEnd w:id="95"/>
    </w:p>
    <w:p w14:paraId="293E9341" w14:textId="77777777" w:rsidR="00E96D8F" w:rsidRPr="00FB5D3C" w:rsidRDefault="00E96D8F" w:rsidP="00E96D8F">
      <w:pPr>
        <w:pStyle w:val="WelTAGsubheading"/>
        <w:rPr>
          <w:lang w:val="cy-GB"/>
        </w:rPr>
      </w:pPr>
    </w:p>
    <w:p w14:paraId="60A3DDB5" w14:textId="77777777" w:rsidR="000D7F58" w:rsidRDefault="000D7F58" w:rsidP="00500119">
      <w:pPr>
        <w:pStyle w:val="Heading3"/>
        <w:numPr>
          <w:ilvl w:val="2"/>
          <w:numId w:val="17"/>
        </w:numPr>
        <w:tabs>
          <w:tab w:val="clear" w:pos="964"/>
          <w:tab w:val="num" w:pos="709"/>
          <w:tab w:val="num" w:pos="1390"/>
        </w:tabs>
        <w:ind w:left="709" w:hanging="709"/>
        <w:rPr>
          <w:rStyle w:val="Heading3Char"/>
          <w:lang w:val="cy-GB"/>
        </w:rPr>
      </w:pPr>
      <w:bookmarkStart w:id="96" w:name="_Toc128255508"/>
      <w:r w:rsidRPr="000D7F58">
        <w:rPr>
          <w:rStyle w:val="Heading3Char"/>
          <w:lang w:val="cy-GB"/>
        </w:rPr>
        <w:t>Ar gyfer pob ymyr</w:t>
      </w:r>
      <w:r w:rsidR="00107940">
        <w:rPr>
          <w:rStyle w:val="Heading3Char"/>
          <w:lang w:val="cy-GB"/>
        </w:rPr>
        <w:t xml:space="preserve">iad </w:t>
      </w:r>
      <w:r w:rsidRPr="000D7F58">
        <w:rPr>
          <w:rStyle w:val="Heading3Char"/>
          <w:lang w:val="cy-GB"/>
        </w:rPr>
        <w:t>lefel uchel a nod</w:t>
      </w:r>
      <w:r w:rsidR="005D4DEB">
        <w:rPr>
          <w:rStyle w:val="Heading3Char"/>
          <w:lang w:val="cy-GB"/>
        </w:rPr>
        <w:t xml:space="preserve">ir </w:t>
      </w:r>
      <w:r w:rsidRPr="000D7F58">
        <w:rPr>
          <w:rStyle w:val="Heading3Char"/>
          <w:lang w:val="cy-GB"/>
        </w:rPr>
        <w:t xml:space="preserve">yn y </w:t>
      </w:r>
      <w:proofErr w:type="spellStart"/>
      <w:r w:rsidRPr="000D7F58">
        <w:rPr>
          <w:rStyle w:val="Heading3Char"/>
          <w:lang w:val="cy-GB"/>
        </w:rPr>
        <w:t>CTRh</w:t>
      </w:r>
      <w:proofErr w:type="spellEnd"/>
      <w:r w:rsidRPr="000D7F58">
        <w:rPr>
          <w:rStyle w:val="Heading3Char"/>
          <w:lang w:val="cy-GB"/>
        </w:rPr>
        <w:t xml:space="preserve">, dylai'r </w:t>
      </w:r>
      <w:proofErr w:type="spellStart"/>
      <w:r w:rsidR="00886190">
        <w:rPr>
          <w:rStyle w:val="Heading3Char"/>
          <w:lang w:val="cy-GB"/>
        </w:rPr>
        <w:t>CCTRh</w:t>
      </w:r>
      <w:proofErr w:type="spellEnd"/>
      <w:r w:rsidR="005D4DEB">
        <w:rPr>
          <w:rStyle w:val="Heading3Char"/>
          <w:lang w:val="cy-GB"/>
        </w:rPr>
        <w:t xml:space="preserve"> </w:t>
      </w:r>
      <w:r w:rsidRPr="000D7F58">
        <w:rPr>
          <w:rStyle w:val="Heading3Char"/>
          <w:lang w:val="cy-GB"/>
        </w:rPr>
        <w:t>nodi'r cynlluniau penodol</w:t>
      </w:r>
      <w:r w:rsidR="005D4DEB">
        <w:rPr>
          <w:rStyle w:val="Heading3Char"/>
          <w:lang w:val="cy-GB"/>
        </w:rPr>
        <w:t xml:space="preserve"> sy’n cael eu cynnig ar gyfer eu </w:t>
      </w:r>
      <w:r w:rsidRPr="000D7F58">
        <w:rPr>
          <w:rStyle w:val="Heading3Char"/>
          <w:lang w:val="cy-GB"/>
        </w:rPr>
        <w:t>cy</w:t>
      </w:r>
      <w:r w:rsidR="00107940">
        <w:rPr>
          <w:rStyle w:val="Heading3Char"/>
          <w:lang w:val="cy-GB"/>
        </w:rPr>
        <w:t>nnal</w:t>
      </w:r>
      <w:r w:rsidRPr="000D7F58">
        <w:rPr>
          <w:rStyle w:val="Heading3Char"/>
          <w:lang w:val="cy-GB"/>
        </w:rPr>
        <w:t>. Dyl</w:t>
      </w:r>
      <w:r w:rsidR="005D4DEB">
        <w:rPr>
          <w:rStyle w:val="Heading3Char"/>
          <w:lang w:val="cy-GB"/>
        </w:rPr>
        <w:t xml:space="preserve">ent </w:t>
      </w:r>
      <w:r w:rsidRPr="000D7F58">
        <w:rPr>
          <w:rStyle w:val="Heading3Char"/>
          <w:lang w:val="cy-GB"/>
        </w:rPr>
        <w:t xml:space="preserve">gynnwys </w:t>
      </w:r>
      <w:r w:rsidR="005D4DEB">
        <w:rPr>
          <w:rStyle w:val="Heading3Char"/>
          <w:b/>
          <w:bCs/>
          <w:u w:val="single"/>
          <w:lang w:val="cy-GB"/>
        </w:rPr>
        <w:t xml:space="preserve">yn </w:t>
      </w:r>
      <w:r w:rsidR="005D4DEB" w:rsidRPr="00107940">
        <w:rPr>
          <w:rStyle w:val="Heading3Char"/>
          <w:b/>
          <w:bCs/>
          <w:u w:val="single"/>
          <w:lang w:val="cy-GB"/>
        </w:rPr>
        <w:t>unig</w:t>
      </w:r>
      <w:r w:rsidR="005D4DEB">
        <w:rPr>
          <w:rStyle w:val="Heading3Char"/>
          <w:lang w:val="cy-GB"/>
        </w:rPr>
        <w:t xml:space="preserve"> g</w:t>
      </w:r>
      <w:r w:rsidRPr="005D4DEB">
        <w:rPr>
          <w:rStyle w:val="Heading3Char"/>
          <w:lang w:val="cy-GB"/>
        </w:rPr>
        <w:t>ynigion</w:t>
      </w:r>
      <w:r w:rsidRPr="000D7F58">
        <w:rPr>
          <w:rStyle w:val="Heading3Char"/>
          <w:lang w:val="cy-GB"/>
        </w:rPr>
        <w:t xml:space="preserve"> ar </w:t>
      </w:r>
      <w:r w:rsidRPr="000D7F58">
        <w:rPr>
          <w:rStyle w:val="Heading3Char"/>
          <w:lang w:val="cy-GB"/>
        </w:rPr>
        <w:lastRenderedPageBreak/>
        <w:t>gyfer cynlluniau sydd o fewn cylch gwaith awdurdod lleol ac ni ddyl</w:t>
      </w:r>
      <w:r w:rsidR="005D4DEB">
        <w:rPr>
          <w:rStyle w:val="Heading3Char"/>
          <w:lang w:val="cy-GB"/>
        </w:rPr>
        <w:t>ent</w:t>
      </w:r>
      <w:r w:rsidRPr="000D7F58">
        <w:rPr>
          <w:rStyle w:val="Heading3Char"/>
          <w:lang w:val="cy-GB"/>
        </w:rPr>
        <w:t>, er enghraifft, gynnwys cynlluniau sy'n ymwneud â'r rhwydwaith rheilffyrdd neu gefnffyrdd.</w:t>
      </w:r>
    </w:p>
    <w:p w14:paraId="097D5255" w14:textId="77777777" w:rsidR="005D4DEB" w:rsidRDefault="005D4DEB" w:rsidP="00500119">
      <w:pPr>
        <w:pStyle w:val="Heading3"/>
        <w:numPr>
          <w:ilvl w:val="2"/>
          <w:numId w:val="17"/>
        </w:numPr>
        <w:tabs>
          <w:tab w:val="clear" w:pos="964"/>
          <w:tab w:val="num" w:pos="709"/>
          <w:tab w:val="num" w:pos="1390"/>
        </w:tabs>
        <w:ind w:left="709" w:hanging="709"/>
        <w:rPr>
          <w:rStyle w:val="Heading3Char"/>
          <w:lang w:val="cy-GB"/>
        </w:rPr>
      </w:pPr>
      <w:bookmarkStart w:id="97" w:name="_Toc128255510"/>
      <w:bookmarkEnd w:id="96"/>
      <w:r>
        <w:rPr>
          <w:rStyle w:val="Heading3Char"/>
          <w:lang w:val="cy-GB"/>
        </w:rPr>
        <w:t>Os bydd yr awdurdod lleol yn credu bod ymyr</w:t>
      </w:r>
      <w:r w:rsidR="00ED50C7">
        <w:rPr>
          <w:rStyle w:val="Heading3Char"/>
          <w:lang w:val="cy-GB"/>
        </w:rPr>
        <w:t xml:space="preserve">iad </w:t>
      </w:r>
      <w:r>
        <w:rPr>
          <w:rStyle w:val="Heading3Char"/>
          <w:lang w:val="cy-GB"/>
        </w:rPr>
        <w:t xml:space="preserve">neu gynllun yn cael effaith is-ranbarthol, dylid nodi hynny yn yr </w:t>
      </w:r>
      <w:proofErr w:type="spellStart"/>
      <w:r>
        <w:rPr>
          <w:rStyle w:val="Heading3Char"/>
          <w:lang w:val="cy-GB"/>
        </w:rPr>
        <w:t>CTRh</w:t>
      </w:r>
      <w:proofErr w:type="spellEnd"/>
      <w:r>
        <w:rPr>
          <w:rStyle w:val="Heading3Char"/>
          <w:lang w:val="cy-GB"/>
        </w:rPr>
        <w:t xml:space="preserve">. </w:t>
      </w:r>
    </w:p>
    <w:bookmarkEnd w:id="97"/>
    <w:p w14:paraId="27CC37BC" w14:textId="77777777" w:rsidR="00183566" w:rsidRPr="00FB5D3C" w:rsidRDefault="00183566" w:rsidP="00183566">
      <w:pPr>
        <w:pStyle w:val="Heading1"/>
        <w:rPr>
          <w:lang w:val="cy-GB"/>
        </w:rPr>
      </w:pPr>
      <w:r w:rsidRPr="00FB5D3C">
        <w:rPr>
          <w:lang w:val="cy-GB"/>
        </w:rPr>
        <w:br w:type="page"/>
      </w:r>
      <w:bookmarkStart w:id="98" w:name="_Toc139623485"/>
      <w:bookmarkStart w:id="99" w:name="_Toc128255511"/>
      <w:r w:rsidR="005D4DEB">
        <w:rPr>
          <w:lang w:val="cy-GB"/>
        </w:rPr>
        <w:lastRenderedPageBreak/>
        <w:t>Sut i Ddatblygu Cynllun Trafnidiaeth Rhanbarthol</w:t>
      </w:r>
      <w:bookmarkEnd w:id="98"/>
      <w:r w:rsidR="005D4DEB">
        <w:rPr>
          <w:lang w:val="cy-GB"/>
        </w:rPr>
        <w:t xml:space="preserve"> </w:t>
      </w:r>
      <w:bookmarkEnd w:id="99"/>
    </w:p>
    <w:p w14:paraId="6082EB41" w14:textId="77777777" w:rsidR="00183566" w:rsidRPr="00FB5D3C" w:rsidRDefault="005D4DEB" w:rsidP="006204D5">
      <w:pPr>
        <w:pStyle w:val="Heading2"/>
        <w:spacing w:after="240"/>
        <w:rPr>
          <w:lang w:val="cy-GB"/>
        </w:rPr>
      </w:pPr>
      <w:bookmarkStart w:id="100" w:name="_Toc139623486"/>
      <w:bookmarkStart w:id="101" w:name="_Toc128255512"/>
      <w:r>
        <w:rPr>
          <w:lang w:val="cy-GB"/>
        </w:rPr>
        <w:t>Yr Achos dros Newid</w:t>
      </w:r>
      <w:bookmarkEnd w:id="100"/>
      <w:r>
        <w:rPr>
          <w:lang w:val="cy-GB"/>
        </w:rPr>
        <w:t xml:space="preserve"> </w:t>
      </w:r>
      <w:bookmarkEnd w:id="101"/>
    </w:p>
    <w:p w14:paraId="19881327" w14:textId="77777777" w:rsidR="005D4DEB" w:rsidRDefault="005D4DEB" w:rsidP="00183566">
      <w:pPr>
        <w:pStyle w:val="Heading3"/>
        <w:tabs>
          <w:tab w:val="num" w:pos="709"/>
        </w:tabs>
        <w:ind w:left="709" w:hanging="709"/>
        <w:rPr>
          <w:rStyle w:val="Heading3Char"/>
          <w:lang w:val="cy-GB"/>
        </w:rPr>
      </w:pPr>
      <w:bookmarkStart w:id="102" w:name="_Toc128255513"/>
      <w:r w:rsidRPr="005D4DEB">
        <w:rPr>
          <w:rStyle w:val="Heading3Char"/>
          <w:lang w:val="cy-GB"/>
        </w:rPr>
        <w:t xml:space="preserve">Cyn dechrau datblygu'r </w:t>
      </w:r>
      <w:proofErr w:type="spellStart"/>
      <w:r w:rsidRPr="005D4DEB">
        <w:rPr>
          <w:rStyle w:val="Heading3Char"/>
          <w:lang w:val="cy-GB"/>
        </w:rPr>
        <w:t>CTRh</w:t>
      </w:r>
      <w:proofErr w:type="spellEnd"/>
      <w:r w:rsidRPr="005D4DEB">
        <w:rPr>
          <w:rStyle w:val="Heading3Char"/>
          <w:lang w:val="cy-GB"/>
        </w:rPr>
        <w:t>, dylai'r C</w:t>
      </w:r>
      <w:r>
        <w:rPr>
          <w:rStyle w:val="Heading3Char"/>
          <w:lang w:val="cy-GB"/>
        </w:rPr>
        <w:t>B</w:t>
      </w:r>
      <w:r w:rsidRPr="005D4DEB">
        <w:rPr>
          <w:rStyle w:val="Heading3Char"/>
          <w:lang w:val="cy-GB"/>
        </w:rPr>
        <w:t xml:space="preserve">C </w:t>
      </w:r>
      <w:r>
        <w:rPr>
          <w:rStyle w:val="Heading3Char"/>
          <w:lang w:val="cy-GB"/>
        </w:rPr>
        <w:t>lunio</w:t>
      </w:r>
      <w:r w:rsidRPr="005D4DEB">
        <w:rPr>
          <w:rStyle w:val="Heading3Char"/>
          <w:lang w:val="cy-GB"/>
        </w:rPr>
        <w:t xml:space="preserve"> 'Achos dros Newid'. Dylai h</w:t>
      </w:r>
      <w:r>
        <w:rPr>
          <w:rStyle w:val="Heading3Char"/>
          <w:lang w:val="cy-GB"/>
        </w:rPr>
        <w:t xml:space="preserve">wnnw </w:t>
      </w:r>
      <w:r w:rsidRPr="005D4DEB">
        <w:rPr>
          <w:rStyle w:val="Heading3Char"/>
          <w:lang w:val="cy-GB"/>
        </w:rPr>
        <w:t xml:space="preserve">nodi </w:t>
      </w:r>
      <w:r>
        <w:rPr>
          <w:rStyle w:val="Heading3Char"/>
          <w:lang w:val="cy-GB"/>
        </w:rPr>
        <w:t xml:space="preserve">amcan yr </w:t>
      </w:r>
      <w:proofErr w:type="spellStart"/>
      <w:r>
        <w:rPr>
          <w:rStyle w:val="Heading3Char"/>
          <w:lang w:val="cy-GB"/>
        </w:rPr>
        <w:t>CTRh</w:t>
      </w:r>
      <w:proofErr w:type="spellEnd"/>
      <w:r w:rsidRPr="005D4DEB">
        <w:rPr>
          <w:rStyle w:val="Heading3Char"/>
          <w:lang w:val="cy-GB"/>
        </w:rPr>
        <w:t xml:space="preserve"> </w:t>
      </w:r>
      <w:r>
        <w:rPr>
          <w:rStyle w:val="Heading3Char"/>
          <w:lang w:val="cy-GB"/>
        </w:rPr>
        <w:t xml:space="preserve">a’r nodau </w:t>
      </w:r>
      <w:r w:rsidRPr="005D4DEB">
        <w:rPr>
          <w:rStyle w:val="Heading3Char"/>
          <w:lang w:val="cy-GB"/>
        </w:rPr>
        <w:t xml:space="preserve">SMART craidd. Dylai </w:t>
      </w:r>
      <w:r>
        <w:rPr>
          <w:rStyle w:val="Heading3Char"/>
          <w:lang w:val="cy-GB"/>
        </w:rPr>
        <w:t xml:space="preserve">droi at </w:t>
      </w:r>
      <w:r w:rsidR="00ED50C7">
        <w:rPr>
          <w:rStyle w:val="Heading3Char"/>
          <w:lang w:val="cy-GB"/>
        </w:rPr>
        <w:t xml:space="preserve">y </w:t>
      </w:r>
      <w:r w:rsidRPr="005D4DEB">
        <w:rPr>
          <w:rStyle w:val="Heading3Char"/>
          <w:lang w:val="cy-GB"/>
        </w:rPr>
        <w:t>WTS a chynlluniau strategol cyfredol eraill, yn ogystal ag a</w:t>
      </w:r>
      <w:r w:rsidR="00ED50C7">
        <w:rPr>
          <w:rStyle w:val="Heading3Char"/>
          <w:lang w:val="cy-GB"/>
        </w:rPr>
        <w:t>t</w:t>
      </w:r>
      <w:r w:rsidRPr="005D4DEB">
        <w:rPr>
          <w:rStyle w:val="Heading3Char"/>
          <w:lang w:val="cy-GB"/>
        </w:rPr>
        <w:t xml:space="preserve"> wybodaeth gyfredol am </w:t>
      </w:r>
      <w:r w:rsidR="00ED50C7">
        <w:rPr>
          <w:rStyle w:val="Heading3Char"/>
          <w:lang w:val="cy-GB"/>
        </w:rPr>
        <w:t xml:space="preserve">heriau </w:t>
      </w:r>
      <w:r w:rsidRPr="005D4DEB">
        <w:rPr>
          <w:rStyle w:val="Heading3Char"/>
          <w:lang w:val="cy-GB"/>
        </w:rPr>
        <w:t>a chyfleoedd gan gynnwys cynlluniau blaenorol.</w:t>
      </w:r>
    </w:p>
    <w:p w14:paraId="14538049" w14:textId="77777777" w:rsidR="00183566" w:rsidRPr="00FB5D3C" w:rsidRDefault="005D4DEB" w:rsidP="00183566">
      <w:pPr>
        <w:pStyle w:val="Heading2"/>
        <w:rPr>
          <w:lang w:val="cy-GB"/>
        </w:rPr>
      </w:pPr>
      <w:bookmarkStart w:id="103" w:name="_Toc139623487"/>
      <w:bookmarkStart w:id="104" w:name="_Toc128255516"/>
      <w:bookmarkEnd w:id="102"/>
      <w:r>
        <w:rPr>
          <w:lang w:val="cy-GB"/>
        </w:rPr>
        <w:t>Ymgysylltu</w:t>
      </w:r>
      <w:bookmarkEnd w:id="103"/>
      <w:r>
        <w:rPr>
          <w:lang w:val="cy-GB"/>
        </w:rPr>
        <w:t xml:space="preserve"> </w:t>
      </w:r>
      <w:bookmarkEnd w:id="104"/>
    </w:p>
    <w:p w14:paraId="626D1E13" w14:textId="77777777" w:rsidR="00183566" w:rsidRPr="00FB5D3C" w:rsidRDefault="00183566" w:rsidP="00183566">
      <w:pPr>
        <w:pStyle w:val="Heading2"/>
        <w:numPr>
          <w:ilvl w:val="0"/>
          <w:numId w:val="0"/>
        </w:numPr>
        <w:tabs>
          <w:tab w:val="left" w:pos="720"/>
        </w:tabs>
        <w:ind w:left="2524"/>
        <w:rPr>
          <w:lang w:val="cy-GB"/>
        </w:rPr>
      </w:pPr>
    </w:p>
    <w:p w14:paraId="0F27A987" w14:textId="77777777" w:rsidR="005D4DEB" w:rsidRPr="005D4DEB" w:rsidRDefault="005D4DEB" w:rsidP="005D4DEB">
      <w:pPr>
        <w:pStyle w:val="Heading3"/>
        <w:rPr>
          <w:rStyle w:val="Heading3Char"/>
          <w:lang w:val="cy-GB"/>
        </w:rPr>
      </w:pPr>
      <w:bookmarkStart w:id="105" w:name="_Toc128255517"/>
      <w:r w:rsidRPr="005D4DEB">
        <w:rPr>
          <w:rStyle w:val="Heading3Char"/>
          <w:lang w:val="cy-GB"/>
        </w:rPr>
        <w:t xml:space="preserve">Fel rhan o'r Achos dros Newid, dylai </w:t>
      </w:r>
      <w:proofErr w:type="spellStart"/>
      <w:r w:rsidRPr="005D4DEB">
        <w:rPr>
          <w:rStyle w:val="Heading3Char"/>
          <w:lang w:val="cy-GB"/>
        </w:rPr>
        <w:t>C</w:t>
      </w:r>
      <w:r>
        <w:rPr>
          <w:rStyle w:val="Heading3Char"/>
          <w:lang w:val="cy-GB"/>
        </w:rPr>
        <w:t>B</w:t>
      </w:r>
      <w:r w:rsidRPr="005D4DEB">
        <w:rPr>
          <w:rStyle w:val="Heading3Char"/>
          <w:lang w:val="cy-GB"/>
        </w:rPr>
        <w:t>C</w:t>
      </w:r>
      <w:r>
        <w:rPr>
          <w:rStyle w:val="Heading3Char"/>
          <w:lang w:val="cy-GB"/>
        </w:rPr>
        <w:t>au</w:t>
      </w:r>
      <w:proofErr w:type="spellEnd"/>
      <w:r w:rsidRPr="005D4DEB">
        <w:rPr>
          <w:rStyle w:val="Heading3Char"/>
          <w:lang w:val="cy-GB"/>
        </w:rPr>
        <w:t xml:space="preserve"> ddatblygu Cynllun Ymgysylltu sy'n dangos pwy fydd yn </w:t>
      </w:r>
      <w:r>
        <w:rPr>
          <w:rStyle w:val="Heading3Char"/>
          <w:lang w:val="cy-GB"/>
        </w:rPr>
        <w:t xml:space="preserve">cyfrannu at </w:t>
      </w:r>
      <w:r w:rsidRPr="005D4DEB">
        <w:rPr>
          <w:rStyle w:val="Heading3Char"/>
          <w:lang w:val="cy-GB"/>
        </w:rPr>
        <w:t xml:space="preserve">ddatblygu'r </w:t>
      </w:r>
      <w:proofErr w:type="spellStart"/>
      <w:r w:rsidRPr="005D4DEB">
        <w:rPr>
          <w:rStyle w:val="Heading3Char"/>
          <w:lang w:val="cy-GB"/>
        </w:rPr>
        <w:t>CTRh</w:t>
      </w:r>
      <w:proofErr w:type="spellEnd"/>
      <w:r w:rsidRPr="005D4DEB">
        <w:rPr>
          <w:rStyle w:val="Heading3Char"/>
          <w:lang w:val="cy-GB"/>
        </w:rPr>
        <w:t xml:space="preserve"> a sut y byddant yn </w:t>
      </w:r>
      <w:r w:rsidR="00ED50C7">
        <w:rPr>
          <w:rStyle w:val="Heading3Char"/>
          <w:lang w:val="cy-GB"/>
        </w:rPr>
        <w:t>gwneud hynny</w:t>
      </w:r>
      <w:r w:rsidRPr="005D4DEB">
        <w:rPr>
          <w:rStyle w:val="Heading3Char"/>
          <w:lang w:val="cy-GB"/>
        </w:rPr>
        <w:t xml:space="preserve">, gan gynnwys manylion y broses ymgynghori ffurfiol a </w:t>
      </w:r>
      <w:r w:rsidR="00352045">
        <w:rPr>
          <w:rStyle w:val="Heading3Char"/>
          <w:lang w:val="cy-GB"/>
        </w:rPr>
        <w:t xml:space="preserve">threfniadau </w:t>
      </w:r>
      <w:r w:rsidRPr="005D4DEB">
        <w:rPr>
          <w:rStyle w:val="Heading3Char"/>
          <w:lang w:val="cy-GB"/>
        </w:rPr>
        <w:t>ymgysylltu a ch</w:t>
      </w:r>
      <w:r w:rsidR="00352045">
        <w:rPr>
          <w:rStyle w:val="Heading3Char"/>
          <w:lang w:val="cy-GB"/>
        </w:rPr>
        <w:t xml:space="preserve">ymryd rhan </w:t>
      </w:r>
      <w:r w:rsidRPr="005D4DEB">
        <w:rPr>
          <w:rStyle w:val="Heading3Char"/>
          <w:lang w:val="cy-GB"/>
        </w:rPr>
        <w:t xml:space="preserve">eraill.  </w:t>
      </w:r>
    </w:p>
    <w:p w14:paraId="7F9F65B9" w14:textId="77777777" w:rsidR="005D4DEB" w:rsidRPr="005D4DEB" w:rsidRDefault="005D4DEB" w:rsidP="005D4DEB">
      <w:pPr>
        <w:pStyle w:val="Heading3"/>
        <w:rPr>
          <w:rStyle w:val="Heading3Char"/>
          <w:lang w:val="cy-GB"/>
        </w:rPr>
      </w:pPr>
      <w:r w:rsidRPr="005D4DEB">
        <w:rPr>
          <w:rStyle w:val="Heading3Char"/>
          <w:lang w:val="cy-GB"/>
        </w:rPr>
        <w:t>Dylid datblygu</w:t>
      </w:r>
      <w:r w:rsidR="00ED50C7">
        <w:rPr>
          <w:rStyle w:val="Heading3Char"/>
          <w:lang w:val="cy-GB"/>
        </w:rPr>
        <w:t>’r</w:t>
      </w:r>
      <w:r w:rsidRPr="005D4DEB">
        <w:rPr>
          <w:rStyle w:val="Heading3Char"/>
          <w:lang w:val="cy-GB"/>
        </w:rPr>
        <w:t xml:space="preserve"> </w:t>
      </w:r>
      <w:proofErr w:type="spellStart"/>
      <w:r w:rsidR="00352045">
        <w:rPr>
          <w:rStyle w:val="Heading3Char"/>
          <w:lang w:val="cy-GB"/>
        </w:rPr>
        <w:t>CTRh</w:t>
      </w:r>
      <w:proofErr w:type="spellEnd"/>
      <w:r w:rsidR="00352045">
        <w:rPr>
          <w:rStyle w:val="Heading3Char"/>
          <w:lang w:val="cy-GB"/>
        </w:rPr>
        <w:t xml:space="preserve"> </w:t>
      </w:r>
      <w:r w:rsidRPr="005D4DEB">
        <w:rPr>
          <w:rStyle w:val="Heading3Char"/>
          <w:lang w:val="cy-GB"/>
        </w:rPr>
        <w:t>ar y cyd, gan ddefnyddio gwybodaeth a phrofiad</w:t>
      </w:r>
      <w:r w:rsidR="00352045">
        <w:rPr>
          <w:rStyle w:val="Heading3Char"/>
          <w:lang w:val="cy-GB"/>
        </w:rPr>
        <w:t xml:space="preserve"> c</w:t>
      </w:r>
      <w:r w:rsidRPr="005D4DEB">
        <w:rPr>
          <w:rStyle w:val="Heading3Char"/>
          <w:lang w:val="cy-GB"/>
        </w:rPr>
        <w:t xml:space="preserve">ynlluniau trafnidiaeth lleol a rhanbarthol blaenorol. Dylai </w:t>
      </w:r>
      <w:proofErr w:type="spellStart"/>
      <w:r w:rsidRPr="005D4DEB">
        <w:rPr>
          <w:rStyle w:val="Heading3Char"/>
          <w:lang w:val="cy-GB"/>
        </w:rPr>
        <w:t>C</w:t>
      </w:r>
      <w:r w:rsidR="00352045">
        <w:rPr>
          <w:rStyle w:val="Heading3Char"/>
          <w:lang w:val="cy-GB"/>
        </w:rPr>
        <w:t>B</w:t>
      </w:r>
      <w:r w:rsidRPr="005D4DEB">
        <w:rPr>
          <w:rStyle w:val="Heading3Char"/>
          <w:lang w:val="cy-GB"/>
        </w:rPr>
        <w:t>C</w:t>
      </w:r>
      <w:r w:rsidR="00352045">
        <w:rPr>
          <w:rStyle w:val="Heading3Char"/>
          <w:lang w:val="cy-GB"/>
        </w:rPr>
        <w:t>au</w:t>
      </w:r>
      <w:proofErr w:type="spellEnd"/>
      <w:r w:rsidR="00352045">
        <w:rPr>
          <w:rStyle w:val="Heading3Char"/>
          <w:lang w:val="cy-GB"/>
        </w:rPr>
        <w:t xml:space="preserve"> </w:t>
      </w:r>
      <w:r w:rsidRPr="005D4DEB">
        <w:rPr>
          <w:rStyle w:val="Heading3Char"/>
          <w:lang w:val="cy-GB"/>
        </w:rPr>
        <w:t>hefyd fod yn trafod â'i gilydd yn ystod y broses i rannu gwybodaeth ac osgoi dyblygu</w:t>
      </w:r>
      <w:r w:rsidR="00352045">
        <w:rPr>
          <w:rStyle w:val="Heading3Char"/>
          <w:lang w:val="cy-GB"/>
        </w:rPr>
        <w:t xml:space="preserve"> gwaith</w:t>
      </w:r>
      <w:r w:rsidRPr="005D4DEB">
        <w:rPr>
          <w:rStyle w:val="Heading3Char"/>
          <w:lang w:val="cy-GB"/>
        </w:rPr>
        <w:t xml:space="preserve">. </w:t>
      </w:r>
    </w:p>
    <w:p w14:paraId="210E6790" w14:textId="77777777" w:rsidR="005D4DEB" w:rsidRDefault="005D4DEB" w:rsidP="005D4DEB">
      <w:pPr>
        <w:pStyle w:val="Heading3"/>
        <w:rPr>
          <w:rStyle w:val="Heading3Char"/>
          <w:lang w:val="cy-GB"/>
        </w:rPr>
      </w:pPr>
      <w:r w:rsidRPr="005D4DEB">
        <w:rPr>
          <w:rStyle w:val="Heading3Char"/>
          <w:lang w:val="cy-GB"/>
        </w:rPr>
        <w:t xml:space="preserve">Y </w:t>
      </w:r>
      <w:r w:rsidR="00352045">
        <w:rPr>
          <w:rStyle w:val="Heading3Char"/>
          <w:lang w:val="cy-GB"/>
        </w:rPr>
        <w:t>prif b</w:t>
      </w:r>
      <w:r w:rsidRPr="005D4DEB">
        <w:rPr>
          <w:rStyle w:val="Heading3Char"/>
          <w:lang w:val="cy-GB"/>
        </w:rPr>
        <w:t xml:space="preserve">artneriaid fydd </w:t>
      </w:r>
      <w:r w:rsidR="00352045">
        <w:rPr>
          <w:rStyle w:val="Heading3Char"/>
          <w:lang w:val="cy-GB"/>
        </w:rPr>
        <w:t xml:space="preserve">yr </w:t>
      </w:r>
      <w:r w:rsidRPr="005D4DEB">
        <w:rPr>
          <w:rStyle w:val="Heading3Char"/>
          <w:lang w:val="cy-GB"/>
        </w:rPr>
        <w:t xml:space="preserve">awdurdodau lleol </w:t>
      </w:r>
      <w:r w:rsidR="00ED50C7">
        <w:rPr>
          <w:rStyle w:val="Heading3Char"/>
          <w:lang w:val="cy-GB"/>
        </w:rPr>
        <w:t xml:space="preserve">o fewn </w:t>
      </w:r>
      <w:r w:rsidRPr="005D4DEB">
        <w:rPr>
          <w:rStyle w:val="Heading3Char"/>
          <w:lang w:val="cy-GB"/>
        </w:rPr>
        <w:t>y</w:t>
      </w:r>
      <w:r w:rsidR="00DE1DDD">
        <w:rPr>
          <w:rStyle w:val="Heading3Char"/>
          <w:lang w:val="cy-GB"/>
        </w:rPr>
        <w:t>r</w:t>
      </w:r>
      <w:r w:rsidRPr="005D4DEB">
        <w:rPr>
          <w:rStyle w:val="Heading3Char"/>
          <w:lang w:val="cy-GB"/>
        </w:rPr>
        <w:t xml:space="preserve"> C</w:t>
      </w:r>
      <w:r w:rsidR="00352045">
        <w:rPr>
          <w:rStyle w:val="Heading3Char"/>
          <w:lang w:val="cy-GB"/>
        </w:rPr>
        <w:t>B</w:t>
      </w:r>
      <w:r w:rsidRPr="005D4DEB">
        <w:rPr>
          <w:rStyle w:val="Heading3Char"/>
          <w:lang w:val="cy-GB"/>
        </w:rPr>
        <w:t xml:space="preserve">C. Dylai partneriaid eraill gynnwys </w:t>
      </w:r>
      <w:proofErr w:type="spellStart"/>
      <w:r w:rsidRPr="005D4DEB">
        <w:rPr>
          <w:rStyle w:val="Heading3Char"/>
          <w:lang w:val="cy-GB"/>
        </w:rPr>
        <w:t>TrC</w:t>
      </w:r>
      <w:proofErr w:type="spellEnd"/>
      <w:r w:rsidRPr="005D4DEB">
        <w:rPr>
          <w:rStyle w:val="Heading3Char"/>
          <w:lang w:val="cy-GB"/>
        </w:rPr>
        <w:t xml:space="preserve">, Llywodraeth Cymru, a grwpiau </w:t>
      </w:r>
      <w:r w:rsidR="00352045">
        <w:rPr>
          <w:rStyle w:val="Heading3Char"/>
          <w:lang w:val="cy-GB"/>
        </w:rPr>
        <w:t xml:space="preserve">a gweithredwyr </w:t>
      </w:r>
      <w:r w:rsidRPr="005D4DEB">
        <w:rPr>
          <w:rStyle w:val="Heading3Char"/>
          <w:lang w:val="cy-GB"/>
        </w:rPr>
        <w:t>trafnidiaeth sector preifat a</w:t>
      </w:r>
      <w:r w:rsidR="00352045">
        <w:rPr>
          <w:rStyle w:val="Heading3Char"/>
          <w:lang w:val="cy-GB"/>
        </w:rPr>
        <w:t xml:space="preserve"> th</w:t>
      </w:r>
      <w:r w:rsidRPr="005D4DEB">
        <w:rPr>
          <w:rStyle w:val="Heading3Char"/>
          <w:lang w:val="cy-GB"/>
        </w:rPr>
        <w:t xml:space="preserve">rydydd sector ar draws </w:t>
      </w:r>
      <w:r w:rsidR="00ED50C7">
        <w:rPr>
          <w:rStyle w:val="Heading3Char"/>
          <w:lang w:val="cy-GB"/>
        </w:rPr>
        <w:t xml:space="preserve">moddau </w:t>
      </w:r>
      <w:r w:rsidR="00352045">
        <w:rPr>
          <w:rStyle w:val="Heading3Char"/>
          <w:lang w:val="cy-GB"/>
        </w:rPr>
        <w:t xml:space="preserve">teithio gwahanol. </w:t>
      </w:r>
      <w:r w:rsidRPr="005D4DEB">
        <w:rPr>
          <w:rStyle w:val="Heading3Char"/>
          <w:lang w:val="cy-GB"/>
        </w:rPr>
        <w:t>Rhaid i</w:t>
      </w:r>
      <w:r w:rsidR="00352045">
        <w:rPr>
          <w:rStyle w:val="Heading3Char"/>
          <w:lang w:val="cy-GB"/>
        </w:rPr>
        <w:t>’r</w:t>
      </w:r>
      <w:r w:rsidRPr="005D4DEB">
        <w:rPr>
          <w:rStyle w:val="Heading3Char"/>
          <w:lang w:val="cy-GB"/>
        </w:rPr>
        <w:t xml:space="preserve"> </w:t>
      </w:r>
      <w:proofErr w:type="spellStart"/>
      <w:r w:rsidRPr="005D4DEB">
        <w:rPr>
          <w:rStyle w:val="Heading3Char"/>
          <w:lang w:val="cy-GB"/>
        </w:rPr>
        <w:t>C</w:t>
      </w:r>
      <w:r w:rsidR="00352045">
        <w:rPr>
          <w:rStyle w:val="Heading3Char"/>
          <w:lang w:val="cy-GB"/>
        </w:rPr>
        <w:t>B</w:t>
      </w:r>
      <w:r w:rsidRPr="005D4DEB">
        <w:rPr>
          <w:rStyle w:val="Heading3Char"/>
          <w:lang w:val="cy-GB"/>
        </w:rPr>
        <w:t>C</w:t>
      </w:r>
      <w:r w:rsidR="00352045">
        <w:rPr>
          <w:rStyle w:val="Heading3Char"/>
          <w:lang w:val="cy-GB"/>
        </w:rPr>
        <w:t>au</w:t>
      </w:r>
      <w:proofErr w:type="spellEnd"/>
      <w:r w:rsidR="00352045">
        <w:rPr>
          <w:rStyle w:val="Heading3Char"/>
          <w:lang w:val="cy-GB"/>
        </w:rPr>
        <w:t xml:space="preserve"> drafod </w:t>
      </w:r>
      <w:r w:rsidRPr="005D4DEB">
        <w:rPr>
          <w:rStyle w:val="Heading3Char"/>
          <w:lang w:val="cy-GB"/>
        </w:rPr>
        <w:t xml:space="preserve">â'r cyhoedd, gan ddefnyddio dulliau creadigol ac arloesol o gynnwys ystod amrywiol o bobl.  </w:t>
      </w:r>
    </w:p>
    <w:p w14:paraId="40A7D4CE" w14:textId="77777777" w:rsidR="00352045" w:rsidRDefault="00352045" w:rsidP="00183566">
      <w:pPr>
        <w:pStyle w:val="Heading3"/>
        <w:tabs>
          <w:tab w:val="num" w:pos="709"/>
          <w:tab w:val="num" w:pos="1390"/>
        </w:tabs>
        <w:ind w:left="709" w:hanging="709"/>
        <w:rPr>
          <w:rStyle w:val="Heading3Char"/>
          <w:lang w:val="cy-GB"/>
        </w:rPr>
      </w:pPr>
      <w:bookmarkStart w:id="106" w:name="_Toc128255520"/>
      <w:bookmarkEnd w:id="105"/>
      <w:r>
        <w:rPr>
          <w:rStyle w:val="Heading3Char"/>
          <w:lang w:val="cy-GB"/>
        </w:rPr>
        <w:t xml:space="preserve">Dylid sicrhau bod proses lywodraethu ffurfiol yn ei lle i sicrhau cyfranogaeth partneriaid allweddol ac i gytuno ar y </w:t>
      </w:r>
      <w:proofErr w:type="spellStart"/>
      <w:r>
        <w:rPr>
          <w:rStyle w:val="Heading3Char"/>
          <w:lang w:val="cy-GB"/>
        </w:rPr>
        <w:t>CTRh</w:t>
      </w:r>
      <w:proofErr w:type="spellEnd"/>
      <w:r>
        <w:rPr>
          <w:rStyle w:val="Heading3Char"/>
          <w:lang w:val="cy-GB"/>
        </w:rPr>
        <w:t xml:space="preserve"> (gweler isod). Dylai fod yna broses ymgysylltu ehangach fydd yn cynnwys gweithgareddau fel gweithgorau, fforymau, cyfarfodydd ac ymgynghoriadau ffurfiol. </w:t>
      </w:r>
    </w:p>
    <w:p w14:paraId="019BC658" w14:textId="77777777" w:rsidR="00352045" w:rsidRPr="00352045" w:rsidRDefault="00352045" w:rsidP="00352045">
      <w:pPr>
        <w:pStyle w:val="Heading3"/>
        <w:rPr>
          <w:rStyle w:val="Heading3Char"/>
          <w:b/>
          <w:bCs/>
          <w:lang w:val="cy-GB"/>
        </w:rPr>
      </w:pPr>
      <w:bookmarkStart w:id="107" w:name="_Toc128255521"/>
      <w:bookmarkEnd w:id="106"/>
      <w:r w:rsidRPr="00352045">
        <w:rPr>
          <w:rStyle w:val="Heading3Char"/>
          <w:b/>
          <w:bCs/>
          <w:lang w:val="cy-GB"/>
        </w:rPr>
        <w:t xml:space="preserve">Rydym yn disgwyl i </w:t>
      </w:r>
      <w:proofErr w:type="spellStart"/>
      <w:r w:rsidRPr="00352045">
        <w:rPr>
          <w:rStyle w:val="Heading3Char"/>
          <w:b/>
          <w:bCs/>
          <w:lang w:val="cy-GB"/>
        </w:rPr>
        <w:t>C</w:t>
      </w:r>
      <w:r>
        <w:rPr>
          <w:rStyle w:val="Heading3Char"/>
          <w:b/>
          <w:bCs/>
          <w:lang w:val="cy-GB"/>
        </w:rPr>
        <w:t>B</w:t>
      </w:r>
      <w:r w:rsidRPr="00352045">
        <w:rPr>
          <w:rStyle w:val="Heading3Char"/>
          <w:b/>
          <w:bCs/>
          <w:lang w:val="cy-GB"/>
        </w:rPr>
        <w:t>C</w:t>
      </w:r>
      <w:r>
        <w:rPr>
          <w:rStyle w:val="Heading3Char"/>
          <w:b/>
          <w:bCs/>
          <w:lang w:val="cy-GB"/>
        </w:rPr>
        <w:t>au</w:t>
      </w:r>
      <w:proofErr w:type="spellEnd"/>
      <w:r>
        <w:rPr>
          <w:rStyle w:val="Heading3Char"/>
          <w:b/>
          <w:bCs/>
          <w:lang w:val="cy-GB"/>
        </w:rPr>
        <w:t xml:space="preserve"> </w:t>
      </w:r>
      <w:r w:rsidRPr="00352045">
        <w:rPr>
          <w:rStyle w:val="Heading3Char"/>
          <w:b/>
          <w:bCs/>
          <w:lang w:val="cy-GB"/>
        </w:rPr>
        <w:t xml:space="preserve">ddefnyddio ffyrdd creadigol o gyrraedd pobl yr ydym am newid eu hymddygiad er mwyn </w:t>
      </w:r>
      <w:r>
        <w:rPr>
          <w:rStyle w:val="Heading3Char"/>
          <w:b/>
          <w:bCs/>
          <w:lang w:val="cy-GB"/>
        </w:rPr>
        <w:t xml:space="preserve">eu cael i newid eu </w:t>
      </w:r>
      <w:r w:rsidR="00ED50C7">
        <w:rPr>
          <w:rStyle w:val="Heading3Char"/>
          <w:b/>
          <w:bCs/>
          <w:lang w:val="cy-GB"/>
        </w:rPr>
        <w:t xml:space="preserve">moddau </w:t>
      </w:r>
      <w:r>
        <w:rPr>
          <w:rStyle w:val="Heading3Char"/>
          <w:b/>
          <w:bCs/>
          <w:lang w:val="cy-GB"/>
        </w:rPr>
        <w:t>teithio</w:t>
      </w:r>
      <w:r w:rsidRPr="00352045">
        <w:rPr>
          <w:rStyle w:val="Heading3Char"/>
          <w:b/>
          <w:bCs/>
          <w:lang w:val="cy-GB"/>
        </w:rPr>
        <w:t>.</w:t>
      </w:r>
    </w:p>
    <w:p w14:paraId="5014D9D6" w14:textId="77777777" w:rsidR="00352045" w:rsidRPr="00352045" w:rsidRDefault="00352045" w:rsidP="00352045">
      <w:pPr>
        <w:pStyle w:val="Heading3"/>
        <w:rPr>
          <w:rStyle w:val="Heading3Char"/>
          <w:lang w:val="cy-GB"/>
        </w:rPr>
      </w:pPr>
      <w:r w:rsidRPr="00352045">
        <w:rPr>
          <w:rStyle w:val="Heading3Char"/>
          <w:lang w:val="cy-GB"/>
        </w:rPr>
        <w:t>Mae'n arbennig o bwysig ymgysylltu</w:t>
      </w:r>
      <w:r>
        <w:rPr>
          <w:rStyle w:val="Heading3Char"/>
          <w:lang w:val="cy-GB"/>
        </w:rPr>
        <w:t>’n</w:t>
      </w:r>
      <w:r w:rsidRPr="00352045">
        <w:rPr>
          <w:rStyle w:val="Heading3Char"/>
          <w:lang w:val="cy-GB"/>
        </w:rPr>
        <w:t xml:space="preserve"> effeithiol â ch</w:t>
      </w:r>
      <w:r w:rsidR="00ED50C7">
        <w:rPr>
          <w:rStyle w:val="Heading3Char"/>
          <w:lang w:val="cy-GB"/>
        </w:rPr>
        <w:t xml:space="preserve">ynllunwyr </w:t>
      </w:r>
      <w:r w:rsidRPr="00352045">
        <w:rPr>
          <w:rStyle w:val="Heading3Char"/>
          <w:lang w:val="cy-GB"/>
        </w:rPr>
        <w:t>defnydd tir sy'n datblygu Cynlluniau Datblygu Strategol. Dylai'r C</w:t>
      </w:r>
      <w:r>
        <w:rPr>
          <w:rStyle w:val="Heading3Char"/>
          <w:lang w:val="cy-GB"/>
        </w:rPr>
        <w:t>BC</w:t>
      </w:r>
      <w:r w:rsidRPr="00352045">
        <w:rPr>
          <w:rStyle w:val="Heading3Char"/>
          <w:lang w:val="cy-GB"/>
        </w:rPr>
        <w:t xml:space="preserve"> hefyd geisio ymgysylltu â </w:t>
      </w:r>
      <w:r w:rsidR="00B608A5">
        <w:rPr>
          <w:rStyle w:val="Heading3Char"/>
          <w:lang w:val="cy-GB"/>
        </w:rPr>
        <w:t>rhanddeiliaid o f</w:t>
      </w:r>
      <w:r w:rsidRPr="00352045">
        <w:rPr>
          <w:rStyle w:val="Heading3Char"/>
          <w:lang w:val="cy-GB"/>
        </w:rPr>
        <w:t xml:space="preserve">eysydd polisi eraill gan gynnwys addysg, iechyd a lles, </w:t>
      </w:r>
      <w:r>
        <w:rPr>
          <w:rStyle w:val="Heading3Char"/>
          <w:lang w:val="cy-GB"/>
        </w:rPr>
        <w:t xml:space="preserve">er enghraifft </w:t>
      </w:r>
      <w:r w:rsidRPr="00352045">
        <w:rPr>
          <w:rStyle w:val="Heading3Char"/>
          <w:lang w:val="cy-GB"/>
        </w:rPr>
        <w:t>drwy wahodd cydweithwyr i weithdai i ddatblygu opsiynau</w:t>
      </w:r>
    </w:p>
    <w:p w14:paraId="4AF5C59A" w14:textId="77777777" w:rsidR="00352045" w:rsidRPr="00352045" w:rsidRDefault="00352045" w:rsidP="00352045">
      <w:pPr>
        <w:pStyle w:val="Heading3"/>
        <w:rPr>
          <w:rStyle w:val="Heading3Char"/>
          <w:lang w:val="cy-GB"/>
        </w:rPr>
      </w:pPr>
      <w:r w:rsidRPr="00352045">
        <w:rPr>
          <w:rStyle w:val="Heading3Char"/>
          <w:lang w:val="cy-GB"/>
        </w:rPr>
        <w:t xml:space="preserve">Dylai'r </w:t>
      </w:r>
      <w:proofErr w:type="spellStart"/>
      <w:r w:rsidRPr="00352045">
        <w:rPr>
          <w:rStyle w:val="Heading3Char"/>
          <w:lang w:val="cy-GB"/>
        </w:rPr>
        <w:t>CTRh</w:t>
      </w:r>
      <w:proofErr w:type="spellEnd"/>
      <w:r w:rsidRPr="00352045">
        <w:rPr>
          <w:rStyle w:val="Heading3Char"/>
          <w:lang w:val="cy-GB"/>
        </w:rPr>
        <w:t xml:space="preserve"> grynhoi'r broses ymgysylltu a dangos sut mae canlyniadau'r ymgysylltiad hwnnw wedi </w:t>
      </w:r>
      <w:r>
        <w:rPr>
          <w:rStyle w:val="Heading3Char"/>
          <w:lang w:val="cy-GB"/>
        </w:rPr>
        <w:t>dylanwadu ar d</w:t>
      </w:r>
      <w:r w:rsidRPr="00352045">
        <w:rPr>
          <w:rStyle w:val="Heading3Char"/>
          <w:lang w:val="cy-GB"/>
        </w:rPr>
        <w:t>datblygiad y</w:t>
      </w:r>
      <w:r w:rsidR="00ED50C7">
        <w:rPr>
          <w:rStyle w:val="Heading3Char"/>
          <w:lang w:val="cy-GB"/>
        </w:rPr>
        <w:t>r</w:t>
      </w:r>
      <w:r w:rsidRPr="00352045">
        <w:rPr>
          <w:rStyle w:val="Heading3Char"/>
          <w:lang w:val="cy-GB"/>
        </w:rPr>
        <w:t xml:space="preserve"> </w:t>
      </w:r>
      <w:proofErr w:type="spellStart"/>
      <w:r w:rsidRPr="00352045">
        <w:rPr>
          <w:rStyle w:val="Heading3Char"/>
          <w:lang w:val="cy-GB"/>
        </w:rPr>
        <w:t>CTRh</w:t>
      </w:r>
      <w:proofErr w:type="spellEnd"/>
      <w:r w:rsidRPr="00352045">
        <w:rPr>
          <w:rStyle w:val="Heading3Char"/>
          <w:lang w:val="cy-GB"/>
        </w:rPr>
        <w:t>. Dylai'r Arfarniad Lles</w:t>
      </w:r>
      <w:r w:rsidR="00ED50C7">
        <w:rPr>
          <w:rStyle w:val="Heading3Char"/>
          <w:lang w:val="cy-GB"/>
        </w:rPr>
        <w:t>iant</w:t>
      </w:r>
      <w:r w:rsidRPr="00352045">
        <w:rPr>
          <w:rStyle w:val="Heading3Char"/>
          <w:lang w:val="cy-GB"/>
        </w:rPr>
        <w:t xml:space="preserve"> Integredig (IWBA) ddangos sut mae ymgysylltu ar draws gwahanol </w:t>
      </w:r>
      <w:r w:rsidRPr="00352045">
        <w:rPr>
          <w:rStyle w:val="Heading3Char"/>
          <w:lang w:val="cy-GB"/>
        </w:rPr>
        <w:lastRenderedPageBreak/>
        <w:t xml:space="preserve">sectorau a meysydd polisi wedi llywio effeithiau cymdeithasol, amgylcheddol, economaidd, diwylliannol </w:t>
      </w:r>
      <w:r>
        <w:rPr>
          <w:rStyle w:val="Heading3Char"/>
          <w:lang w:val="cy-GB"/>
        </w:rPr>
        <w:t>a</w:t>
      </w:r>
      <w:r w:rsidR="00ED50C7">
        <w:rPr>
          <w:rStyle w:val="Heading3Char"/>
          <w:lang w:val="cy-GB"/>
        </w:rPr>
        <w:t xml:space="preserve"> </w:t>
      </w:r>
      <w:r>
        <w:rPr>
          <w:rStyle w:val="Heading3Char"/>
          <w:lang w:val="cy-GB"/>
        </w:rPr>
        <w:t xml:space="preserve">lle </w:t>
      </w:r>
      <w:r w:rsidRPr="00352045">
        <w:rPr>
          <w:rStyle w:val="Heading3Char"/>
          <w:lang w:val="cy-GB"/>
        </w:rPr>
        <w:t xml:space="preserve">yr </w:t>
      </w:r>
      <w:proofErr w:type="spellStart"/>
      <w:r>
        <w:rPr>
          <w:rStyle w:val="Heading3Char"/>
          <w:lang w:val="cy-GB"/>
        </w:rPr>
        <w:t>CTRh</w:t>
      </w:r>
      <w:proofErr w:type="spellEnd"/>
      <w:r w:rsidRPr="00352045">
        <w:rPr>
          <w:rStyle w:val="Heading3Char"/>
          <w:lang w:val="cy-GB"/>
        </w:rPr>
        <w:t xml:space="preserve">. </w:t>
      </w:r>
    </w:p>
    <w:p w14:paraId="51AA8899" w14:textId="77777777" w:rsidR="002B25A1" w:rsidRPr="00FB5D3C" w:rsidRDefault="00413DBA" w:rsidP="006204D5">
      <w:pPr>
        <w:pStyle w:val="Heading2"/>
        <w:spacing w:after="240"/>
        <w:rPr>
          <w:lang w:val="cy-GB"/>
        </w:rPr>
      </w:pPr>
      <w:bookmarkStart w:id="108" w:name="_Toc139623488"/>
      <w:bookmarkStart w:id="109" w:name="_Toc128255525"/>
      <w:bookmarkEnd w:id="107"/>
      <w:r>
        <w:rPr>
          <w:lang w:val="cy-GB"/>
        </w:rPr>
        <w:t>Llywodraeth</w:t>
      </w:r>
      <w:r w:rsidR="006D4145">
        <w:rPr>
          <w:lang w:val="cy-GB"/>
        </w:rPr>
        <w:t>u</w:t>
      </w:r>
      <w:bookmarkEnd w:id="108"/>
      <w:r>
        <w:rPr>
          <w:lang w:val="cy-GB"/>
        </w:rPr>
        <w:t xml:space="preserve"> </w:t>
      </w:r>
      <w:bookmarkStart w:id="110" w:name="_Toc128255526"/>
      <w:bookmarkEnd w:id="109"/>
    </w:p>
    <w:p w14:paraId="164745C1" w14:textId="77777777" w:rsidR="006D4145" w:rsidRPr="006D4145" w:rsidRDefault="006D4145" w:rsidP="006D4145">
      <w:pPr>
        <w:pStyle w:val="Heading3"/>
        <w:rPr>
          <w:rStyle w:val="Heading3Char"/>
          <w:lang w:val="cy-GB"/>
        </w:rPr>
      </w:pPr>
      <w:r w:rsidRPr="006D4145">
        <w:rPr>
          <w:rStyle w:val="Heading3Char"/>
          <w:lang w:val="cy-GB"/>
        </w:rPr>
        <w:t>Yn ogystal â phroses ymgysylltu e</w:t>
      </w:r>
      <w:r>
        <w:rPr>
          <w:rStyle w:val="Heading3Char"/>
          <w:lang w:val="cy-GB"/>
        </w:rPr>
        <w:t>ang</w:t>
      </w:r>
      <w:r w:rsidRPr="006D4145">
        <w:rPr>
          <w:rStyle w:val="Heading3Char"/>
          <w:lang w:val="cy-GB"/>
        </w:rPr>
        <w:t xml:space="preserve">, bydd angen proses lywodraethu ffurfiol ar </w:t>
      </w:r>
      <w:proofErr w:type="spellStart"/>
      <w:r w:rsidRPr="006D4145">
        <w:rPr>
          <w:rStyle w:val="Heading3Char"/>
          <w:lang w:val="cy-GB"/>
        </w:rPr>
        <w:t>C</w:t>
      </w:r>
      <w:r>
        <w:rPr>
          <w:rStyle w:val="Heading3Char"/>
          <w:lang w:val="cy-GB"/>
        </w:rPr>
        <w:t>B</w:t>
      </w:r>
      <w:r w:rsidRPr="006D4145">
        <w:rPr>
          <w:rStyle w:val="Heading3Char"/>
          <w:lang w:val="cy-GB"/>
        </w:rPr>
        <w:t>C</w:t>
      </w:r>
      <w:r>
        <w:rPr>
          <w:rStyle w:val="Heading3Char"/>
          <w:lang w:val="cy-GB"/>
        </w:rPr>
        <w:t>au</w:t>
      </w:r>
      <w:proofErr w:type="spellEnd"/>
      <w:r w:rsidRPr="006D4145">
        <w:rPr>
          <w:rStyle w:val="Heading3Char"/>
          <w:lang w:val="cy-GB"/>
        </w:rPr>
        <w:t xml:space="preserve"> </w:t>
      </w:r>
      <w:r w:rsidR="00ED50C7">
        <w:rPr>
          <w:rStyle w:val="Heading3Char"/>
          <w:lang w:val="cy-GB"/>
        </w:rPr>
        <w:t>i b</w:t>
      </w:r>
      <w:r w:rsidRPr="006D4145">
        <w:rPr>
          <w:rStyle w:val="Heading3Char"/>
          <w:lang w:val="cy-GB"/>
        </w:rPr>
        <w:t xml:space="preserve">aratoi </w:t>
      </w:r>
      <w:proofErr w:type="spellStart"/>
      <w:r w:rsidRPr="006D4145">
        <w:rPr>
          <w:rStyle w:val="Heading3Char"/>
          <w:lang w:val="cy-GB"/>
        </w:rPr>
        <w:t>CTRh</w:t>
      </w:r>
      <w:proofErr w:type="spellEnd"/>
      <w:r w:rsidR="00676CFE">
        <w:rPr>
          <w:rStyle w:val="Heading3Char"/>
          <w:lang w:val="cy-GB"/>
        </w:rPr>
        <w:t xml:space="preserve"> er mwyn</w:t>
      </w:r>
      <w:r w:rsidRPr="006D4145">
        <w:rPr>
          <w:rStyle w:val="Heading3Char"/>
          <w:lang w:val="cy-GB"/>
        </w:rPr>
        <w:t xml:space="preserve"> sicrhau bod partneriaid allweddol yn cael </w:t>
      </w:r>
      <w:r>
        <w:rPr>
          <w:rStyle w:val="Heading3Char"/>
          <w:lang w:val="cy-GB"/>
        </w:rPr>
        <w:t>c</w:t>
      </w:r>
      <w:r w:rsidRPr="006D4145">
        <w:rPr>
          <w:rStyle w:val="Heading3Char"/>
          <w:lang w:val="cy-GB"/>
        </w:rPr>
        <w:t xml:space="preserve">ymryd rhan </w:t>
      </w:r>
      <w:r w:rsidR="00676CFE">
        <w:rPr>
          <w:rStyle w:val="Heading3Char"/>
          <w:lang w:val="cy-GB"/>
        </w:rPr>
        <w:t xml:space="preserve">ac yn cael </w:t>
      </w:r>
      <w:r w:rsidR="00ED50C7">
        <w:rPr>
          <w:rStyle w:val="Heading3Char"/>
          <w:lang w:val="cy-GB"/>
        </w:rPr>
        <w:t>c</w:t>
      </w:r>
      <w:r>
        <w:rPr>
          <w:rStyle w:val="Heading3Char"/>
          <w:lang w:val="cy-GB"/>
        </w:rPr>
        <w:t xml:space="preserve">ytuno’n </w:t>
      </w:r>
      <w:r w:rsidRPr="006D4145">
        <w:rPr>
          <w:rStyle w:val="Heading3Char"/>
          <w:lang w:val="cy-GB"/>
        </w:rPr>
        <w:t>ffurfiol</w:t>
      </w:r>
      <w:r>
        <w:rPr>
          <w:rStyle w:val="Heading3Char"/>
          <w:lang w:val="cy-GB"/>
        </w:rPr>
        <w:t xml:space="preserve"> arno</w:t>
      </w:r>
      <w:r w:rsidRPr="006D4145">
        <w:rPr>
          <w:rStyle w:val="Heading3Char"/>
          <w:lang w:val="cy-GB"/>
        </w:rPr>
        <w:t xml:space="preserve">.  </w:t>
      </w:r>
    </w:p>
    <w:p w14:paraId="474BAD5E" w14:textId="77777777" w:rsidR="006D4145" w:rsidRPr="00676CFE" w:rsidRDefault="006D4145" w:rsidP="006D4145">
      <w:pPr>
        <w:pStyle w:val="Heading3"/>
        <w:rPr>
          <w:rStyle w:val="Heading3Char"/>
          <w:lang w:val="cy-GB"/>
        </w:rPr>
      </w:pPr>
      <w:r w:rsidRPr="00676CFE">
        <w:rPr>
          <w:rStyle w:val="Heading3Char"/>
          <w:lang w:val="cy-GB"/>
        </w:rPr>
        <w:t xml:space="preserve">Dylid sefydlu grŵp adolygu gyda staff allweddol o awdurdodau’r CBC yn aelodau ohono. Dylai'r grŵp sicrhau bod </w:t>
      </w:r>
      <w:r w:rsidR="00676CFE">
        <w:rPr>
          <w:rStyle w:val="Heading3Char"/>
          <w:lang w:val="cy-GB"/>
        </w:rPr>
        <w:t xml:space="preserve">yr </w:t>
      </w:r>
      <w:r w:rsidRPr="00676CFE">
        <w:rPr>
          <w:rStyle w:val="Heading3Char"/>
          <w:lang w:val="cy-GB"/>
        </w:rPr>
        <w:t xml:space="preserve">CBC wedi ystyried </w:t>
      </w:r>
      <w:r w:rsidR="00676CFE">
        <w:rPr>
          <w:rStyle w:val="Heading3Char"/>
          <w:lang w:val="cy-GB"/>
        </w:rPr>
        <w:t xml:space="preserve">pob </w:t>
      </w:r>
      <w:r w:rsidRPr="00676CFE">
        <w:rPr>
          <w:rStyle w:val="Heading3Char"/>
          <w:lang w:val="cy-GB"/>
        </w:rPr>
        <w:t xml:space="preserve">gwybodaeth berthnasol, gan gynnwys cynlluniau, blaenoriaethau a chyllidebau. Dylai fod </w:t>
      </w:r>
      <w:r w:rsidR="00676CFE">
        <w:rPr>
          <w:rStyle w:val="Heading3Char"/>
          <w:lang w:val="cy-GB"/>
        </w:rPr>
        <w:t xml:space="preserve">arno hefyd </w:t>
      </w:r>
      <w:r w:rsidRPr="00676CFE">
        <w:rPr>
          <w:rStyle w:val="Heading3Char"/>
          <w:lang w:val="cy-GB"/>
        </w:rPr>
        <w:t xml:space="preserve">gynrychiolwyr o Lywodraeth Cymru a </w:t>
      </w:r>
      <w:proofErr w:type="spellStart"/>
      <w:r w:rsidRPr="00676CFE">
        <w:rPr>
          <w:rStyle w:val="Heading3Char"/>
          <w:lang w:val="cy-GB"/>
        </w:rPr>
        <w:t>Tr</w:t>
      </w:r>
      <w:r w:rsidR="00B608A5">
        <w:rPr>
          <w:rStyle w:val="Heading3Char"/>
          <w:lang w:val="cy-GB"/>
        </w:rPr>
        <w:t>C</w:t>
      </w:r>
      <w:proofErr w:type="spellEnd"/>
      <w:r w:rsidRPr="00676CFE">
        <w:rPr>
          <w:rStyle w:val="Heading3Char"/>
          <w:lang w:val="cy-GB"/>
        </w:rPr>
        <w:t xml:space="preserve">. Mae'r rheoliadau'n caniatáu i eraill gael eu cyfethol i'r broses megis partneriaid </w:t>
      </w:r>
      <w:r w:rsidR="00676CFE">
        <w:rPr>
          <w:rStyle w:val="Heading3Char"/>
          <w:lang w:val="cy-GB"/>
        </w:rPr>
        <w:t xml:space="preserve">y </w:t>
      </w:r>
      <w:r w:rsidR="00676CFE" w:rsidRPr="00676CFE">
        <w:rPr>
          <w:rStyle w:val="Heading3Char"/>
          <w:lang w:val="cy-GB"/>
        </w:rPr>
        <w:t xml:space="preserve">rhennir buddiannau </w:t>
      </w:r>
      <w:r w:rsidR="00676CFE">
        <w:rPr>
          <w:rStyle w:val="Heading3Char"/>
          <w:lang w:val="cy-GB"/>
        </w:rPr>
        <w:t xml:space="preserve">â nhw ond sydd y </w:t>
      </w:r>
      <w:r w:rsidRPr="00676CFE">
        <w:rPr>
          <w:rStyle w:val="Heading3Char"/>
          <w:lang w:val="cy-GB"/>
        </w:rPr>
        <w:t xml:space="preserve">tu allan i'r rhanbarth. </w:t>
      </w:r>
    </w:p>
    <w:p w14:paraId="3D46C817" w14:textId="77777777" w:rsidR="006D4145" w:rsidRPr="006D4145" w:rsidRDefault="006D4145" w:rsidP="006D4145">
      <w:pPr>
        <w:pStyle w:val="Heading3"/>
        <w:rPr>
          <w:rStyle w:val="Heading3Char"/>
          <w:lang w:val="cy-GB"/>
        </w:rPr>
      </w:pPr>
      <w:r w:rsidRPr="006D4145">
        <w:rPr>
          <w:rStyle w:val="Heading3Char"/>
          <w:lang w:val="cy-GB"/>
        </w:rPr>
        <w:t>Dylai'r C</w:t>
      </w:r>
      <w:r>
        <w:rPr>
          <w:rStyle w:val="Heading3Char"/>
          <w:lang w:val="cy-GB"/>
        </w:rPr>
        <w:t>B</w:t>
      </w:r>
      <w:r w:rsidRPr="006D4145">
        <w:rPr>
          <w:rStyle w:val="Heading3Char"/>
          <w:lang w:val="cy-GB"/>
        </w:rPr>
        <w:t xml:space="preserve">C benodi Ysgrifenyddiaeth i </w:t>
      </w:r>
      <w:r>
        <w:rPr>
          <w:rStyle w:val="Heading3Char"/>
          <w:lang w:val="cy-GB"/>
        </w:rPr>
        <w:t>wneud y gwaith gweinyddu</w:t>
      </w:r>
      <w:r w:rsidRPr="006D4145">
        <w:rPr>
          <w:rStyle w:val="Heading3Char"/>
          <w:lang w:val="cy-GB"/>
        </w:rPr>
        <w:t xml:space="preserve"> sylfaenol, megis trefn</w:t>
      </w:r>
      <w:r>
        <w:rPr>
          <w:rStyle w:val="Heading3Char"/>
          <w:lang w:val="cy-GB"/>
        </w:rPr>
        <w:t xml:space="preserve">u </w:t>
      </w:r>
      <w:r w:rsidRPr="006D4145">
        <w:rPr>
          <w:rStyle w:val="Heading3Char"/>
          <w:lang w:val="cy-GB"/>
        </w:rPr>
        <w:t>cyfarfod</w:t>
      </w:r>
      <w:r>
        <w:rPr>
          <w:rStyle w:val="Heading3Char"/>
          <w:lang w:val="cy-GB"/>
        </w:rPr>
        <w:t>ydd</w:t>
      </w:r>
      <w:r w:rsidRPr="006D4145">
        <w:rPr>
          <w:rStyle w:val="Heading3Char"/>
          <w:lang w:val="cy-GB"/>
        </w:rPr>
        <w:t xml:space="preserve">, a Rheolwr Prosiect i fod yn gyfrifol am gynhyrchu'r cynllun a'i oruchwylio, gan gynnwys sicrhau </w:t>
      </w:r>
      <w:r>
        <w:rPr>
          <w:rStyle w:val="Heading3Char"/>
          <w:lang w:val="cy-GB"/>
        </w:rPr>
        <w:t xml:space="preserve">bod </w:t>
      </w:r>
      <w:r w:rsidRPr="006D4145">
        <w:rPr>
          <w:rStyle w:val="Heading3Char"/>
          <w:lang w:val="cy-GB"/>
        </w:rPr>
        <w:t>penderfyniadau</w:t>
      </w:r>
      <w:r w:rsidR="00676CFE">
        <w:rPr>
          <w:rStyle w:val="Heading3Char"/>
          <w:lang w:val="cy-GB"/>
        </w:rPr>
        <w:t>’n cael eu gwneud a ch</w:t>
      </w:r>
      <w:r w:rsidRPr="006D4145">
        <w:rPr>
          <w:rStyle w:val="Heading3Char"/>
          <w:lang w:val="cy-GB"/>
        </w:rPr>
        <w:t>ymeradwy</w:t>
      </w:r>
      <w:r>
        <w:rPr>
          <w:rStyle w:val="Heading3Char"/>
          <w:lang w:val="cy-GB"/>
        </w:rPr>
        <w:t>aethau</w:t>
      </w:r>
      <w:r w:rsidR="00676CFE">
        <w:rPr>
          <w:rStyle w:val="Heading3Char"/>
          <w:lang w:val="cy-GB"/>
        </w:rPr>
        <w:t xml:space="preserve">’n cael eu </w:t>
      </w:r>
      <w:r>
        <w:rPr>
          <w:rStyle w:val="Heading3Char"/>
          <w:lang w:val="cy-GB"/>
        </w:rPr>
        <w:t>rhoi</w:t>
      </w:r>
      <w:r w:rsidRPr="006D4145">
        <w:rPr>
          <w:rStyle w:val="Heading3Char"/>
          <w:lang w:val="cy-GB"/>
        </w:rPr>
        <w:t>.</w:t>
      </w:r>
    </w:p>
    <w:p w14:paraId="5F76E522" w14:textId="77777777" w:rsidR="006D4145" w:rsidRPr="006D4145" w:rsidRDefault="006D4145" w:rsidP="006D4145">
      <w:pPr>
        <w:pStyle w:val="Heading3"/>
        <w:rPr>
          <w:lang w:val="cy-GB"/>
        </w:rPr>
      </w:pPr>
      <w:bookmarkStart w:id="111" w:name="_Toc128255530"/>
      <w:bookmarkEnd w:id="110"/>
      <w:r w:rsidRPr="006D4145">
        <w:rPr>
          <w:lang w:val="cy-GB"/>
        </w:rPr>
        <w:t>Dyl</w:t>
      </w:r>
      <w:r>
        <w:rPr>
          <w:lang w:val="cy-GB"/>
        </w:rPr>
        <w:t xml:space="preserve">ai </w:t>
      </w:r>
      <w:r w:rsidRPr="006D4145">
        <w:rPr>
          <w:lang w:val="cy-GB"/>
        </w:rPr>
        <w:t xml:space="preserve">Llywodraeth Cymru </w:t>
      </w:r>
      <w:r>
        <w:rPr>
          <w:lang w:val="cy-GB"/>
        </w:rPr>
        <w:t>gael edrych ar y</w:t>
      </w:r>
      <w:r w:rsidR="006A0A4B">
        <w:rPr>
          <w:lang w:val="cy-GB"/>
        </w:rPr>
        <w:t xml:space="preserve">r </w:t>
      </w:r>
      <w:proofErr w:type="spellStart"/>
      <w:r w:rsidR="006A0A4B">
        <w:rPr>
          <w:lang w:val="cy-GB"/>
        </w:rPr>
        <w:t>CTRh</w:t>
      </w:r>
      <w:proofErr w:type="spellEnd"/>
      <w:r>
        <w:rPr>
          <w:lang w:val="cy-GB"/>
        </w:rPr>
        <w:t xml:space="preserve"> </w:t>
      </w:r>
      <w:r w:rsidRPr="006D4145">
        <w:rPr>
          <w:lang w:val="cy-GB"/>
        </w:rPr>
        <w:t xml:space="preserve">o leiaf ddwywaith </w:t>
      </w:r>
      <w:r w:rsidR="006A0A4B">
        <w:rPr>
          <w:lang w:val="cy-GB"/>
        </w:rPr>
        <w:t xml:space="preserve">wrth ei ddatblygu </w:t>
      </w:r>
      <w:r w:rsidRPr="006D4145">
        <w:rPr>
          <w:lang w:val="cy-GB"/>
        </w:rPr>
        <w:t xml:space="preserve">i sicrhau bod </w:t>
      </w:r>
      <w:r w:rsidR="00676CFE">
        <w:rPr>
          <w:lang w:val="cy-GB"/>
        </w:rPr>
        <w:t xml:space="preserve">cynnydd yn cael ei wneud </w:t>
      </w:r>
      <w:r w:rsidRPr="006D4145">
        <w:rPr>
          <w:lang w:val="cy-GB"/>
        </w:rPr>
        <w:t xml:space="preserve">ac i </w:t>
      </w:r>
      <w:r w:rsidR="00676CFE">
        <w:rPr>
          <w:lang w:val="cy-GB"/>
        </w:rPr>
        <w:t xml:space="preserve">dynnu sylw’n fuan at </w:t>
      </w:r>
      <w:r w:rsidRPr="006D4145">
        <w:rPr>
          <w:lang w:val="cy-GB"/>
        </w:rPr>
        <w:t xml:space="preserve">unrhyw </w:t>
      </w:r>
      <w:r>
        <w:rPr>
          <w:lang w:val="cy-GB"/>
        </w:rPr>
        <w:t>broblemau</w:t>
      </w:r>
      <w:r w:rsidRPr="006D4145">
        <w:rPr>
          <w:lang w:val="cy-GB"/>
        </w:rPr>
        <w:t>. G</w:t>
      </w:r>
      <w:r w:rsidR="006A0A4B">
        <w:rPr>
          <w:lang w:val="cy-GB"/>
        </w:rPr>
        <w:t>ellid gwneud hyn</w:t>
      </w:r>
      <w:r w:rsidRPr="006D4145">
        <w:rPr>
          <w:lang w:val="cy-GB"/>
        </w:rPr>
        <w:t xml:space="preserve">, er enghraifft, </w:t>
      </w:r>
      <w:r>
        <w:rPr>
          <w:lang w:val="cy-GB"/>
        </w:rPr>
        <w:t xml:space="preserve">pan fydd fersiynau drafft a therfynol y cynllun yn barod, cyn cyflwyno’r </w:t>
      </w:r>
      <w:proofErr w:type="spellStart"/>
      <w:r>
        <w:rPr>
          <w:lang w:val="cy-GB"/>
        </w:rPr>
        <w:t>CTRh</w:t>
      </w:r>
      <w:proofErr w:type="spellEnd"/>
      <w:r>
        <w:rPr>
          <w:lang w:val="cy-GB"/>
        </w:rPr>
        <w:t xml:space="preserve"> i </w:t>
      </w:r>
      <w:r w:rsidRPr="006D4145">
        <w:rPr>
          <w:lang w:val="cy-GB"/>
        </w:rPr>
        <w:t xml:space="preserve">Lywodraeth Cymru i'w gymeradwyo. Dylid cytuno ar y </w:t>
      </w:r>
      <w:r>
        <w:rPr>
          <w:lang w:val="cy-GB"/>
        </w:rPr>
        <w:t xml:space="preserve">drefn archwilio hon </w:t>
      </w:r>
      <w:r w:rsidR="00676CFE" w:rsidRPr="006D4145">
        <w:rPr>
          <w:lang w:val="cy-GB"/>
        </w:rPr>
        <w:t xml:space="preserve">gyda swyddogion Llywodraeth Cymru </w:t>
      </w:r>
      <w:r w:rsidRPr="006D4145">
        <w:rPr>
          <w:lang w:val="cy-GB"/>
        </w:rPr>
        <w:t xml:space="preserve">ar ddechrau </w:t>
      </w:r>
      <w:r>
        <w:rPr>
          <w:lang w:val="cy-GB"/>
        </w:rPr>
        <w:t>p</w:t>
      </w:r>
      <w:r w:rsidRPr="006D4145">
        <w:rPr>
          <w:lang w:val="cy-GB"/>
        </w:rPr>
        <w:t>roses gynllunio</w:t>
      </w:r>
      <w:r>
        <w:rPr>
          <w:lang w:val="cy-GB"/>
        </w:rPr>
        <w:t xml:space="preserve">’r </w:t>
      </w:r>
      <w:proofErr w:type="spellStart"/>
      <w:r>
        <w:rPr>
          <w:lang w:val="cy-GB"/>
        </w:rPr>
        <w:t>CTRh</w:t>
      </w:r>
      <w:proofErr w:type="spellEnd"/>
      <w:r w:rsidRPr="006D4145">
        <w:rPr>
          <w:lang w:val="cy-GB"/>
        </w:rPr>
        <w:t xml:space="preserve">. </w:t>
      </w:r>
    </w:p>
    <w:p w14:paraId="6F412DD4" w14:textId="77777777" w:rsidR="006D4145" w:rsidRPr="006D4145" w:rsidRDefault="006D4145" w:rsidP="006D4145">
      <w:pPr>
        <w:pStyle w:val="Heading3"/>
        <w:rPr>
          <w:lang w:val="cy-GB"/>
        </w:rPr>
      </w:pPr>
      <w:r w:rsidRPr="006D4145">
        <w:rPr>
          <w:lang w:val="cy-GB"/>
        </w:rPr>
        <w:t>Dylid cynnwys manylion y broses lywodraethu yn y Cynllun Gweithredu.</w:t>
      </w:r>
    </w:p>
    <w:bookmarkEnd w:id="111"/>
    <w:p w14:paraId="32880E1C" w14:textId="77777777" w:rsidR="00183566" w:rsidRPr="00FB5D3C" w:rsidRDefault="00183566" w:rsidP="00183566">
      <w:pPr>
        <w:pStyle w:val="WelTAGsubheading"/>
        <w:rPr>
          <w:rStyle w:val="Heading3Char"/>
          <w:b w:val="0"/>
          <w:bCs/>
          <w:i w:val="0"/>
          <w:iCs/>
          <w:lang w:val="cy-GB"/>
        </w:rPr>
      </w:pPr>
    </w:p>
    <w:p w14:paraId="289217D3" w14:textId="77777777" w:rsidR="00183566" w:rsidRPr="00FB5D3C" w:rsidRDefault="006A0A4B" w:rsidP="00124E79">
      <w:pPr>
        <w:pStyle w:val="Heading2"/>
        <w:rPr>
          <w:lang w:val="cy-GB"/>
        </w:rPr>
      </w:pPr>
      <w:bookmarkStart w:id="112" w:name="_Toc139623489"/>
      <w:bookmarkStart w:id="113" w:name="_Toc128255532"/>
      <w:r>
        <w:rPr>
          <w:lang w:val="cy-GB"/>
        </w:rPr>
        <w:t>Cwmpasu a’r Cynllun Gweithredu</w:t>
      </w:r>
      <w:bookmarkEnd w:id="112"/>
      <w:r>
        <w:rPr>
          <w:lang w:val="cy-GB"/>
        </w:rPr>
        <w:t xml:space="preserve"> </w:t>
      </w:r>
      <w:bookmarkEnd w:id="113"/>
    </w:p>
    <w:p w14:paraId="07A8B05B" w14:textId="77777777" w:rsidR="00183566" w:rsidRPr="00FB5D3C" w:rsidRDefault="00183566" w:rsidP="00183566">
      <w:pPr>
        <w:pStyle w:val="WelTAGsubheading"/>
        <w:rPr>
          <w:rStyle w:val="Heading3Char"/>
          <w:lang w:val="cy-GB"/>
        </w:rPr>
      </w:pPr>
    </w:p>
    <w:p w14:paraId="6D823719" w14:textId="77777777" w:rsidR="006A0A4B" w:rsidRDefault="006A0A4B" w:rsidP="00124E79">
      <w:pPr>
        <w:pStyle w:val="Heading3"/>
        <w:tabs>
          <w:tab w:val="num" w:pos="709"/>
          <w:tab w:val="left" w:pos="851"/>
          <w:tab w:val="num" w:pos="1390"/>
        </w:tabs>
        <w:ind w:left="709" w:hanging="709"/>
        <w:rPr>
          <w:lang w:val="cy-GB"/>
        </w:rPr>
      </w:pPr>
      <w:bookmarkStart w:id="114" w:name="_Toc128255533"/>
      <w:r>
        <w:rPr>
          <w:lang w:val="cy-GB"/>
        </w:rPr>
        <w:t xml:space="preserve">Dylai’r </w:t>
      </w:r>
      <w:proofErr w:type="spellStart"/>
      <w:r>
        <w:rPr>
          <w:lang w:val="cy-GB"/>
        </w:rPr>
        <w:t>CTRh</w:t>
      </w:r>
      <w:proofErr w:type="spellEnd"/>
      <w:r>
        <w:rPr>
          <w:lang w:val="cy-GB"/>
        </w:rPr>
        <w:t xml:space="preserve"> </w:t>
      </w:r>
      <w:r w:rsidR="00B608A5">
        <w:rPr>
          <w:lang w:val="cy-GB"/>
        </w:rPr>
        <w:t xml:space="preserve">a’r </w:t>
      </w:r>
      <w:proofErr w:type="spellStart"/>
      <w:r w:rsidR="00B608A5">
        <w:rPr>
          <w:lang w:val="cy-GB"/>
        </w:rPr>
        <w:t>CCTRh</w:t>
      </w:r>
      <w:proofErr w:type="spellEnd"/>
      <w:r w:rsidR="00B608A5">
        <w:rPr>
          <w:lang w:val="cy-GB"/>
        </w:rPr>
        <w:t xml:space="preserve"> </w:t>
      </w:r>
      <w:r>
        <w:rPr>
          <w:lang w:val="cy-GB"/>
        </w:rPr>
        <w:t xml:space="preserve">fod </w:t>
      </w:r>
      <w:r w:rsidR="00B608A5">
        <w:rPr>
          <w:lang w:val="cy-GB"/>
        </w:rPr>
        <w:t>wedi’u p</w:t>
      </w:r>
      <w:r>
        <w:rPr>
          <w:lang w:val="cy-GB"/>
        </w:rPr>
        <w:t>aratoi</w:t>
      </w:r>
      <w:r w:rsidR="00B608A5">
        <w:rPr>
          <w:lang w:val="cy-GB"/>
        </w:rPr>
        <w:t xml:space="preserve"> a’u cyflwyno i </w:t>
      </w:r>
      <w:r>
        <w:rPr>
          <w:lang w:val="cy-GB"/>
        </w:rPr>
        <w:t xml:space="preserve">Lywodraeth Cymru erbyn dechrau blwyddyn ariannol 2025-26. </w:t>
      </w:r>
    </w:p>
    <w:p w14:paraId="3788A215" w14:textId="77777777" w:rsidR="006A0A4B" w:rsidRDefault="006A0A4B" w:rsidP="00124E79">
      <w:pPr>
        <w:pStyle w:val="Heading3"/>
        <w:tabs>
          <w:tab w:val="num" w:pos="709"/>
          <w:tab w:val="left" w:pos="851"/>
          <w:tab w:val="num" w:pos="1390"/>
        </w:tabs>
        <w:ind w:left="709" w:hanging="709"/>
        <w:rPr>
          <w:lang w:val="cy-GB"/>
        </w:rPr>
      </w:pPr>
      <w:bookmarkStart w:id="115" w:name="_Toc128255534"/>
      <w:bookmarkEnd w:id="114"/>
      <w:r>
        <w:rPr>
          <w:lang w:val="cy-GB"/>
        </w:rPr>
        <w:t xml:space="preserve">Ar ôl cyhoeddi’r canllawiau hyn, dylai </w:t>
      </w:r>
      <w:proofErr w:type="spellStart"/>
      <w:r>
        <w:rPr>
          <w:lang w:val="cy-GB"/>
        </w:rPr>
        <w:t>CBCau</w:t>
      </w:r>
      <w:proofErr w:type="spellEnd"/>
      <w:r>
        <w:rPr>
          <w:lang w:val="cy-GB"/>
        </w:rPr>
        <w:t xml:space="preserve"> eu hystyried, adolygu gwaith blaenorol i sicrhau ei fod yn alinio, cwmpasu’r gwaith tebygol sydd ei angen ac ystyried yr adnoddau y bydd eu hangen i baratoi’r </w:t>
      </w:r>
      <w:proofErr w:type="spellStart"/>
      <w:r>
        <w:rPr>
          <w:lang w:val="cy-GB"/>
        </w:rPr>
        <w:t>CTRh</w:t>
      </w:r>
      <w:proofErr w:type="spellEnd"/>
      <w:r>
        <w:rPr>
          <w:lang w:val="cy-GB"/>
        </w:rPr>
        <w:t xml:space="preserve">. </w:t>
      </w:r>
    </w:p>
    <w:p w14:paraId="0FBEDDF8" w14:textId="77777777" w:rsidR="006A0A4B" w:rsidRDefault="006A0A4B" w:rsidP="00124E79">
      <w:pPr>
        <w:pStyle w:val="Heading3"/>
        <w:tabs>
          <w:tab w:val="num" w:pos="709"/>
          <w:tab w:val="left" w:pos="851"/>
          <w:tab w:val="num" w:pos="1390"/>
        </w:tabs>
        <w:ind w:left="709" w:hanging="709"/>
        <w:rPr>
          <w:lang w:val="cy-GB"/>
        </w:rPr>
      </w:pPr>
      <w:bookmarkStart w:id="116" w:name="_Toc128255535"/>
      <w:bookmarkEnd w:id="115"/>
      <w:r>
        <w:rPr>
          <w:lang w:val="cy-GB"/>
        </w:rPr>
        <w:t xml:space="preserve">Erbyn diwedd </w:t>
      </w:r>
      <w:r w:rsidR="00B608A5">
        <w:rPr>
          <w:lang w:val="cy-GB"/>
        </w:rPr>
        <w:t xml:space="preserve">Hydref </w:t>
      </w:r>
      <w:r>
        <w:rPr>
          <w:lang w:val="cy-GB"/>
        </w:rPr>
        <w:t xml:space="preserve">2023, </w:t>
      </w:r>
      <w:r w:rsidRPr="00B608A5">
        <w:rPr>
          <w:b/>
          <w:bCs/>
          <w:u w:val="single"/>
          <w:lang w:val="cy-GB"/>
        </w:rPr>
        <w:t>rhaid</w:t>
      </w:r>
      <w:r>
        <w:rPr>
          <w:b/>
          <w:bCs/>
          <w:lang w:val="cy-GB"/>
        </w:rPr>
        <w:t xml:space="preserve"> </w:t>
      </w:r>
      <w:r>
        <w:rPr>
          <w:lang w:val="cy-GB"/>
        </w:rPr>
        <w:t xml:space="preserve">i bob CBC gynhyrchu Cynllun Gweithredu a’i drafod gyda swyddogion trafnidiaeth Llywodraeth Cymru a Trafnidiaeth Cymru. </w:t>
      </w:r>
    </w:p>
    <w:p w14:paraId="28561A82" w14:textId="77777777" w:rsidR="006A0A4B" w:rsidRDefault="006A0A4B" w:rsidP="00124E79">
      <w:pPr>
        <w:pStyle w:val="Heading3"/>
        <w:tabs>
          <w:tab w:val="num" w:pos="709"/>
          <w:tab w:val="left" w:pos="851"/>
          <w:tab w:val="num" w:pos="1390"/>
        </w:tabs>
        <w:ind w:left="709" w:hanging="709"/>
        <w:rPr>
          <w:color w:val="000000"/>
          <w:lang w:val="cy-GB"/>
        </w:rPr>
      </w:pPr>
      <w:bookmarkStart w:id="117" w:name="_Toc128255536"/>
      <w:bookmarkEnd w:id="116"/>
      <w:r>
        <w:rPr>
          <w:color w:val="000000"/>
          <w:lang w:val="cy-GB"/>
        </w:rPr>
        <w:t xml:space="preserve">Dylai’r gwaith cwmpasu nodi’r pecynnau gwaith y bydd eu hangen i ddatblygu’r </w:t>
      </w:r>
      <w:proofErr w:type="spellStart"/>
      <w:r>
        <w:rPr>
          <w:color w:val="000000"/>
          <w:lang w:val="cy-GB"/>
        </w:rPr>
        <w:t>CTRh</w:t>
      </w:r>
      <w:proofErr w:type="spellEnd"/>
      <w:r>
        <w:rPr>
          <w:color w:val="000000"/>
          <w:lang w:val="cy-GB"/>
        </w:rPr>
        <w:t xml:space="preserve"> a’r wybodaeth ategol gan gynnwys yr IWBA. </w:t>
      </w:r>
    </w:p>
    <w:p w14:paraId="0A43B589" w14:textId="77777777" w:rsidR="00183566" w:rsidRPr="00FB5D3C" w:rsidRDefault="006A0A4B" w:rsidP="00124E79">
      <w:pPr>
        <w:pStyle w:val="Heading3"/>
        <w:tabs>
          <w:tab w:val="num" w:pos="709"/>
          <w:tab w:val="left" w:pos="851"/>
          <w:tab w:val="num" w:pos="1390"/>
        </w:tabs>
        <w:spacing w:after="0"/>
        <w:ind w:left="709" w:hanging="709"/>
        <w:rPr>
          <w:lang w:val="cy-GB"/>
        </w:rPr>
      </w:pPr>
      <w:bookmarkStart w:id="118" w:name="_Toc128255538"/>
      <w:bookmarkEnd w:id="117"/>
      <w:r>
        <w:rPr>
          <w:lang w:val="cy-GB"/>
        </w:rPr>
        <w:lastRenderedPageBreak/>
        <w:t>Dylai’r pecynnau gwaith gynnwys</w:t>
      </w:r>
      <w:r w:rsidR="00183566" w:rsidRPr="00FB5D3C">
        <w:rPr>
          <w:lang w:val="cy-GB"/>
        </w:rPr>
        <w:t>:</w:t>
      </w:r>
      <w:bookmarkEnd w:id="118"/>
    </w:p>
    <w:p w14:paraId="7D559BCE" w14:textId="77777777" w:rsidR="00124E79" w:rsidRPr="00FB5D3C" w:rsidRDefault="00124E79" w:rsidP="00124E79">
      <w:pPr>
        <w:pStyle w:val="Heading3"/>
        <w:numPr>
          <w:ilvl w:val="0"/>
          <w:numId w:val="0"/>
        </w:numPr>
        <w:tabs>
          <w:tab w:val="left" w:pos="851"/>
          <w:tab w:val="num" w:pos="1390"/>
        </w:tabs>
        <w:spacing w:after="0"/>
        <w:ind w:left="709"/>
        <w:rPr>
          <w:lang w:val="cy-GB"/>
        </w:rPr>
      </w:pPr>
    </w:p>
    <w:p w14:paraId="5847177C" w14:textId="77777777" w:rsidR="006A0A4B" w:rsidRPr="006A0A4B" w:rsidRDefault="006A0A4B" w:rsidP="00500119">
      <w:pPr>
        <w:pStyle w:val="Heading3"/>
        <w:numPr>
          <w:ilvl w:val="0"/>
          <w:numId w:val="16"/>
        </w:numPr>
        <w:spacing w:after="120" w:line="240" w:lineRule="auto"/>
        <w:ind w:left="1134"/>
        <w:rPr>
          <w:rStyle w:val="Heading3Char"/>
          <w:lang w:val="cy-GB"/>
        </w:rPr>
      </w:pPr>
      <w:bookmarkStart w:id="119" w:name="_Toc128255539"/>
      <w:r w:rsidRPr="006A0A4B">
        <w:rPr>
          <w:rStyle w:val="Heading3Char"/>
          <w:lang w:val="cy-GB"/>
        </w:rPr>
        <w:t xml:space="preserve">Data ac ymchwil cefndir gan gynnwys data technegol </w:t>
      </w:r>
      <w:r>
        <w:rPr>
          <w:rStyle w:val="Heading3Char"/>
          <w:lang w:val="cy-GB"/>
        </w:rPr>
        <w:t xml:space="preserve">oddi wrth </w:t>
      </w:r>
      <w:r w:rsidRPr="006A0A4B">
        <w:rPr>
          <w:rStyle w:val="Heading3Char"/>
          <w:lang w:val="cy-GB"/>
        </w:rPr>
        <w:t xml:space="preserve">fodelau trafnidiaeth, a data sylfaenol ar fesurau </w:t>
      </w:r>
      <w:r w:rsidR="00B608A5">
        <w:rPr>
          <w:rStyle w:val="Heading3Char"/>
          <w:lang w:val="cy-GB"/>
        </w:rPr>
        <w:t xml:space="preserve">monitro </w:t>
      </w:r>
      <w:r w:rsidRPr="006A0A4B">
        <w:rPr>
          <w:rStyle w:val="Heading3Char"/>
          <w:lang w:val="cy-GB"/>
        </w:rPr>
        <w:t xml:space="preserve">allweddol </w:t>
      </w:r>
      <w:r w:rsidR="00676CFE">
        <w:rPr>
          <w:rStyle w:val="Heading3Char"/>
          <w:lang w:val="cy-GB"/>
        </w:rPr>
        <w:t xml:space="preserve">yr </w:t>
      </w:r>
      <w:r w:rsidRPr="006A0A4B">
        <w:rPr>
          <w:rStyle w:val="Heading3Char"/>
          <w:lang w:val="cy-GB"/>
        </w:rPr>
        <w:t>WTS gan gynnwys ansawdd aer neu sŵn.</w:t>
      </w:r>
    </w:p>
    <w:p w14:paraId="3A5CCE62" w14:textId="77777777" w:rsidR="006A0A4B" w:rsidRPr="006A0A4B" w:rsidRDefault="006A0A4B" w:rsidP="00500119">
      <w:pPr>
        <w:pStyle w:val="Heading3"/>
        <w:numPr>
          <w:ilvl w:val="0"/>
          <w:numId w:val="16"/>
        </w:numPr>
        <w:spacing w:after="120" w:line="240" w:lineRule="auto"/>
        <w:ind w:left="1134"/>
        <w:rPr>
          <w:rStyle w:val="Heading3Char"/>
          <w:lang w:val="cy-GB"/>
        </w:rPr>
      </w:pPr>
      <w:r w:rsidRPr="006A0A4B">
        <w:rPr>
          <w:rStyle w:val="Heading3Char"/>
          <w:lang w:val="cy-GB"/>
        </w:rPr>
        <w:t xml:space="preserve">Cyngor cychwynnol ar </w:t>
      </w:r>
      <w:r w:rsidR="00676CFE">
        <w:rPr>
          <w:rStyle w:val="Heading3Char"/>
          <w:lang w:val="cy-GB"/>
        </w:rPr>
        <w:t xml:space="preserve">ddatblygu’r </w:t>
      </w:r>
      <w:r>
        <w:rPr>
          <w:rStyle w:val="Heading3Char"/>
          <w:lang w:val="cy-GB"/>
        </w:rPr>
        <w:t>cynllun a’</w:t>
      </w:r>
      <w:r w:rsidR="00676CFE">
        <w:rPr>
          <w:rStyle w:val="Heading3Char"/>
          <w:lang w:val="cy-GB"/>
        </w:rPr>
        <w:t>r opsiynau</w:t>
      </w:r>
      <w:r w:rsidRPr="006A0A4B">
        <w:rPr>
          <w:rStyle w:val="Heading3Char"/>
          <w:lang w:val="cy-GB"/>
        </w:rPr>
        <w:t>, gan gynnwys model</w:t>
      </w:r>
      <w:r>
        <w:rPr>
          <w:rStyle w:val="Heading3Char"/>
          <w:lang w:val="cy-GB"/>
        </w:rPr>
        <w:t>a</w:t>
      </w:r>
      <w:r w:rsidRPr="006A0A4B">
        <w:rPr>
          <w:rStyle w:val="Heading3Char"/>
          <w:lang w:val="cy-GB"/>
        </w:rPr>
        <w:t xml:space="preserve">u technegol </w:t>
      </w:r>
      <w:r>
        <w:rPr>
          <w:rStyle w:val="Heading3Char"/>
          <w:lang w:val="cy-GB"/>
        </w:rPr>
        <w:t xml:space="preserve">o </w:t>
      </w:r>
      <w:r w:rsidRPr="006A0A4B">
        <w:rPr>
          <w:rStyle w:val="Heading3Char"/>
          <w:lang w:val="cy-GB"/>
        </w:rPr>
        <w:t>opsiynau gan gynnwys allyriadau carbon ac ansawdd aer.</w:t>
      </w:r>
    </w:p>
    <w:p w14:paraId="15665361" w14:textId="77777777" w:rsidR="006A0A4B" w:rsidRPr="006A0A4B" w:rsidRDefault="006A0A4B" w:rsidP="00500119">
      <w:pPr>
        <w:pStyle w:val="Heading3"/>
        <w:numPr>
          <w:ilvl w:val="0"/>
          <w:numId w:val="16"/>
        </w:numPr>
        <w:spacing w:after="120" w:line="240" w:lineRule="auto"/>
        <w:ind w:left="1134"/>
        <w:rPr>
          <w:rStyle w:val="Heading3Char"/>
          <w:lang w:val="cy-GB"/>
        </w:rPr>
      </w:pPr>
      <w:r w:rsidRPr="006A0A4B">
        <w:rPr>
          <w:rStyle w:val="Heading3Char"/>
          <w:lang w:val="cy-GB"/>
        </w:rPr>
        <w:t xml:space="preserve">Paratoi IWBA cychwynnol i lywio'r dewis o opsiynau </w:t>
      </w:r>
      <w:r w:rsidR="00676CFE">
        <w:rPr>
          <w:rStyle w:val="Heading3Char"/>
          <w:lang w:val="cy-GB"/>
        </w:rPr>
        <w:t xml:space="preserve">ac </w:t>
      </w:r>
      <w:r w:rsidRPr="006A0A4B">
        <w:rPr>
          <w:rStyle w:val="Heading3Char"/>
          <w:lang w:val="cy-GB"/>
        </w:rPr>
        <w:t>IWBA terfynol sy'n dangos sut mae</w:t>
      </w:r>
      <w:r>
        <w:rPr>
          <w:rStyle w:val="Heading3Char"/>
          <w:lang w:val="cy-GB"/>
        </w:rPr>
        <w:t>’r</w:t>
      </w:r>
      <w:r w:rsidRPr="006A0A4B">
        <w:rPr>
          <w:rStyle w:val="Heading3Char"/>
          <w:lang w:val="cy-GB"/>
        </w:rPr>
        <w:t xml:space="preserve"> </w:t>
      </w:r>
      <w:proofErr w:type="spellStart"/>
      <w:r w:rsidRPr="006A0A4B">
        <w:rPr>
          <w:rStyle w:val="Heading3Char"/>
          <w:lang w:val="cy-GB"/>
        </w:rPr>
        <w:t>CTRh</w:t>
      </w:r>
      <w:proofErr w:type="spellEnd"/>
      <w:r w:rsidRPr="006A0A4B">
        <w:rPr>
          <w:rStyle w:val="Heading3Char"/>
          <w:lang w:val="cy-GB"/>
        </w:rPr>
        <w:t xml:space="preserve"> terfynol wedi</w:t>
      </w:r>
      <w:r>
        <w:rPr>
          <w:rStyle w:val="Heading3Char"/>
          <w:lang w:val="cy-GB"/>
        </w:rPr>
        <w:t xml:space="preserve"> </w:t>
      </w:r>
      <w:r w:rsidRPr="006A0A4B">
        <w:rPr>
          <w:rStyle w:val="Heading3Char"/>
          <w:lang w:val="cy-GB"/>
        </w:rPr>
        <w:t xml:space="preserve">ystyried </w:t>
      </w:r>
      <w:r>
        <w:rPr>
          <w:rStyle w:val="Heading3Char"/>
          <w:lang w:val="cy-GB"/>
        </w:rPr>
        <w:t>llesiant</w:t>
      </w:r>
      <w:r w:rsidRPr="006A0A4B">
        <w:rPr>
          <w:rStyle w:val="Heading3Char"/>
          <w:lang w:val="cy-GB"/>
        </w:rPr>
        <w:t xml:space="preserve">. </w:t>
      </w:r>
    </w:p>
    <w:p w14:paraId="1199788C" w14:textId="77777777" w:rsidR="006A0A4B" w:rsidRPr="006A0A4B" w:rsidRDefault="006A0A4B" w:rsidP="00500119">
      <w:pPr>
        <w:pStyle w:val="Heading3"/>
        <w:numPr>
          <w:ilvl w:val="0"/>
          <w:numId w:val="16"/>
        </w:numPr>
        <w:spacing w:after="120" w:line="240" w:lineRule="auto"/>
        <w:ind w:left="1134"/>
        <w:rPr>
          <w:rStyle w:val="Heading3Char"/>
          <w:lang w:val="cy-GB"/>
        </w:rPr>
      </w:pPr>
      <w:r w:rsidRPr="006A0A4B">
        <w:rPr>
          <w:rStyle w:val="Heading3Char"/>
          <w:lang w:val="cy-GB"/>
        </w:rPr>
        <w:t>Asesiadau effaith rheoleiddiol mwy penodol megis Ases</w:t>
      </w:r>
      <w:r w:rsidR="00676CFE">
        <w:rPr>
          <w:rStyle w:val="Heading3Char"/>
          <w:lang w:val="cy-GB"/>
        </w:rPr>
        <w:t xml:space="preserve">u’r </w:t>
      </w:r>
      <w:r w:rsidRPr="006A0A4B">
        <w:rPr>
          <w:rStyle w:val="Heading3Char"/>
          <w:lang w:val="cy-GB"/>
        </w:rPr>
        <w:t>Effaith Amgylcheddol, Ases</w:t>
      </w:r>
      <w:r w:rsidR="00676CFE">
        <w:rPr>
          <w:rStyle w:val="Heading3Char"/>
          <w:lang w:val="cy-GB"/>
        </w:rPr>
        <w:t xml:space="preserve">u </w:t>
      </w:r>
      <w:r w:rsidRPr="006A0A4B">
        <w:rPr>
          <w:rStyle w:val="Heading3Char"/>
          <w:lang w:val="cy-GB"/>
        </w:rPr>
        <w:t>Rheoliadau Cynefinoedd, Ases</w:t>
      </w:r>
      <w:r w:rsidR="00676CFE">
        <w:rPr>
          <w:rStyle w:val="Heading3Char"/>
          <w:lang w:val="cy-GB"/>
        </w:rPr>
        <w:t xml:space="preserve">u’r </w:t>
      </w:r>
      <w:r w:rsidRPr="006A0A4B">
        <w:rPr>
          <w:rStyle w:val="Heading3Char"/>
          <w:lang w:val="cy-GB"/>
        </w:rPr>
        <w:t>Effaith ar Gydraddoldeb, Ases</w:t>
      </w:r>
      <w:r w:rsidR="00676CFE">
        <w:rPr>
          <w:rStyle w:val="Heading3Char"/>
          <w:lang w:val="cy-GB"/>
        </w:rPr>
        <w:t xml:space="preserve">u’r </w:t>
      </w:r>
      <w:r w:rsidRPr="006A0A4B">
        <w:rPr>
          <w:rStyle w:val="Heading3Char"/>
          <w:lang w:val="cy-GB"/>
        </w:rPr>
        <w:t>Effaith ar y Gymraeg ac Ases</w:t>
      </w:r>
      <w:r w:rsidR="00676CFE">
        <w:rPr>
          <w:rStyle w:val="Heading3Char"/>
          <w:lang w:val="cy-GB"/>
        </w:rPr>
        <w:t xml:space="preserve">u’r </w:t>
      </w:r>
      <w:r w:rsidRPr="006A0A4B">
        <w:rPr>
          <w:rStyle w:val="Heading3Char"/>
          <w:lang w:val="cy-GB"/>
        </w:rPr>
        <w:t xml:space="preserve">Effaith ar Dreftadaeth </w:t>
      </w:r>
      <w:r>
        <w:rPr>
          <w:rStyle w:val="Heading3Char"/>
          <w:lang w:val="cy-GB"/>
        </w:rPr>
        <w:t xml:space="preserve">fel sydd ei angen i baratoi’r </w:t>
      </w:r>
      <w:r w:rsidRPr="006A0A4B">
        <w:rPr>
          <w:rStyle w:val="Heading3Char"/>
          <w:lang w:val="cy-GB"/>
        </w:rPr>
        <w:t>IWBA.</w:t>
      </w:r>
    </w:p>
    <w:p w14:paraId="47B25133" w14:textId="77777777" w:rsidR="006A0A4B" w:rsidRPr="006A0A4B" w:rsidRDefault="006A0A4B" w:rsidP="00500119">
      <w:pPr>
        <w:pStyle w:val="Heading3"/>
        <w:numPr>
          <w:ilvl w:val="0"/>
          <w:numId w:val="16"/>
        </w:numPr>
        <w:spacing w:after="120" w:line="240" w:lineRule="auto"/>
        <w:ind w:left="1134"/>
        <w:rPr>
          <w:rStyle w:val="Heading3Char"/>
          <w:lang w:val="cy-GB"/>
        </w:rPr>
      </w:pPr>
      <w:r>
        <w:rPr>
          <w:rStyle w:val="Heading3Char"/>
          <w:lang w:val="cy-GB"/>
        </w:rPr>
        <w:t xml:space="preserve">Help i </w:t>
      </w:r>
      <w:r w:rsidRPr="006A0A4B">
        <w:rPr>
          <w:rStyle w:val="Heading3Char"/>
          <w:lang w:val="cy-GB"/>
        </w:rPr>
        <w:t>ymgysylltu ac ymgynghori.</w:t>
      </w:r>
    </w:p>
    <w:p w14:paraId="1EE1F02A" w14:textId="77777777" w:rsidR="006A0A4B" w:rsidRPr="006A0A4B" w:rsidRDefault="00F07A1F" w:rsidP="00500119">
      <w:pPr>
        <w:pStyle w:val="Heading3"/>
        <w:numPr>
          <w:ilvl w:val="0"/>
          <w:numId w:val="16"/>
        </w:numPr>
        <w:spacing w:after="120" w:line="240" w:lineRule="auto"/>
        <w:ind w:left="1134"/>
        <w:rPr>
          <w:rStyle w:val="Heading3Char"/>
          <w:lang w:val="cy-GB"/>
        </w:rPr>
      </w:pPr>
      <w:r>
        <w:rPr>
          <w:rStyle w:val="Heading3Char"/>
          <w:lang w:val="cy-GB"/>
        </w:rPr>
        <w:t xml:space="preserve">Help </w:t>
      </w:r>
      <w:r w:rsidR="006A0A4B" w:rsidRPr="006A0A4B">
        <w:rPr>
          <w:rStyle w:val="Heading3Char"/>
          <w:lang w:val="cy-GB"/>
        </w:rPr>
        <w:t xml:space="preserve">i ddrafftio'r cynllun ac ymgorffori canlyniadau pecynnau gwaith manylach gan gynnwys yr IWBA. </w:t>
      </w:r>
    </w:p>
    <w:bookmarkEnd w:id="119"/>
    <w:p w14:paraId="5CC73E8B" w14:textId="77777777" w:rsidR="00183566" w:rsidRPr="00FB5D3C" w:rsidRDefault="00183566" w:rsidP="00183566">
      <w:pPr>
        <w:pStyle w:val="Heading3"/>
        <w:numPr>
          <w:ilvl w:val="0"/>
          <w:numId w:val="0"/>
        </w:numPr>
        <w:tabs>
          <w:tab w:val="left" w:pos="1560"/>
        </w:tabs>
        <w:spacing w:after="0" w:line="276" w:lineRule="auto"/>
        <w:ind w:left="1560"/>
        <w:rPr>
          <w:rStyle w:val="Heading3Char"/>
          <w:lang w:val="cy-GB"/>
        </w:rPr>
      </w:pPr>
    </w:p>
    <w:p w14:paraId="62B738AE" w14:textId="77777777" w:rsidR="00495AEF" w:rsidRDefault="00495AEF" w:rsidP="009A0274">
      <w:pPr>
        <w:pStyle w:val="Heading3"/>
        <w:tabs>
          <w:tab w:val="num" w:pos="709"/>
          <w:tab w:val="num" w:pos="1390"/>
        </w:tabs>
        <w:ind w:left="709" w:hanging="709"/>
        <w:rPr>
          <w:lang w:val="cy-GB"/>
        </w:rPr>
      </w:pPr>
      <w:bookmarkStart w:id="120" w:name="_Toc128255546"/>
      <w:r>
        <w:rPr>
          <w:lang w:val="cy-GB"/>
        </w:rPr>
        <w:t xml:space="preserve">Dylai’r cerrig milltir gynnwys dyddiadau targed ar gyfer cwblhau’r camau canlynol: </w:t>
      </w:r>
    </w:p>
    <w:p w14:paraId="2A06516A" w14:textId="77777777" w:rsidR="00495AEF" w:rsidRDefault="00495AEF" w:rsidP="00500119">
      <w:pPr>
        <w:pStyle w:val="Heading3"/>
        <w:numPr>
          <w:ilvl w:val="0"/>
          <w:numId w:val="27"/>
        </w:numPr>
        <w:tabs>
          <w:tab w:val="left" w:pos="720"/>
        </w:tabs>
        <w:spacing w:after="0"/>
        <w:rPr>
          <w:lang w:val="cy-GB"/>
        </w:rPr>
      </w:pPr>
      <w:bookmarkStart w:id="121" w:name="_Toc128255547"/>
      <w:bookmarkEnd w:id="120"/>
      <w:r>
        <w:rPr>
          <w:lang w:val="cy-GB"/>
        </w:rPr>
        <w:t xml:space="preserve">Drafftio’r Achos dros Newid cyntaf, </w:t>
      </w:r>
      <w:proofErr w:type="spellStart"/>
      <w:r>
        <w:rPr>
          <w:lang w:val="cy-GB"/>
        </w:rPr>
        <w:t>mobileiddio</w:t>
      </w:r>
      <w:proofErr w:type="spellEnd"/>
      <w:r>
        <w:rPr>
          <w:lang w:val="cy-GB"/>
        </w:rPr>
        <w:t xml:space="preserve"> a chwmpasu. </w:t>
      </w:r>
    </w:p>
    <w:bookmarkEnd w:id="121"/>
    <w:p w14:paraId="4F6E200E" w14:textId="77777777" w:rsidR="00495AEF" w:rsidRDefault="00495AEF" w:rsidP="00500119">
      <w:pPr>
        <w:pStyle w:val="Heading3"/>
        <w:numPr>
          <w:ilvl w:val="0"/>
          <w:numId w:val="27"/>
        </w:numPr>
        <w:tabs>
          <w:tab w:val="left" w:pos="720"/>
        </w:tabs>
        <w:spacing w:after="0"/>
        <w:ind w:left="1418" w:hanging="397"/>
        <w:rPr>
          <w:lang w:val="cy-GB"/>
        </w:rPr>
      </w:pPr>
      <w:r>
        <w:rPr>
          <w:lang w:val="cy-GB"/>
        </w:rPr>
        <w:t xml:space="preserve">Cyflwyno’r Cynllun Gweithredu i Lywodraeth Cymru. </w:t>
      </w:r>
    </w:p>
    <w:p w14:paraId="4ED09D0A" w14:textId="77777777" w:rsidR="00495AEF" w:rsidRDefault="00495AEF" w:rsidP="00500119">
      <w:pPr>
        <w:pStyle w:val="Heading3"/>
        <w:numPr>
          <w:ilvl w:val="0"/>
          <w:numId w:val="27"/>
        </w:numPr>
        <w:tabs>
          <w:tab w:val="left" w:pos="720"/>
        </w:tabs>
        <w:spacing w:after="0"/>
        <w:ind w:left="1418" w:hanging="397"/>
        <w:rPr>
          <w:lang w:val="cy-GB"/>
        </w:rPr>
      </w:pPr>
      <w:bookmarkStart w:id="122" w:name="_Toc128255549"/>
      <w:r>
        <w:rPr>
          <w:lang w:val="cy-GB"/>
        </w:rPr>
        <w:t>Paratoi fersiwn derfynol yr Achos dros Newid a</w:t>
      </w:r>
      <w:r w:rsidR="002A7AF3">
        <w:rPr>
          <w:lang w:val="cy-GB"/>
        </w:rPr>
        <w:t xml:space="preserve"> thrafod </w:t>
      </w:r>
      <w:r>
        <w:rPr>
          <w:lang w:val="cy-GB"/>
        </w:rPr>
        <w:t xml:space="preserve">â chyrff statudol ac eraill ynghylch yr IWBA. </w:t>
      </w:r>
    </w:p>
    <w:p w14:paraId="34256E50" w14:textId="77777777" w:rsidR="00495AEF" w:rsidRDefault="00495AEF" w:rsidP="00500119">
      <w:pPr>
        <w:pStyle w:val="Heading3"/>
        <w:numPr>
          <w:ilvl w:val="0"/>
          <w:numId w:val="27"/>
        </w:numPr>
        <w:tabs>
          <w:tab w:val="left" w:pos="720"/>
        </w:tabs>
        <w:spacing w:after="0"/>
        <w:ind w:left="1418" w:hanging="397"/>
        <w:rPr>
          <w:lang w:val="cy-GB"/>
        </w:rPr>
      </w:pPr>
      <w:bookmarkStart w:id="123" w:name="_Toc128255550"/>
      <w:bookmarkEnd w:id="122"/>
      <w:r>
        <w:rPr>
          <w:lang w:val="cy-GB"/>
        </w:rPr>
        <w:t>Datblygu a chaboli cynigion</w:t>
      </w:r>
    </w:p>
    <w:p w14:paraId="1B05B933" w14:textId="77777777" w:rsidR="00495AEF" w:rsidRDefault="00495AEF" w:rsidP="00500119">
      <w:pPr>
        <w:pStyle w:val="Heading3"/>
        <w:numPr>
          <w:ilvl w:val="0"/>
          <w:numId w:val="27"/>
        </w:numPr>
        <w:tabs>
          <w:tab w:val="left" w:pos="720"/>
        </w:tabs>
        <w:spacing w:after="0"/>
        <w:ind w:left="1418" w:hanging="397"/>
        <w:rPr>
          <w:lang w:val="cy-GB"/>
        </w:rPr>
      </w:pPr>
      <w:bookmarkStart w:id="124" w:name="_Toc128255551"/>
      <w:bookmarkEnd w:id="123"/>
      <w:r>
        <w:rPr>
          <w:lang w:val="cy-GB"/>
        </w:rPr>
        <w:t xml:space="preserve">Cyflwyno </w:t>
      </w:r>
      <w:proofErr w:type="spellStart"/>
      <w:r>
        <w:rPr>
          <w:lang w:val="cy-GB"/>
        </w:rPr>
        <w:t>CTRh</w:t>
      </w:r>
      <w:proofErr w:type="spellEnd"/>
      <w:r>
        <w:rPr>
          <w:lang w:val="cy-GB"/>
        </w:rPr>
        <w:t xml:space="preserve"> drafft ac IWBA drafft i Lywodraeth Cymru ar gyfer eu hadolygu. </w:t>
      </w:r>
    </w:p>
    <w:p w14:paraId="459E8D9A" w14:textId="77777777" w:rsidR="00495AEF" w:rsidRDefault="00495AEF" w:rsidP="00500119">
      <w:pPr>
        <w:pStyle w:val="Heading3"/>
        <w:numPr>
          <w:ilvl w:val="0"/>
          <w:numId w:val="27"/>
        </w:numPr>
        <w:tabs>
          <w:tab w:val="left" w:pos="720"/>
        </w:tabs>
        <w:spacing w:after="0"/>
        <w:ind w:left="1418" w:hanging="397"/>
        <w:rPr>
          <w:lang w:val="cy-GB"/>
        </w:rPr>
      </w:pPr>
      <w:bookmarkStart w:id="125" w:name="_Toc128255552"/>
      <w:bookmarkEnd w:id="124"/>
      <w:r>
        <w:rPr>
          <w:lang w:val="cy-GB"/>
        </w:rPr>
        <w:t xml:space="preserve">Cyhoeddi’r </w:t>
      </w:r>
      <w:proofErr w:type="spellStart"/>
      <w:r>
        <w:rPr>
          <w:lang w:val="cy-GB"/>
        </w:rPr>
        <w:t>CTRh</w:t>
      </w:r>
      <w:proofErr w:type="spellEnd"/>
      <w:r>
        <w:rPr>
          <w:lang w:val="cy-GB"/>
        </w:rPr>
        <w:t xml:space="preserve"> a’r IWBA diwygiedig </w:t>
      </w:r>
      <w:r w:rsidR="00866CA6">
        <w:rPr>
          <w:lang w:val="cy-GB"/>
        </w:rPr>
        <w:t xml:space="preserve">at ddiben ymgynghoriad cyhoeddus </w:t>
      </w:r>
    </w:p>
    <w:p w14:paraId="6EAB2FFF" w14:textId="77777777" w:rsidR="00866CA6" w:rsidRDefault="00866CA6" w:rsidP="00500119">
      <w:pPr>
        <w:pStyle w:val="Heading3"/>
        <w:numPr>
          <w:ilvl w:val="0"/>
          <w:numId w:val="27"/>
        </w:numPr>
        <w:tabs>
          <w:tab w:val="left" w:pos="720"/>
        </w:tabs>
        <w:spacing w:after="0"/>
        <w:ind w:left="1418" w:hanging="397"/>
        <w:rPr>
          <w:lang w:val="cy-GB"/>
        </w:rPr>
      </w:pPr>
      <w:bookmarkStart w:id="126" w:name="_Toc128255553"/>
      <w:bookmarkEnd w:id="125"/>
      <w:r>
        <w:rPr>
          <w:lang w:val="cy-GB"/>
        </w:rPr>
        <w:t xml:space="preserve">Cyflwyno’r </w:t>
      </w:r>
      <w:proofErr w:type="spellStart"/>
      <w:r>
        <w:rPr>
          <w:lang w:val="cy-GB"/>
        </w:rPr>
        <w:t>CTRh</w:t>
      </w:r>
      <w:proofErr w:type="spellEnd"/>
      <w:r>
        <w:rPr>
          <w:lang w:val="cy-GB"/>
        </w:rPr>
        <w:t xml:space="preserve"> a’r IWBA diwygiedig ac adroddiad yr ymgynghoriad i Lywodraeth Cymru er mwyn i Weinidogion Cymru </w:t>
      </w:r>
      <w:r w:rsidR="002A7AF3">
        <w:rPr>
          <w:lang w:val="cy-GB"/>
        </w:rPr>
        <w:t xml:space="preserve">allu </w:t>
      </w:r>
      <w:r>
        <w:rPr>
          <w:lang w:val="cy-GB"/>
        </w:rPr>
        <w:t xml:space="preserve">eu cymeradwyo. </w:t>
      </w:r>
    </w:p>
    <w:bookmarkEnd w:id="126"/>
    <w:p w14:paraId="385D4EC9" w14:textId="77777777" w:rsidR="00866CA6" w:rsidRDefault="00866CA6" w:rsidP="00500119">
      <w:pPr>
        <w:pStyle w:val="Heading3"/>
        <w:numPr>
          <w:ilvl w:val="0"/>
          <w:numId w:val="27"/>
        </w:numPr>
        <w:tabs>
          <w:tab w:val="left" w:pos="720"/>
        </w:tabs>
        <w:spacing w:after="0"/>
        <w:ind w:left="1418" w:hanging="397"/>
        <w:rPr>
          <w:lang w:val="cy-GB"/>
        </w:rPr>
      </w:pPr>
      <w:r>
        <w:rPr>
          <w:lang w:val="cy-GB"/>
        </w:rPr>
        <w:t xml:space="preserve">Cyhoeddi’r </w:t>
      </w:r>
      <w:proofErr w:type="spellStart"/>
      <w:r>
        <w:rPr>
          <w:lang w:val="cy-GB"/>
        </w:rPr>
        <w:t>CTRh</w:t>
      </w:r>
      <w:proofErr w:type="spellEnd"/>
      <w:r>
        <w:rPr>
          <w:lang w:val="cy-GB"/>
        </w:rPr>
        <w:t xml:space="preserve"> a’r IWBA cymeradwy. </w:t>
      </w:r>
    </w:p>
    <w:p w14:paraId="6EA44650" w14:textId="77777777" w:rsidR="00B608A5" w:rsidRDefault="00B608A5" w:rsidP="00B608A5">
      <w:pPr>
        <w:pStyle w:val="Heading3"/>
        <w:tabs>
          <w:tab w:val="num" w:pos="709"/>
          <w:tab w:val="num" w:pos="1390"/>
        </w:tabs>
        <w:spacing w:before="240"/>
        <w:ind w:left="709" w:hanging="709"/>
        <w:rPr>
          <w:lang w:val="cy-GB"/>
        </w:rPr>
      </w:pPr>
      <w:bookmarkStart w:id="127" w:name="_Toc128255537"/>
      <w:r>
        <w:rPr>
          <w:lang w:val="cy-GB"/>
        </w:rPr>
        <w:t xml:space="preserve">Mae Atodiad 5 yn nodi’r prif gerrig milltir. </w:t>
      </w:r>
    </w:p>
    <w:p w14:paraId="2F2A6E57" w14:textId="77777777" w:rsidR="00866CA6" w:rsidRDefault="00866CA6" w:rsidP="009A0274">
      <w:pPr>
        <w:pStyle w:val="Heading3"/>
        <w:tabs>
          <w:tab w:val="num" w:pos="709"/>
          <w:tab w:val="num" w:pos="1390"/>
        </w:tabs>
        <w:ind w:left="709" w:hanging="709"/>
        <w:rPr>
          <w:lang w:val="cy-GB"/>
        </w:rPr>
      </w:pPr>
      <w:r>
        <w:rPr>
          <w:lang w:val="cy-GB"/>
        </w:rPr>
        <w:t xml:space="preserve">Dylai’r Cynllun Gweithredu esbonio sut y caiff y </w:t>
      </w:r>
      <w:proofErr w:type="spellStart"/>
      <w:r>
        <w:rPr>
          <w:lang w:val="cy-GB"/>
        </w:rPr>
        <w:t>CTRh</w:t>
      </w:r>
      <w:proofErr w:type="spellEnd"/>
      <w:r>
        <w:rPr>
          <w:lang w:val="cy-GB"/>
        </w:rPr>
        <w:t xml:space="preserve"> ei ddatblygu gan gynnwys pa becynnau gwaith sydd eu hangen a’r trefniadau llywodraethu, yr amserlen a’r cerrig milltir. Dylai gynnwys cynllun ymgysylltu ar gyfer datblygu’r </w:t>
      </w:r>
      <w:proofErr w:type="spellStart"/>
      <w:r>
        <w:rPr>
          <w:lang w:val="cy-GB"/>
        </w:rPr>
        <w:t>CTRh</w:t>
      </w:r>
      <w:proofErr w:type="spellEnd"/>
      <w:r>
        <w:rPr>
          <w:lang w:val="cy-GB"/>
        </w:rPr>
        <w:t xml:space="preserve">. </w:t>
      </w:r>
    </w:p>
    <w:bookmarkEnd w:id="127"/>
    <w:p w14:paraId="2C4E1954" w14:textId="77777777" w:rsidR="00FF5121" w:rsidRDefault="00FF5121">
      <w:pPr>
        <w:spacing w:after="0" w:line="240" w:lineRule="auto"/>
        <w:rPr>
          <w:rFonts w:ascii="Arial" w:hAnsi="Arial"/>
          <w:b/>
          <w:bCs/>
          <w:color w:val="008080"/>
          <w:sz w:val="24"/>
          <w:lang w:val="cy-GB"/>
        </w:rPr>
      </w:pPr>
      <w:r>
        <w:rPr>
          <w:lang w:val="cy-GB"/>
        </w:rPr>
        <w:br w:type="page"/>
      </w:r>
    </w:p>
    <w:p w14:paraId="09D7BC14" w14:textId="76F4E6FB" w:rsidR="00183566" w:rsidRPr="00FB5D3C" w:rsidRDefault="00866CA6" w:rsidP="009A0274">
      <w:pPr>
        <w:pStyle w:val="Heading2"/>
        <w:rPr>
          <w:lang w:val="cy-GB"/>
        </w:rPr>
      </w:pPr>
      <w:bookmarkStart w:id="128" w:name="_Toc139623490"/>
      <w:r>
        <w:rPr>
          <w:lang w:val="cy-GB"/>
        </w:rPr>
        <w:lastRenderedPageBreak/>
        <w:t>Y Broses Gynllunio</w:t>
      </w:r>
      <w:bookmarkEnd w:id="128"/>
      <w:r>
        <w:rPr>
          <w:lang w:val="cy-GB"/>
        </w:rPr>
        <w:t xml:space="preserve"> </w:t>
      </w:r>
    </w:p>
    <w:p w14:paraId="3456EEC8" w14:textId="77777777" w:rsidR="00183566" w:rsidRPr="00FB5D3C" w:rsidRDefault="00183566" w:rsidP="00183566">
      <w:pPr>
        <w:pStyle w:val="WelTAGsubheading"/>
        <w:rPr>
          <w:lang w:val="cy-GB"/>
        </w:rPr>
      </w:pPr>
    </w:p>
    <w:p w14:paraId="06134C3F" w14:textId="77777777" w:rsidR="00866CA6" w:rsidRPr="00866CA6" w:rsidRDefault="00866CA6" w:rsidP="00866CA6">
      <w:pPr>
        <w:pStyle w:val="Heading3"/>
        <w:rPr>
          <w:bCs/>
          <w:lang w:val="cy-GB"/>
        </w:rPr>
      </w:pPr>
      <w:r>
        <w:rPr>
          <w:bCs/>
          <w:lang w:val="cy-GB"/>
        </w:rPr>
        <w:t xml:space="preserve">Pan fydd </w:t>
      </w:r>
      <w:r w:rsidRPr="00866CA6">
        <w:rPr>
          <w:bCs/>
          <w:lang w:val="cy-GB"/>
        </w:rPr>
        <w:t xml:space="preserve">yr Achos dros Newid wedi'i </w:t>
      </w:r>
      <w:r>
        <w:rPr>
          <w:bCs/>
          <w:lang w:val="cy-GB"/>
        </w:rPr>
        <w:t xml:space="preserve">baratoi </w:t>
      </w:r>
      <w:r w:rsidRPr="00866CA6">
        <w:rPr>
          <w:bCs/>
          <w:lang w:val="cy-GB"/>
        </w:rPr>
        <w:t>a</w:t>
      </w:r>
      <w:r>
        <w:rPr>
          <w:bCs/>
          <w:lang w:val="cy-GB"/>
        </w:rPr>
        <w:t xml:space="preserve">c </w:t>
      </w:r>
      <w:r w:rsidR="002A7AF3">
        <w:rPr>
          <w:bCs/>
          <w:lang w:val="cy-GB"/>
        </w:rPr>
        <w:t xml:space="preserve">ar ôl cytuno ar </w:t>
      </w:r>
      <w:r w:rsidRPr="00866CA6">
        <w:rPr>
          <w:bCs/>
          <w:lang w:val="cy-GB"/>
        </w:rPr>
        <w:t>y Cynllun Gweithredu, y cam nesaf yw i'r C</w:t>
      </w:r>
      <w:r>
        <w:rPr>
          <w:bCs/>
          <w:lang w:val="cy-GB"/>
        </w:rPr>
        <w:t>BC</w:t>
      </w:r>
      <w:r w:rsidRPr="00866CA6">
        <w:rPr>
          <w:bCs/>
          <w:lang w:val="cy-GB"/>
        </w:rPr>
        <w:t xml:space="preserve"> ddatblygu'r ymyriadau lefel uchel </w:t>
      </w:r>
      <w:r>
        <w:rPr>
          <w:bCs/>
          <w:lang w:val="cy-GB"/>
        </w:rPr>
        <w:t xml:space="preserve">a’r polisïau rhanbarthol </w:t>
      </w:r>
      <w:r w:rsidRPr="00866CA6">
        <w:rPr>
          <w:bCs/>
          <w:lang w:val="cy-GB"/>
        </w:rPr>
        <w:t xml:space="preserve">i </w:t>
      </w:r>
      <w:r>
        <w:rPr>
          <w:bCs/>
          <w:lang w:val="cy-GB"/>
        </w:rPr>
        <w:t xml:space="preserve">wireddu </w:t>
      </w:r>
      <w:r w:rsidRPr="00866CA6">
        <w:rPr>
          <w:bCs/>
          <w:lang w:val="cy-GB"/>
        </w:rPr>
        <w:t xml:space="preserve">gweledigaeth ac amcanion y </w:t>
      </w:r>
      <w:proofErr w:type="spellStart"/>
      <w:r>
        <w:rPr>
          <w:bCs/>
          <w:lang w:val="cy-GB"/>
        </w:rPr>
        <w:t>CTRh</w:t>
      </w:r>
      <w:proofErr w:type="spellEnd"/>
      <w:r w:rsidRPr="00866CA6">
        <w:rPr>
          <w:bCs/>
          <w:lang w:val="cy-GB"/>
        </w:rPr>
        <w:t>.</w:t>
      </w:r>
    </w:p>
    <w:p w14:paraId="2D60BB58" w14:textId="77777777" w:rsidR="00866CA6" w:rsidRPr="00866CA6" w:rsidRDefault="00866CA6" w:rsidP="00866CA6">
      <w:pPr>
        <w:pStyle w:val="Heading3"/>
        <w:rPr>
          <w:bCs/>
          <w:lang w:val="cy-GB"/>
        </w:rPr>
      </w:pPr>
      <w:r>
        <w:rPr>
          <w:bCs/>
          <w:lang w:val="cy-GB"/>
        </w:rPr>
        <w:t>Y</w:t>
      </w:r>
      <w:r w:rsidRPr="00866CA6">
        <w:rPr>
          <w:bCs/>
          <w:lang w:val="cy-GB"/>
        </w:rPr>
        <w:t xml:space="preserve"> polisïau a'r ymyriadau lefel uchel hyn </w:t>
      </w:r>
      <w:r>
        <w:rPr>
          <w:bCs/>
          <w:lang w:val="cy-GB"/>
        </w:rPr>
        <w:t xml:space="preserve">fydd </w:t>
      </w:r>
      <w:r w:rsidRPr="00866CA6">
        <w:rPr>
          <w:bCs/>
          <w:lang w:val="cy-GB"/>
        </w:rPr>
        <w:t>y fframwaith ar gyfer y prosiectau a'r rhaglenni yn y</w:t>
      </w:r>
      <w:r>
        <w:rPr>
          <w:bCs/>
          <w:lang w:val="cy-GB"/>
        </w:rPr>
        <w:t xml:space="preserve">r </w:t>
      </w:r>
      <w:proofErr w:type="spellStart"/>
      <w:r>
        <w:rPr>
          <w:bCs/>
          <w:lang w:val="cy-GB"/>
        </w:rPr>
        <w:t>CTRh</w:t>
      </w:r>
      <w:proofErr w:type="spellEnd"/>
      <w:r w:rsidRPr="00866CA6">
        <w:rPr>
          <w:bCs/>
          <w:lang w:val="cy-GB"/>
        </w:rPr>
        <w:t xml:space="preserve">. Bydd hyn yn sicrhau bod yr hyn yr ydym yn ei </w:t>
      </w:r>
      <w:r>
        <w:rPr>
          <w:bCs/>
          <w:lang w:val="cy-GB"/>
        </w:rPr>
        <w:t xml:space="preserve">wneud </w:t>
      </w:r>
      <w:r w:rsidRPr="00866CA6">
        <w:rPr>
          <w:bCs/>
          <w:lang w:val="cy-GB"/>
        </w:rPr>
        <w:t xml:space="preserve">yn cyfrannu'n uniongyrchol at </w:t>
      </w:r>
      <w:r w:rsidR="002A7AF3">
        <w:rPr>
          <w:bCs/>
          <w:lang w:val="cy-GB"/>
        </w:rPr>
        <w:t>wireddu b</w:t>
      </w:r>
      <w:r w:rsidRPr="00866CA6">
        <w:rPr>
          <w:bCs/>
          <w:lang w:val="cy-GB"/>
        </w:rPr>
        <w:t>laenoriaethau rhanbarthol a chenedlaethol.</w:t>
      </w:r>
    </w:p>
    <w:p w14:paraId="72FFEA1E" w14:textId="77777777" w:rsidR="00866CA6" w:rsidRPr="00866CA6" w:rsidRDefault="00866CA6" w:rsidP="00866CA6">
      <w:pPr>
        <w:pStyle w:val="Heading3"/>
        <w:rPr>
          <w:bCs/>
          <w:lang w:val="cy-GB"/>
        </w:rPr>
      </w:pPr>
      <w:r w:rsidRPr="00866CA6">
        <w:rPr>
          <w:bCs/>
          <w:lang w:val="cy-GB"/>
        </w:rPr>
        <w:t xml:space="preserve">Mae'n bwysig bod </w:t>
      </w:r>
      <w:proofErr w:type="spellStart"/>
      <w:r>
        <w:rPr>
          <w:bCs/>
          <w:lang w:val="cy-GB"/>
        </w:rPr>
        <w:t>CTRhau</w:t>
      </w:r>
      <w:proofErr w:type="spellEnd"/>
      <w:r w:rsidRPr="00866CA6">
        <w:rPr>
          <w:bCs/>
          <w:lang w:val="cy-GB"/>
        </w:rPr>
        <w:t xml:space="preserve"> yn cael eu datblygu'n fewnol lle </w:t>
      </w:r>
      <w:r>
        <w:rPr>
          <w:bCs/>
          <w:lang w:val="cy-GB"/>
        </w:rPr>
        <w:t>medrir</w:t>
      </w:r>
      <w:r w:rsidRPr="00866CA6">
        <w:rPr>
          <w:bCs/>
          <w:lang w:val="cy-GB"/>
        </w:rPr>
        <w:t xml:space="preserve">, a dim ond lle bo </w:t>
      </w:r>
      <w:r w:rsidR="002A7AF3">
        <w:rPr>
          <w:bCs/>
          <w:lang w:val="cy-GB"/>
        </w:rPr>
        <w:t xml:space="preserve">rhaid </w:t>
      </w:r>
      <w:r w:rsidRPr="00866CA6">
        <w:rPr>
          <w:bCs/>
          <w:lang w:val="cy-GB"/>
        </w:rPr>
        <w:t xml:space="preserve">y </w:t>
      </w:r>
      <w:r>
        <w:rPr>
          <w:bCs/>
          <w:lang w:val="cy-GB"/>
        </w:rPr>
        <w:t xml:space="preserve">dylid gofyn am help </w:t>
      </w:r>
      <w:r w:rsidRPr="00866CA6">
        <w:rPr>
          <w:bCs/>
          <w:lang w:val="cy-GB"/>
        </w:rPr>
        <w:t xml:space="preserve">ymgynghorwyr ac arbenigwyr. </w:t>
      </w:r>
    </w:p>
    <w:p w14:paraId="5EC58838" w14:textId="77777777" w:rsidR="00866CA6" w:rsidRPr="00866CA6" w:rsidRDefault="00866CA6" w:rsidP="00866CA6">
      <w:pPr>
        <w:pStyle w:val="Heading3"/>
        <w:rPr>
          <w:bCs/>
          <w:lang w:val="cy-GB"/>
        </w:rPr>
      </w:pPr>
      <w:r w:rsidRPr="00866CA6">
        <w:rPr>
          <w:bCs/>
          <w:lang w:val="cy-GB"/>
        </w:rPr>
        <w:t>Mae</w:t>
      </w:r>
      <w:r>
        <w:rPr>
          <w:bCs/>
          <w:lang w:val="cy-GB"/>
        </w:rPr>
        <w:t xml:space="preserve">’n bwysig </w:t>
      </w:r>
      <w:r w:rsidRPr="00866CA6">
        <w:rPr>
          <w:bCs/>
          <w:lang w:val="cy-GB"/>
        </w:rPr>
        <w:t>hefyd peidio â dyblygu gwaith a</w:t>
      </w:r>
      <w:r w:rsidR="002A7AF3">
        <w:rPr>
          <w:bCs/>
          <w:lang w:val="cy-GB"/>
        </w:rPr>
        <w:t xml:space="preserve"> rhaid</w:t>
      </w:r>
      <w:r w:rsidRPr="00866CA6">
        <w:rPr>
          <w:bCs/>
          <w:lang w:val="cy-GB"/>
        </w:rPr>
        <w:t xml:space="preserve"> gwneud y defnydd gorau o'r wybodaeth bresennol.</w:t>
      </w:r>
    </w:p>
    <w:p w14:paraId="5B07A7FB" w14:textId="77777777" w:rsidR="00866CA6" w:rsidRPr="00866CA6" w:rsidRDefault="00866CA6" w:rsidP="00866CA6">
      <w:pPr>
        <w:pStyle w:val="Heading3"/>
        <w:rPr>
          <w:bCs/>
          <w:lang w:val="cy-GB"/>
        </w:rPr>
      </w:pPr>
      <w:r w:rsidRPr="00866CA6">
        <w:rPr>
          <w:bCs/>
          <w:lang w:val="cy-GB"/>
        </w:rPr>
        <w:t>Mae ymgysylltu ac adolygu</w:t>
      </w:r>
      <w:r>
        <w:rPr>
          <w:bCs/>
          <w:lang w:val="cy-GB"/>
        </w:rPr>
        <w:t>’n</w:t>
      </w:r>
      <w:r w:rsidRPr="00866CA6">
        <w:rPr>
          <w:bCs/>
          <w:lang w:val="cy-GB"/>
        </w:rPr>
        <w:t xml:space="preserve"> rhannau </w:t>
      </w:r>
      <w:r>
        <w:rPr>
          <w:bCs/>
          <w:lang w:val="cy-GB"/>
        </w:rPr>
        <w:t xml:space="preserve">pwysig </w:t>
      </w:r>
      <w:r w:rsidRPr="00866CA6">
        <w:rPr>
          <w:bCs/>
          <w:lang w:val="cy-GB"/>
        </w:rPr>
        <w:t>o'r broses gynllunio a</w:t>
      </w:r>
      <w:r>
        <w:rPr>
          <w:bCs/>
          <w:lang w:val="cy-GB"/>
        </w:rPr>
        <w:t xml:space="preserve">c maent yn </w:t>
      </w:r>
      <w:r w:rsidRPr="00866CA6">
        <w:rPr>
          <w:bCs/>
          <w:lang w:val="cy-GB"/>
        </w:rPr>
        <w:t xml:space="preserve">sicrhau bod y polisïau, y rhaglenni a'r prosiectau yn </w:t>
      </w:r>
      <w:r>
        <w:rPr>
          <w:bCs/>
          <w:lang w:val="cy-GB"/>
        </w:rPr>
        <w:t>cynyddu llesiant</w:t>
      </w:r>
      <w:r w:rsidRPr="00866CA6">
        <w:rPr>
          <w:bCs/>
          <w:lang w:val="cy-GB"/>
        </w:rPr>
        <w:t>.</w:t>
      </w:r>
    </w:p>
    <w:p w14:paraId="4FC427A4" w14:textId="77777777" w:rsidR="00866CA6" w:rsidRDefault="00866CA6" w:rsidP="00866CA6">
      <w:pPr>
        <w:pStyle w:val="Heading3"/>
        <w:rPr>
          <w:bCs/>
          <w:lang w:val="cy-GB"/>
        </w:rPr>
      </w:pPr>
      <w:r w:rsidRPr="00866CA6">
        <w:rPr>
          <w:bCs/>
          <w:lang w:val="cy-GB"/>
        </w:rPr>
        <w:t>Gellir defnyddio model</w:t>
      </w:r>
      <w:r w:rsidR="00D439BF">
        <w:rPr>
          <w:bCs/>
          <w:lang w:val="cy-GB"/>
        </w:rPr>
        <w:t>a</w:t>
      </w:r>
      <w:r w:rsidRPr="00866CA6">
        <w:rPr>
          <w:bCs/>
          <w:lang w:val="cy-GB"/>
        </w:rPr>
        <w:t xml:space="preserve">u i brofi effeithiolrwydd polisïau ac ymyriadau </w:t>
      </w:r>
      <w:r w:rsidR="00D439BF">
        <w:rPr>
          <w:bCs/>
          <w:lang w:val="cy-GB"/>
        </w:rPr>
        <w:t>ar gyfer c</w:t>
      </w:r>
      <w:r w:rsidRPr="00866CA6">
        <w:rPr>
          <w:bCs/>
          <w:lang w:val="cy-GB"/>
        </w:rPr>
        <w:t xml:space="preserve">yflawni ein hamcanion </w:t>
      </w:r>
      <w:r w:rsidR="00D439BF">
        <w:rPr>
          <w:bCs/>
          <w:lang w:val="cy-GB"/>
        </w:rPr>
        <w:t>o’u cymharu â senario ‘gwneud dim’ neu senario</w:t>
      </w:r>
      <w:r w:rsidRPr="00866CA6">
        <w:rPr>
          <w:bCs/>
          <w:lang w:val="cy-GB"/>
        </w:rPr>
        <w:t xml:space="preserve"> </w:t>
      </w:r>
      <w:r w:rsidR="00D439BF">
        <w:rPr>
          <w:bCs/>
          <w:lang w:val="cy-GB"/>
        </w:rPr>
        <w:t>‘</w:t>
      </w:r>
      <w:r w:rsidRPr="00866CA6">
        <w:rPr>
          <w:bCs/>
          <w:lang w:val="cy-GB"/>
        </w:rPr>
        <w:t xml:space="preserve">gwneud </w:t>
      </w:r>
      <w:r w:rsidR="00D439BF">
        <w:rPr>
          <w:bCs/>
          <w:lang w:val="cy-GB"/>
        </w:rPr>
        <w:t>y lleiaf’</w:t>
      </w:r>
      <w:r w:rsidRPr="00866CA6">
        <w:rPr>
          <w:bCs/>
          <w:lang w:val="cy-GB"/>
        </w:rPr>
        <w:t xml:space="preserve">. Rhaid i unrhyw fodelu fod yn gymesur â'r cyllid sydd ar gael i </w:t>
      </w:r>
      <w:r w:rsidR="00D439BF">
        <w:rPr>
          <w:bCs/>
          <w:lang w:val="cy-GB"/>
        </w:rPr>
        <w:t xml:space="preserve">gynnal yr </w:t>
      </w:r>
      <w:proofErr w:type="spellStart"/>
      <w:r w:rsidR="00D439BF">
        <w:rPr>
          <w:bCs/>
          <w:lang w:val="cy-GB"/>
        </w:rPr>
        <w:t>CTRh</w:t>
      </w:r>
      <w:proofErr w:type="spellEnd"/>
      <w:r w:rsidRPr="00866CA6">
        <w:rPr>
          <w:bCs/>
          <w:lang w:val="cy-GB"/>
        </w:rPr>
        <w:t>.</w:t>
      </w:r>
    </w:p>
    <w:p w14:paraId="3331A827" w14:textId="77777777" w:rsidR="00183566" w:rsidRPr="00FB5D3C" w:rsidRDefault="00183566" w:rsidP="00183566">
      <w:pPr>
        <w:pStyle w:val="WelTAGsubheading"/>
        <w:rPr>
          <w:i w:val="0"/>
          <w:iCs/>
          <w:lang w:val="cy-GB"/>
        </w:rPr>
      </w:pPr>
    </w:p>
    <w:p w14:paraId="130CB763" w14:textId="77777777" w:rsidR="00183566" w:rsidRPr="00FB5D3C" w:rsidRDefault="00D439BF" w:rsidP="006204D5">
      <w:pPr>
        <w:pStyle w:val="Heading2"/>
        <w:spacing w:after="240"/>
        <w:rPr>
          <w:lang w:val="cy-GB"/>
        </w:rPr>
      </w:pPr>
      <w:bookmarkStart w:id="129" w:name="_Toc139623491"/>
      <w:r>
        <w:rPr>
          <w:lang w:val="cy-GB"/>
        </w:rPr>
        <w:t>Cynlluniau Cyflawni Trafnidiaeth Rhanbarthol</w:t>
      </w:r>
      <w:bookmarkEnd w:id="129"/>
      <w:r>
        <w:rPr>
          <w:lang w:val="cy-GB"/>
        </w:rPr>
        <w:t xml:space="preserve"> </w:t>
      </w:r>
    </w:p>
    <w:p w14:paraId="69E414EC" w14:textId="77777777" w:rsidR="002D7907" w:rsidRDefault="002D7907" w:rsidP="00060211">
      <w:pPr>
        <w:pStyle w:val="Heading3"/>
        <w:tabs>
          <w:tab w:val="num" w:pos="709"/>
        </w:tabs>
        <w:ind w:left="709" w:hanging="709"/>
        <w:rPr>
          <w:rStyle w:val="Heading3Char"/>
          <w:lang w:val="cy-GB"/>
        </w:rPr>
      </w:pPr>
      <w:r>
        <w:rPr>
          <w:rStyle w:val="Heading3Char"/>
          <w:lang w:val="cy-GB"/>
        </w:rPr>
        <w:t xml:space="preserve">Rhaid i’r </w:t>
      </w:r>
      <w:proofErr w:type="spellStart"/>
      <w:r>
        <w:rPr>
          <w:rStyle w:val="Heading3Char"/>
          <w:lang w:val="cy-GB"/>
        </w:rPr>
        <w:t>CTRhau</w:t>
      </w:r>
      <w:proofErr w:type="spellEnd"/>
      <w:r>
        <w:rPr>
          <w:rStyle w:val="Heading3Char"/>
          <w:lang w:val="cy-GB"/>
        </w:rPr>
        <w:t xml:space="preserve"> ddisgrifio polisïau trafnidiaeth y rhanbarth a </w:t>
      </w:r>
      <w:r w:rsidR="002A7AF3">
        <w:rPr>
          <w:rStyle w:val="Heading3Char"/>
          <w:lang w:val="cy-GB"/>
        </w:rPr>
        <w:t>disgrifio’n fanylach ac yn benodol yn ei Gynllun Cyflawni Trafnidiaeth Rhanbarthol (</w:t>
      </w:r>
      <w:proofErr w:type="spellStart"/>
      <w:r w:rsidR="00886190">
        <w:rPr>
          <w:rStyle w:val="Heading3Char"/>
          <w:lang w:val="cy-GB"/>
        </w:rPr>
        <w:t>CCTRh</w:t>
      </w:r>
      <w:proofErr w:type="spellEnd"/>
      <w:r w:rsidR="002A7AF3">
        <w:rPr>
          <w:rStyle w:val="Heading3Char"/>
          <w:lang w:val="cy-GB"/>
        </w:rPr>
        <w:t xml:space="preserve">) </w:t>
      </w:r>
      <w:r>
        <w:rPr>
          <w:rStyle w:val="Heading3Char"/>
          <w:lang w:val="cy-GB"/>
        </w:rPr>
        <w:t xml:space="preserve">sut y bydd awdurdodau lleol yn rhoi’r polisïau hyn ar waith. </w:t>
      </w:r>
    </w:p>
    <w:p w14:paraId="6E039845" w14:textId="77777777" w:rsidR="002D7907" w:rsidRDefault="002D7907" w:rsidP="00060211">
      <w:pPr>
        <w:pStyle w:val="Heading3"/>
        <w:tabs>
          <w:tab w:val="num" w:pos="709"/>
        </w:tabs>
        <w:ind w:left="709" w:hanging="709"/>
        <w:rPr>
          <w:rStyle w:val="Heading3Char"/>
          <w:lang w:val="cy-GB"/>
        </w:rPr>
      </w:pPr>
      <w:r>
        <w:rPr>
          <w:rStyle w:val="Heading3Char"/>
          <w:lang w:val="cy-GB"/>
        </w:rPr>
        <w:t xml:space="preserve">Dylai’r </w:t>
      </w:r>
      <w:proofErr w:type="spellStart"/>
      <w:r w:rsidR="00886190">
        <w:rPr>
          <w:rStyle w:val="Heading3Char"/>
          <w:lang w:val="cy-GB"/>
        </w:rPr>
        <w:t>CCTRh</w:t>
      </w:r>
      <w:proofErr w:type="spellEnd"/>
      <w:r>
        <w:rPr>
          <w:rStyle w:val="Heading3Char"/>
          <w:lang w:val="cy-GB"/>
        </w:rPr>
        <w:t xml:space="preserve"> fod yn rhestr o gynlluniau, wedi’u trefnu yn ôl blaenoriaeth</w:t>
      </w:r>
      <w:r w:rsidR="00B608A5">
        <w:rPr>
          <w:rStyle w:val="Heading3Char"/>
          <w:lang w:val="cy-GB"/>
        </w:rPr>
        <w:t xml:space="preserve"> o ran eu heffaith ar flaenoriaethau’r WTS</w:t>
      </w:r>
      <w:r>
        <w:rPr>
          <w:rStyle w:val="Heading3Char"/>
          <w:lang w:val="cy-GB"/>
        </w:rPr>
        <w:t xml:space="preserve">. Y cynlluniau hyn fydd y rhai y bydd awdurdodau trafnidiaeth lleol am fuddsoddi ynddynt i gyflawni’r </w:t>
      </w:r>
      <w:proofErr w:type="spellStart"/>
      <w:r>
        <w:rPr>
          <w:rStyle w:val="Heading3Char"/>
          <w:lang w:val="cy-GB"/>
        </w:rPr>
        <w:t>CTRh</w:t>
      </w:r>
      <w:proofErr w:type="spellEnd"/>
      <w:r>
        <w:rPr>
          <w:rStyle w:val="Heading3Char"/>
          <w:lang w:val="cy-GB"/>
        </w:rPr>
        <w:t xml:space="preserve">. </w:t>
      </w:r>
    </w:p>
    <w:p w14:paraId="1AF5768C" w14:textId="77777777" w:rsidR="002D7907" w:rsidRDefault="002D7907" w:rsidP="00060211">
      <w:pPr>
        <w:pStyle w:val="Heading3"/>
        <w:tabs>
          <w:tab w:val="num" w:pos="709"/>
        </w:tabs>
        <w:ind w:left="709" w:hanging="709"/>
        <w:rPr>
          <w:rStyle w:val="Heading3Char"/>
          <w:lang w:val="cy-GB"/>
        </w:rPr>
      </w:pPr>
      <w:r>
        <w:rPr>
          <w:rStyle w:val="Heading3Char"/>
          <w:lang w:val="cy-GB"/>
        </w:rPr>
        <w:t xml:space="preserve">Rhaid i’r </w:t>
      </w:r>
      <w:proofErr w:type="spellStart"/>
      <w:r w:rsidR="00886190">
        <w:rPr>
          <w:rStyle w:val="Heading3Char"/>
          <w:lang w:val="cy-GB"/>
        </w:rPr>
        <w:t>CCTRh</w:t>
      </w:r>
      <w:proofErr w:type="spellEnd"/>
      <w:r>
        <w:rPr>
          <w:rStyle w:val="Heading3Char"/>
          <w:lang w:val="cy-GB"/>
        </w:rPr>
        <w:t xml:space="preserve"> nodi sut y bydd awdurdodau lleol yn cwrdd â goblygiadau refeniw y buddsoddiad cyfalaf. </w:t>
      </w:r>
    </w:p>
    <w:p w14:paraId="55D1867D" w14:textId="77777777" w:rsidR="002D7907" w:rsidRDefault="002D7907" w:rsidP="009A0274">
      <w:pPr>
        <w:pStyle w:val="Heading3"/>
        <w:tabs>
          <w:tab w:val="num" w:pos="709"/>
        </w:tabs>
        <w:ind w:left="709" w:hanging="709"/>
        <w:rPr>
          <w:rStyle w:val="Heading3Char"/>
          <w:lang w:val="cy-GB"/>
        </w:rPr>
      </w:pPr>
      <w:r>
        <w:rPr>
          <w:rStyle w:val="Heading3Char"/>
          <w:lang w:val="cy-GB"/>
        </w:rPr>
        <w:t xml:space="preserve">Yn ogystal â defnyddio’u hadnoddau eu hunain, anogir </w:t>
      </w:r>
      <w:proofErr w:type="spellStart"/>
      <w:r>
        <w:rPr>
          <w:rStyle w:val="Heading3Char"/>
          <w:lang w:val="cy-GB"/>
        </w:rPr>
        <w:t>CBCau</w:t>
      </w:r>
      <w:proofErr w:type="spellEnd"/>
      <w:r>
        <w:rPr>
          <w:rStyle w:val="Heading3Char"/>
          <w:lang w:val="cy-GB"/>
        </w:rPr>
        <w:t xml:space="preserve"> ac awdurdodau lleol i fod yn greadigol wrth geisio arian ychwanegol i fuddsoddi mewn trafnidiaeth.  Gallai hynny gynnwys arian sector preifat neu arian oddi wrth gyllidwyr eraill. </w:t>
      </w:r>
    </w:p>
    <w:p w14:paraId="62215B00" w14:textId="77777777" w:rsidR="002D7907" w:rsidRDefault="002D7907" w:rsidP="009A0274">
      <w:pPr>
        <w:pStyle w:val="Heading3"/>
        <w:tabs>
          <w:tab w:val="num" w:pos="709"/>
        </w:tabs>
        <w:ind w:left="709" w:hanging="709"/>
        <w:rPr>
          <w:rStyle w:val="Heading3Char"/>
          <w:lang w:val="cy-GB"/>
        </w:rPr>
      </w:pPr>
      <w:r>
        <w:rPr>
          <w:rStyle w:val="Heading3Char"/>
          <w:lang w:val="cy-GB"/>
        </w:rPr>
        <w:t xml:space="preserve">Pan fydd Llywodraeth Cymru’n neilltuo arian ar gyfer cynlluniau awdurdodau lleol ar ôl llunio’r </w:t>
      </w:r>
      <w:proofErr w:type="spellStart"/>
      <w:r>
        <w:rPr>
          <w:rStyle w:val="Heading3Char"/>
          <w:lang w:val="cy-GB"/>
        </w:rPr>
        <w:t>CTRh</w:t>
      </w:r>
      <w:proofErr w:type="spellEnd"/>
      <w:r>
        <w:rPr>
          <w:rStyle w:val="Heading3Char"/>
          <w:lang w:val="cy-GB"/>
        </w:rPr>
        <w:t xml:space="preserve">, byddem yn disgwyl i unrhyw gynlluniau a gynigir ar gyfer eu helpu gael eu nodi a’u blaenoriaethu yn yr </w:t>
      </w:r>
      <w:proofErr w:type="spellStart"/>
      <w:r w:rsidR="00886190">
        <w:rPr>
          <w:rStyle w:val="Heading3Char"/>
          <w:lang w:val="cy-GB"/>
        </w:rPr>
        <w:t>CCCTRh</w:t>
      </w:r>
      <w:proofErr w:type="spellEnd"/>
      <w:r>
        <w:rPr>
          <w:rStyle w:val="Heading3Char"/>
          <w:lang w:val="cy-GB"/>
        </w:rPr>
        <w:t xml:space="preserve"> cymeradwy. </w:t>
      </w:r>
    </w:p>
    <w:p w14:paraId="34ACF6ED" w14:textId="77777777" w:rsidR="00183566" w:rsidRPr="00FB5D3C" w:rsidRDefault="00DE72F6" w:rsidP="009A0274">
      <w:pPr>
        <w:pStyle w:val="Heading2"/>
        <w:rPr>
          <w:lang w:val="cy-GB"/>
        </w:rPr>
      </w:pPr>
      <w:bookmarkStart w:id="130" w:name="_Toc139623492"/>
      <w:bookmarkStart w:id="131" w:name="_Toc128220225"/>
      <w:bookmarkStart w:id="132" w:name="_Toc128255555"/>
      <w:r>
        <w:rPr>
          <w:lang w:val="cy-GB"/>
        </w:rPr>
        <w:lastRenderedPageBreak/>
        <w:t>Cynllun  Monitro a Gwerthuso</w:t>
      </w:r>
      <w:bookmarkEnd w:id="130"/>
      <w:r>
        <w:rPr>
          <w:lang w:val="cy-GB"/>
        </w:rPr>
        <w:t xml:space="preserve"> </w:t>
      </w:r>
      <w:bookmarkEnd w:id="131"/>
      <w:bookmarkEnd w:id="132"/>
    </w:p>
    <w:p w14:paraId="6A89B976" w14:textId="77777777" w:rsidR="00183566" w:rsidRPr="00FB5D3C" w:rsidRDefault="00183566" w:rsidP="00183566">
      <w:pPr>
        <w:pStyle w:val="Heading2"/>
        <w:numPr>
          <w:ilvl w:val="0"/>
          <w:numId w:val="0"/>
        </w:numPr>
        <w:tabs>
          <w:tab w:val="left" w:pos="720"/>
        </w:tabs>
        <w:ind w:left="2524" w:hanging="964"/>
        <w:rPr>
          <w:lang w:val="cy-GB"/>
        </w:rPr>
      </w:pPr>
    </w:p>
    <w:p w14:paraId="409CDC21" w14:textId="77777777" w:rsidR="00DE72F6" w:rsidRPr="00DE72F6" w:rsidRDefault="00DE72F6" w:rsidP="00DE72F6">
      <w:pPr>
        <w:pStyle w:val="Heading3"/>
        <w:rPr>
          <w:rStyle w:val="Heading3Char"/>
          <w:lang w:val="cy-GB"/>
        </w:rPr>
      </w:pPr>
      <w:bookmarkStart w:id="133" w:name="_Toc128255556"/>
      <w:r w:rsidRPr="00DE72F6">
        <w:rPr>
          <w:rStyle w:val="Heading3Char"/>
          <w:lang w:val="cy-GB"/>
        </w:rPr>
        <w:t>Rhaid i'r</w:t>
      </w:r>
      <w:r>
        <w:rPr>
          <w:rStyle w:val="Heading3Char"/>
          <w:lang w:val="cy-GB"/>
        </w:rPr>
        <w:t xml:space="preserve"> </w:t>
      </w:r>
      <w:proofErr w:type="spellStart"/>
      <w:r>
        <w:rPr>
          <w:rStyle w:val="Heading3Char"/>
          <w:lang w:val="cy-GB"/>
        </w:rPr>
        <w:t>CTRh</w:t>
      </w:r>
      <w:proofErr w:type="spellEnd"/>
      <w:r>
        <w:rPr>
          <w:rStyle w:val="Heading3Char"/>
          <w:lang w:val="cy-GB"/>
        </w:rPr>
        <w:t xml:space="preserve"> gynnwys</w:t>
      </w:r>
      <w:r w:rsidRPr="00DE72F6">
        <w:rPr>
          <w:rStyle w:val="Heading3Char"/>
          <w:lang w:val="cy-GB"/>
        </w:rPr>
        <w:t xml:space="preserve"> Cynllun Monitro a Gwerthuso sy'n dangos sut y bydd </w:t>
      </w:r>
      <w:r>
        <w:rPr>
          <w:rStyle w:val="Heading3Char"/>
          <w:lang w:val="cy-GB"/>
        </w:rPr>
        <w:t xml:space="preserve">y gwaith sy’n cael ei wneud yn y rhanbarth i </w:t>
      </w:r>
      <w:r w:rsidR="008E7B5D">
        <w:rPr>
          <w:rStyle w:val="Heading3Char"/>
          <w:lang w:val="cy-GB"/>
        </w:rPr>
        <w:t xml:space="preserve">wireddu </w:t>
      </w:r>
      <w:r w:rsidRPr="00DE72F6">
        <w:rPr>
          <w:rStyle w:val="Heading3Char"/>
          <w:lang w:val="cy-GB"/>
        </w:rPr>
        <w:t xml:space="preserve">blaenoriaethau </w:t>
      </w:r>
      <w:r>
        <w:rPr>
          <w:rStyle w:val="Heading3Char"/>
          <w:lang w:val="cy-GB"/>
        </w:rPr>
        <w:t xml:space="preserve">ac </w:t>
      </w:r>
      <w:r w:rsidRPr="00DE72F6">
        <w:rPr>
          <w:rStyle w:val="Heading3Char"/>
          <w:lang w:val="cy-GB"/>
        </w:rPr>
        <w:t>uchelgeisiau cenedlaethol y WTS yn cael ei fonitro, ei fesur a'i werthuso. Rhaid i</w:t>
      </w:r>
      <w:r>
        <w:rPr>
          <w:rStyle w:val="Heading3Char"/>
          <w:lang w:val="cy-GB"/>
        </w:rPr>
        <w:t>ddo nodi</w:t>
      </w:r>
      <w:r w:rsidRPr="00DE72F6">
        <w:rPr>
          <w:rStyle w:val="Heading3Char"/>
          <w:lang w:val="cy-GB"/>
        </w:rPr>
        <w:t xml:space="preserve"> cyfraniad y rhanbarth at </w:t>
      </w:r>
      <w:r w:rsidR="008E7B5D">
        <w:rPr>
          <w:rStyle w:val="Heading3Char"/>
          <w:lang w:val="cy-GB"/>
        </w:rPr>
        <w:t xml:space="preserve">dargedau </w:t>
      </w:r>
      <w:r w:rsidRPr="00DE72F6">
        <w:rPr>
          <w:rStyle w:val="Heading3Char"/>
          <w:lang w:val="cy-GB"/>
        </w:rPr>
        <w:t>datgarboneiddio a newid moddol</w:t>
      </w:r>
      <w:r w:rsidR="008E7B5D">
        <w:rPr>
          <w:rStyle w:val="Heading3Char"/>
          <w:lang w:val="cy-GB"/>
        </w:rPr>
        <w:t xml:space="preserve"> cenedlaethol</w:t>
      </w:r>
      <w:r w:rsidRPr="00DE72F6">
        <w:rPr>
          <w:rStyle w:val="Heading3Char"/>
          <w:lang w:val="cy-GB"/>
        </w:rPr>
        <w:t>.</w:t>
      </w:r>
    </w:p>
    <w:p w14:paraId="5CB5A5EB" w14:textId="77777777" w:rsidR="00DE72F6" w:rsidRPr="00DE72F6" w:rsidRDefault="00DE72F6" w:rsidP="00DE72F6">
      <w:pPr>
        <w:pStyle w:val="Heading3"/>
        <w:rPr>
          <w:rStyle w:val="Heading3Char"/>
          <w:lang w:val="cy-GB"/>
        </w:rPr>
      </w:pPr>
      <w:r w:rsidRPr="00DE72F6">
        <w:rPr>
          <w:rStyle w:val="Heading3Char"/>
          <w:lang w:val="cy-GB"/>
        </w:rPr>
        <w:t xml:space="preserve">Dylai'r Cynllun Monitro a Gwerthuso gynnwys set o fesurau </w:t>
      </w:r>
      <w:r>
        <w:rPr>
          <w:rStyle w:val="Heading3Char"/>
          <w:lang w:val="cy-GB"/>
        </w:rPr>
        <w:t xml:space="preserve">a </w:t>
      </w:r>
      <w:r w:rsidRPr="00DE72F6">
        <w:rPr>
          <w:rStyle w:val="Heading3Char"/>
          <w:lang w:val="cy-GB"/>
        </w:rPr>
        <w:t xml:space="preserve">gwybodaeth </w:t>
      </w:r>
      <w:r>
        <w:rPr>
          <w:rStyle w:val="Heading3Char"/>
          <w:lang w:val="cy-GB"/>
        </w:rPr>
        <w:t xml:space="preserve">llinell sylfaen </w:t>
      </w:r>
      <w:r w:rsidRPr="00DE72F6">
        <w:rPr>
          <w:rStyle w:val="Heading3Char"/>
          <w:lang w:val="cy-GB"/>
        </w:rPr>
        <w:t xml:space="preserve">ar gyfer </w:t>
      </w:r>
      <w:r w:rsidR="008E7B5D">
        <w:rPr>
          <w:rStyle w:val="Heading3Char"/>
          <w:lang w:val="cy-GB"/>
        </w:rPr>
        <w:t>y ddau</w:t>
      </w:r>
      <w:r w:rsidRPr="00DE72F6">
        <w:rPr>
          <w:rStyle w:val="Heading3Char"/>
          <w:lang w:val="cy-GB"/>
        </w:rPr>
        <w:t xml:space="preserve">. Gall y mesurau gynnwys canlyniadau ansoddol a mesurau meintiol. </w:t>
      </w:r>
    </w:p>
    <w:p w14:paraId="3FAB1099" w14:textId="77777777" w:rsidR="00DE72F6" w:rsidRPr="00DE72F6" w:rsidRDefault="00DE72F6" w:rsidP="00F25619">
      <w:pPr>
        <w:pStyle w:val="Heading3"/>
        <w:ind w:left="709" w:hanging="709"/>
        <w:rPr>
          <w:rStyle w:val="Heading3Char"/>
          <w:lang w:val="cy-GB"/>
        </w:rPr>
      </w:pPr>
      <w:r w:rsidRPr="00DE72F6">
        <w:rPr>
          <w:rStyle w:val="Heading3Char"/>
          <w:lang w:val="cy-GB"/>
        </w:rPr>
        <w:t xml:space="preserve">Dylai'r mesurau fod yn seiliedig ar y fframwaith mesurau a ddefnyddir yn yr IWBA a'u diweddaru os oes angen, gan ddefnyddio Fframwaith </w:t>
      </w:r>
      <w:r w:rsidR="00535A08">
        <w:rPr>
          <w:rStyle w:val="Heading3Char"/>
          <w:lang w:val="cy-GB"/>
        </w:rPr>
        <w:t xml:space="preserve">Monitro’r </w:t>
      </w:r>
      <w:r w:rsidRPr="00DE72F6">
        <w:rPr>
          <w:rStyle w:val="Heading3Char"/>
          <w:lang w:val="cy-GB"/>
        </w:rPr>
        <w:t xml:space="preserve">WTS a’i addasu at ddibenion rhanbarthol. Cyhoeddodd Trafnidiaeth Cymru ddata llinell sylfaen </w:t>
      </w:r>
      <w:r w:rsidR="00535A08">
        <w:rPr>
          <w:rStyle w:val="Heading3Char"/>
          <w:lang w:val="cy-GB"/>
        </w:rPr>
        <w:t>ar gyfer Fframwaith Monitro’r WTS ac maent yn ei adolygu a’i ddiweddaru’n gyson</w:t>
      </w:r>
      <w:r w:rsidRPr="00DE72F6">
        <w:rPr>
          <w:rStyle w:val="Heading3Char"/>
          <w:lang w:val="cy-GB"/>
        </w:rPr>
        <w:t xml:space="preserve">. </w:t>
      </w:r>
      <w:bookmarkStart w:id="134" w:name="_Toc128255559"/>
      <w:bookmarkEnd w:id="133"/>
    </w:p>
    <w:p w14:paraId="20A88A76" w14:textId="77777777" w:rsidR="00DE72F6" w:rsidRPr="00DE72F6" w:rsidRDefault="00DE72F6" w:rsidP="00DE72F6">
      <w:pPr>
        <w:pStyle w:val="Heading3"/>
        <w:rPr>
          <w:rStyle w:val="Heading3Char"/>
          <w:lang w:val="cy-GB"/>
        </w:rPr>
      </w:pPr>
      <w:r w:rsidRPr="00DE72F6">
        <w:rPr>
          <w:rStyle w:val="Heading3Char"/>
          <w:lang w:val="cy-GB"/>
        </w:rPr>
        <w:t xml:space="preserve">Rhaid i </w:t>
      </w:r>
      <w:proofErr w:type="spellStart"/>
      <w:r w:rsidRPr="00DE72F6">
        <w:rPr>
          <w:rStyle w:val="Heading3Char"/>
          <w:lang w:val="cy-GB"/>
        </w:rPr>
        <w:t>C</w:t>
      </w:r>
      <w:r>
        <w:rPr>
          <w:rStyle w:val="Heading3Char"/>
          <w:lang w:val="cy-GB"/>
        </w:rPr>
        <w:t>BCau</w:t>
      </w:r>
      <w:proofErr w:type="spellEnd"/>
      <w:r>
        <w:rPr>
          <w:rStyle w:val="Heading3Char"/>
          <w:lang w:val="cy-GB"/>
        </w:rPr>
        <w:t xml:space="preserve"> </w:t>
      </w:r>
      <w:r w:rsidRPr="00DE72F6">
        <w:rPr>
          <w:rStyle w:val="Heading3Char"/>
          <w:lang w:val="cy-GB"/>
        </w:rPr>
        <w:t xml:space="preserve">gyflwyno adroddiadau ar </w:t>
      </w:r>
      <w:r>
        <w:rPr>
          <w:rStyle w:val="Heading3Char"/>
          <w:lang w:val="cy-GB"/>
        </w:rPr>
        <w:t xml:space="preserve">berfformiad </w:t>
      </w:r>
      <w:proofErr w:type="spellStart"/>
      <w:r>
        <w:rPr>
          <w:rStyle w:val="Heading3Char"/>
          <w:lang w:val="cy-GB"/>
        </w:rPr>
        <w:t>CTRhau</w:t>
      </w:r>
      <w:proofErr w:type="spellEnd"/>
      <w:r>
        <w:rPr>
          <w:rStyle w:val="Heading3Char"/>
          <w:lang w:val="cy-GB"/>
        </w:rPr>
        <w:t xml:space="preserve"> </w:t>
      </w:r>
      <w:r w:rsidRPr="00DE72F6">
        <w:rPr>
          <w:rStyle w:val="Heading3Char"/>
          <w:lang w:val="cy-GB"/>
        </w:rPr>
        <w:t xml:space="preserve">i Lywodraeth Cymru bob blwyddyn.  </w:t>
      </w:r>
    </w:p>
    <w:p w14:paraId="7CD49247" w14:textId="77777777" w:rsidR="00DE72F6" w:rsidRPr="00DE72F6" w:rsidRDefault="00DE72F6" w:rsidP="00DE72F6">
      <w:pPr>
        <w:pStyle w:val="Heading3"/>
        <w:rPr>
          <w:rStyle w:val="Heading3Char"/>
          <w:lang w:val="cy-GB"/>
        </w:rPr>
      </w:pPr>
      <w:r w:rsidRPr="00DE72F6">
        <w:rPr>
          <w:rStyle w:val="Heading3Char"/>
          <w:lang w:val="cy-GB"/>
        </w:rPr>
        <w:t xml:space="preserve">Dylid paratoi gwerthusiad cynhwysfawr ar ôl tair blynedd i asesu a yw'r </w:t>
      </w:r>
      <w:proofErr w:type="spellStart"/>
      <w:r w:rsidRPr="00DE72F6">
        <w:rPr>
          <w:rStyle w:val="Heading3Char"/>
          <w:lang w:val="cy-GB"/>
        </w:rPr>
        <w:t>CTRh</w:t>
      </w:r>
      <w:proofErr w:type="spellEnd"/>
      <w:r w:rsidRPr="00DE72F6">
        <w:rPr>
          <w:rStyle w:val="Heading3Char"/>
          <w:lang w:val="cy-GB"/>
        </w:rPr>
        <w:t xml:space="preserve"> yn </w:t>
      </w:r>
      <w:r>
        <w:rPr>
          <w:rStyle w:val="Heading3Char"/>
          <w:lang w:val="cy-GB"/>
        </w:rPr>
        <w:t>sicrhau’r c</w:t>
      </w:r>
      <w:r w:rsidRPr="00DE72F6">
        <w:rPr>
          <w:rStyle w:val="Heading3Char"/>
          <w:lang w:val="cy-GB"/>
        </w:rPr>
        <w:t>anlyniadau</w:t>
      </w:r>
      <w:r w:rsidR="008E7B5D">
        <w:rPr>
          <w:rStyle w:val="Heading3Char"/>
          <w:lang w:val="cy-GB"/>
        </w:rPr>
        <w:t xml:space="preserve"> ac </w:t>
      </w:r>
      <w:r w:rsidR="00D44555">
        <w:rPr>
          <w:rStyle w:val="Heading3Char"/>
          <w:lang w:val="cy-GB"/>
        </w:rPr>
        <w:t xml:space="preserve">yn rhoi </w:t>
      </w:r>
      <w:r w:rsidRPr="00DE72F6">
        <w:rPr>
          <w:rStyle w:val="Heading3Char"/>
          <w:lang w:val="cy-GB"/>
        </w:rPr>
        <w:t xml:space="preserve">gwerth am arian ac a oes unrhyw ganlyniadau anfwriadol. Dylai ddilyn </w:t>
      </w:r>
      <w:r w:rsidR="00D44555">
        <w:rPr>
          <w:rStyle w:val="Heading3Char"/>
          <w:lang w:val="cy-GB"/>
        </w:rPr>
        <w:t xml:space="preserve">yr arfer gorau a’r </w:t>
      </w:r>
      <w:r w:rsidRPr="00DE72F6">
        <w:rPr>
          <w:rStyle w:val="Heading3Char"/>
          <w:lang w:val="cy-GB"/>
        </w:rPr>
        <w:t xml:space="preserve">canllawiau </w:t>
      </w:r>
      <w:r w:rsidR="00D44555">
        <w:rPr>
          <w:rStyle w:val="Heading3Char"/>
          <w:lang w:val="cy-GB"/>
        </w:rPr>
        <w:t xml:space="preserve">sydd wedi’u cyhoeddi </w:t>
      </w:r>
      <w:r w:rsidRPr="00DE72F6">
        <w:rPr>
          <w:rStyle w:val="Heading3Char"/>
          <w:lang w:val="cy-GB"/>
        </w:rPr>
        <w:t xml:space="preserve">ar werthuso. </w:t>
      </w:r>
    </w:p>
    <w:p w14:paraId="01FC9D97" w14:textId="77777777" w:rsidR="00DE72F6" w:rsidRPr="00DE72F6" w:rsidRDefault="00DE72F6" w:rsidP="00DE72F6">
      <w:pPr>
        <w:pStyle w:val="Heading3"/>
        <w:rPr>
          <w:rStyle w:val="Heading3Char"/>
          <w:lang w:val="cy-GB"/>
        </w:rPr>
      </w:pPr>
      <w:r w:rsidRPr="00DE72F6">
        <w:rPr>
          <w:rStyle w:val="Heading3Char"/>
          <w:lang w:val="cy-GB"/>
        </w:rPr>
        <w:t>Bydd canlyniadau'r gwerthusiad cynhwysfawr hwn yn bwydo</w:t>
      </w:r>
      <w:r w:rsidR="00D44555">
        <w:rPr>
          <w:rStyle w:val="Heading3Char"/>
          <w:lang w:val="cy-GB"/>
        </w:rPr>
        <w:t xml:space="preserve"> </w:t>
      </w:r>
      <w:proofErr w:type="spellStart"/>
      <w:r w:rsidRPr="00DE72F6">
        <w:rPr>
          <w:rStyle w:val="Heading3Char"/>
          <w:lang w:val="cy-GB"/>
        </w:rPr>
        <w:t>CTRh</w:t>
      </w:r>
      <w:proofErr w:type="spellEnd"/>
      <w:r w:rsidRPr="00DE72F6">
        <w:rPr>
          <w:rStyle w:val="Heading3Char"/>
          <w:lang w:val="cy-GB"/>
        </w:rPr>
        <w:t xml:space="preserve"> dilynol pob C</w:t>
      </w:r>
      <w:r w:rsidR="00D44555">
        <w:rPr>
          <w:rStyle w:val="Heading3Char"/>
          <w:lang w:val="cy-GB"/>
        </w:rPr>
        <w:t>B</w:t>
      </w:r>
      <w:r w:rsidRPr="00DE72F6">
        <w:rPr>
          <w:rStyle w:val="Heading3Char"/>
          <w:lang w:val="cy-GB"/>
        </w:rPr>
        <w:t xml:space="preserve">C, a'r </w:t>
      </w:r>
      <w:r w:rsidR="00886190">
        <w:rPr>
          <w:rStyle w:val="Heading3Char"/>
          <w:lang w:val="cy-GB"/>
        </w:rPr>
        <w:t>CCCT</w:t>
      </w:r>
      <w:r w:rsidRPr="00DE72F6">
        <w:rPr>
          <w:rStyle w:val="Heading3Char"/>
          <w:lang w:val="cy-GB"/>
        </w:rPr>
        <w:t xml:space="preserve"> dilynol.</w:t>
      </w:r>
    </w:p>
    <w:p w14:paraId="53365DA1" w14:textId="77777777" w:rsidR="009A0274" w:rsidRPr="00FB5D3C" w:rsidRDefault="009A0274" w:rsidP="000D3BC1">
      <w:pPr>
        <w:pStyle w:val="Heading1"/>
        <w:ind w:left="709" w:hanging="709"/>
        <w:rPr>
          <w:color w:val="009999"/>
          <w:lang w:val="cy-GB"/>
        </w:rPr>
      </w:pPr>
      <w:bookmarkStart w:id="135" w:name="_Toc128255554"/>
      <w:bookmarkEnd w:id="134"/>
      <w:r w:rsidRPr="00FB5D3C">
        <w:rPr>
          <w:lang w:val="cy-GB"/>
        </w:rPr>
        <w:br w:type="page"/>
      </w:r>
      <w:bookmarkStart w:id="136" w:name="_Toc139623493"/>
      <w:r w:rsidR="00D44555">
        <w:rPr>
          <w:lang w:val="cy-GB"/>
        </w:rPr>
        <w:lastRenderedPageBreak/>
        <w:t>Arfarniad Llesiant Integredig</w:t>
      </w:r>
      <w:bookmarkEnd w:id="136"/>
      <w:r w:rsidR="00D44555">
        <w:rPr>
          <w:lang w:val="cy-GB"/>
        </w:rPr>
        <w:t xml:space="preserve"> </w:t>
      </w:r>
      <w:bookmarkEnd w:id="135"/>
    </w:p>
    <w:p w14:paraId="67B2D709" w14:textId="77777777" w:rsidR="00D44555" w:rsidRPr="00D44555" w:rsidRDefault="00D44555" w:rsidP="00D44555">
      <w:pPr>
        <w:pStyle w:val="Heading3"/>
        <w:rPr>
          <w:rFonts w:cs="Arial"/>
          <w:szCs w:val="24"/>
          <w:lang w:val="cy-GB"/>
        </w:rPr>
      </w:pPr>
      <w:bookmarkStart w:id="137" w:name="_Toc128255484"/>
      <w:r w:rsidRPr="00D44555">
        <w:rPr>
          <w:rFonts w:cs="Arial"/>
          <w:b/>
          <w:bCs/>
          <w:szCs w:val="24"/>
          <w:u w:val="single"/>
          <w:lang w:val="cy-GB"/>
        </w:rPr>
        <w:t>Rhaid</w:t>
      </w:r>
      <w:r w:rsidRPr="00D44555">
        <w:rPr>
          <w:rFonts w:cs="Arial"/>
          <w:szCs w:val="24"/>
          <w:lang w:val="cy-GB"/>
        </w:rPr>
        <w:t xml:space="preserve"> </w:t>
      </w:r>
      <w:r>
        <w:rPr>
          <w:rFonts w:cs="Arial"/>
          <w:szCs w:val="24"/>
          <w:lang w:val="cy-GB"/>
        </w:rPr>
        <w:t xml:space="preserve">cynnal </w:t>
      </w:r>
      <w:r w:rsidRPr="00D44555">
        <w:rPr>
          <w:rFonts w:cs="Arial"/>
          <w:szCs w:val="24"/>
          <w:lang w:val="cy-GB"/>
        </w:rPr>
        <w:t>Arfarniad Lles</w:t>
      </w:r>
      <w:r w:rsidR="008E7B5D">
        <w:rPr>
          <w:rFonts w:cs="Arial"/>
          <w:szCs w:val="24"/>
          <w:lang w:val="cy-GB"/>
        </w:rPr>
        <w:t>iant</w:t>
      </w:r>
      <w:r w:rsidRPr="00D44555">
        <w:rPr>
          <w:rFonts w:cs="Arial"/>
          <w:szCs w:val="24"/>
          <w:lang w:val="cy-GB"/>
        </w:rPr>
        <w:t xml:space="preserve"> Integredig (IWBA)</w:t>
      </w:r>
      <w:r>
        <w:rPr>
          <w:rFonts w:cs="Arial"/>
          <w:szCs w:val="24"/>
          <w:lang w:val="cy-GB"/>
        </w:rPr>
        <w:t xml:space="preserve"> i gyd-fynd â’r </w:t>
      </w:r>
      <w:proofErr w:type="spellStart"/>
      <w:r>
        <w:rPr>
          <w:rFonts w:cs="Arial"/>
          <w:szCs w:val="24"/>
          <w:lang w:val="cy-GB"/>
        </w:rPr>
        <w:t>CTR</w:t>
      </w:r>
      <w:r w:rsidR="008E7B5D">
        <w:rPr>
          <w:rFonts w:cs="Arial"/>
          <w:szCs w:val="24"/>
          <w:lang w:val="cy-GB"/>
        </w:rPr>
        <w:t>h</w:t>
      </w:r>
      <w:proofErr w:type="spellEnd"/>
      <w:r>
        <w:rPr>
          <w:rFonts w:cs="Arial"/>
          <w:szCs w:val="24"/>
          <w:lang w:val="cy-GB"/>
        </w:rPr>
        <w:t>.</w:t>
      </w:r>
      <w:r w:rsidRPr="00D44555">
        <w:rPr>
          <w:rFonts w:cs="Arial"/>
          <w:szCs w:val="24"/>
          <w:lang w:val="cy-GB"/>
        </w:rPr>
        <w:t xml:space="preserve"> </w:t>
      </w:r>
      <w:r>
        <w:rPr>
          <w:rFonts w:cs="Arial"/>
          <w:szCs w:val="24"/>
          <w:lang w:val="cy-GB"/>
        </w:rPr>
        <w:t xml:space="preserve">Fe welwch y </w:t>
      </w:r>
      <w:r w:rsidRPr="00D44555">
        <w:rPr>
          <w:rFonts w:cs="Arial"/>
          <w:szCs w:val="24"/>
          <w:lang w:val="cy-GB"/>
        </w:rPr>
        <w:t xml:space="preserve">canllawiau </w:t>
      </w:r>
      <w:r>
        <w:rPr>
          <w:rFonts w:cs="Arial"/>
          <w:szCs w:val="24"/>
          <w:lang w:val="cy-GB"/>
        </w:rPr>
        <w:t xml:space="preserve">diweddaraf ar yr </w:t>
      </w:r>
      <w:r w:rsidRPr="00D44555">
        <w:rPr>
          <w:rFonts w:cs="Arial"/>
          <w:szCs w:val="24"/>
          <w:lang w:val="cy-GB"/>
        </w:rPr>
        <w:t xml:space="preserve">IWBA yn y canllawiau WelTAG drafft newydd. Dylid </w:t>
      </w:r>
      <w:r>
        <w:rPr>
          <w:rFonts w:cs="Arial"/>
          <w:szCs w:val="24"/>
          <w:lang w:val="cy-GB"/>
        </w:rPr>
        <w:t xml:space="preserve">eu defnyddio </w:t>
      </w:r>
      <w:r w:rsidRPr="00D44555">
        <w:rPr>
          <w:rFonts w:cs="Arial"/>
          <w:szCs w:val="24"/>
          <w:lang w:val="cy-GB"/>
        </w:rPr>
        <w:t xml:space="preserve">nes </w:t>
      </w:r>
      <w:r>
        <w:rPr>
          <w:rFonts w:cs="Arial"/>
          <w:szCs w:val="24"/>
          <w:lang w:val="cy-GB"/>
        </w:rPr>
        <w:t xml:space="preserve">y cyhoeddir y </w:t>
      </w:r>
      <w:r w:rsidRPr="00D44555">
        <w:rPr>
          <w:rFonts w:cs="Arial"/>
          <w:szCs w:val="24"/>
          <w:lang w:val="cy-GB"/>
        </w:rPr>
        <w:t xml:space="preserve">canllawiau terfynol. </w:t>
      </w:r>
    </w:p>
    <w:p w14:paraId="52F0542D" w14:textId="77777777" w:rsidR="00D44555" w:rsidRPr="00D44555" w:rsidRDefault="00D44555" w:rsidP="00D44555">
      <w:pPr>
        <w:pStyle w:val="Heading3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 xml:space="preserve">Bydd IWBA yn dangos </w:t>
      </w:r>
      <w:r w:rsidRPr="00D44555">
        <w:rPr>
          <w:rFonts w:cs="Arial"/>
          <w:szCs w:val="24"/>
          <w:lang w:val="cy-GB"/>
        </w:rPr>
        <w:t>sut mae</w:t>
      </w:r>
      <w:r>
        <w:rPr>
          <w:rFonts w:cs="Arial"/>
          <w:szCs w:val="24"/>
          <w:lang w:val="cy-GB"/>
        </w:rPr>
        <w:t>’r</w:t>
      </w:r>
      <w:r w:rsidR="008E7B5D">
        <w:rPr>
          <w:rFonts w:cs="Arial"/>
          <w:szCs w:val="24"/>
          <w:lang w:val="cy-GB"/>
        </w:rPr>
        <w:t xml:space="preserve"> </w:t>
      </w:r>
      <w:proofErr w:type="spellStart"/>
      <w:r w:rsidR="008E7B5D">
        <w:rPr>
          <w:rFonts w:cs="Arial"/>
          <w:szCs w:val="24"/>
          <w:lang w:val="cy-GB"/>
        </w:rPr>
        <w:t>CTRh</w:t>
      </w:r>
      <w:proofErr w:type="spellEnd"/>
      <w:r>
        <w:rPr>
          <w:rFonts w:cs="Arial"/>
          <w:szCs w:val="24"/>
          <w:lang w:val="cy-GB"/>
        </w:rPr>
        <w:t xml:space="preserve"> wedi ystyried </w:t>
      </w:r>
      <w:r w:rsidRPr="00D44555">
        <w:rPr>
          <w:rFonts w:cs="Arial"/>
          <w:szCs w:val="24"/>
          <w:lang w:val="cy-GB"/>
        </w:rPr>
        <w:t>llesiant gan gynnwys lles cymdeithasol, amgylcheddol, economaidd</w:t>
      </w:r>
      <w:r>
        <w:rPr>
          <w:rFonts w:cs="Arial"/>
          <w:szCs w:val="24"/>
          <w:lang w:val="cy-GB"/>
        </w:rPr>
        <w:t xml:space="preserve">, </w:t>
      </w:r>
      <w:r w:rsidRPr="00D44555">
        <w:rPr>
          <w:rFonts w:cs="Arial"/>
          <w:szCs w:val="24"/>
          <w:lang w:val="cy-GB"/>
        </w:rPr>
        <w:t>diwylliannol</w:t>
      </w:r>
      <w:r>
        <w:rPr>
          <w:rFonts w:cs="Arial"/>
          <w:szCs w:val="24"/>
          <w:lang w:val="cy-GB"/>
        </w:rPr>
        <w:t xml:space="preserve"> a lle</w:t>
      </w:r>
      <w:r w:rsidRPr="00D44555">
        <w:rPr>
          <w:rFonts w:cs="Arial"/>
          <w:szCs w:val="24"/>
          <w:lang w:val="cy-GB"/>
        </w:rPr>
        <w:t xml:space="preserve">, a'r pum ffordd o weithio. Dylai hefyd ddangos sut y bydd y </w:t>
      </w:r>
      <w:proofErr w:type="spellStart"/>
      <w:r w:rsidRPr="00D44555">
        <w:rPr>
          <w:rFonts w:cs="Arial"/>
          <w:szCs w:val="24"/>
          <w:lang w:val="cy-GB"/>
        </w:rPr>
        <w:t>CTRh</w:t>
      </w:r>
      <w:proofErr w:type="spellEnd"/>
      <w:r w:rsidRPr="00D44555">
        <w:rPr>
          <w:rFonts w:cs="Arial"/>
          <w:szCs w:val="24"/>
          <w:lang w:val="cy-GB"/>
        </w:rPr>
        <w:t xml:space="preserve"> yn cyfrannu at ganlyniadau eraill fel </w:t>
      </w:r>
      <w:r>
        <w:rPr>
          <w:rFonts w:cs="Arial"/>
          <w:szCs w:val="24"/>
          <w:lang w:val="cy-GB"/>
        </w:rPr>
        <w:t xml:space="preserve">Sero Net </w:t>
      </w:r>
      <w:r w:rsidRPr="00D44555">
        <w:rPr>
          <w:rFonts w:cs="Arial"/>
          <w:szCs w:val="24"/>
          <w:lang w:val="cy-GB"/>
        </w:rPr>
        <w:t>a chydraddoldeb.</w:t>
      </w:r>
    </w:p>
    <w:p w14:paraId="68DA2F5E" w14:textId="77777777" w:rsidR="00D44555" w:rsidRPr="00D44555" w:rsidRDefault="00D44555" w:rsidP="00D44555">
      <w:pPr>
        <w:pStyle w:val="Heading3"/>
        <w:rPr>
          <w:rFonts w:cs="Arial"/>
          <w:szCs w:val="24"/>
          <w:lang w:val="cy-GB"/>
        </w:rPr>
      </w:pPr>
      <w:r w:rsidRPr="00D44555">
        <w:rPr>
          <w:rFonts w:cs="Arial"/>
          <w:szCs w:val="24"/>
          <w:lang w:val="cy-GB"/>
        </w:rPr>
        <w:t xml:space="preserve">Nid yw IWBA yn </w:t>
      </w:r>
      <w:r>
        <w:rPr>
          <w:rFonts w:cs="Arial"/>
          <w:szCs w:val="24"/>
          <w:lang w:val="cy-GB"/>
        </w:rPr>
        <w:t xml:space="preserve">beth </w:t>
      </w:r>
      <w:r w:rsidRPr="00D44555">
        <w:rPr>
          <w:rFonts w:cs="Arial"/>
          <w:szCs w:val="24"/>
          <w:lang w:val="cy-GB"/>
        </w:rPr>
        <w:t xml:space="preserve">newydd. </w:t>
      </w:r>
      <w:r>
        <w:rPr>
          <w:rFonts w:cs="Arial"/>
          <w:szCs w:val="24"/>
          <w:lang w:val="cy-GB"/>
        </w:rPr>
        <w:t xml:space="preserve">Mae </w:t>
      </w:r>
      <w:r w:rsidRPr="00D44555">
        <w:rPr>
          <w:rFonts w:cs="Arial"/>
          <w:szCs w:val="24"/>
          <w:lang w:val="cy-GB"/>
        </w:rPr>
        <w:t xml:space="preserve">Llywodraeth Cymru </w:t>
      </w:r>
      <w:r>
        <w:rPr>
          <w:rFonts w:cs="Arial"/>
          <w:szCs w:val="24"/>
          <w:lang w:val="cy-GB"/>
        </w:rPr>
        <w:t xml:space="preserve">yn cynnal </w:t>
      </w:r>
      <w:r w:rsidRPr="00D44555">
        <w:rPr>
          <w:rFonts w:cs="Arial"/>
          <w:szCs w:val="24"/>
          <w:lang w:val="cy-GB"/>
        </w:rPr>
        <w:t>Asesiadau Effaith Integredig ar gyfer polisïau a rhaglenni newydd ac mae</w:t>
      </w:r>
      <w:r>
        <w:rPr>
          <w:rFonts w:cs="Arial"/>
          <w:szCs w:val="24"/>
          <w:lang w:val="cy-GB"/>
        </w:rPr>
        <w:t xml:space="preserve"> gofyn i </w:t>
      </w:r>
      <w:r w:rsidRPr="00D44555">
        <w:rPr>
          <w:rFonts w:cs="Arial"/>
          <w:szCs w:val="24"/>
          <w:lang w:val="cy-GB"/>
        </w:rPr>
        <w:t xml:space="preserve">gyrff cyhoeddus ystyried llesiant. Defnyddir </w:t>
      </w:r>
      <w:r w:rsidR="00535A08">
        <w:rPr>
          <w:rFonts w:cs="Arial"/>
          <w:szCs w:val="24"/>
          <w:lang w:val="cy-GB"/>
        </w:rPr>
        <w:t>Asesiadau Amgylcheddol Strategol (</w:t>
      </w:r>
      <w:r>
        <w:rPr>
          <w:rFonts w:cs="Arial"/>
          <w:szCs w:val="24"/>
          <w:lang w:val="cy-GB"/>
        </w:rPr>
        <w:t>SEA</w:t>
      </w:r>
      <w:r w:rsidR="00535A08">
        <w:rPr>
          <w:rFonts w:cs="Arial"/>
          <w:szCs w:val="24"/>
          <w:lang w:val="cy-GB"/>
        </w:rPr>
        <w:t>)</w:t>
      </w:r>
      <w:r w:rsidRPr="00D44555">
        <w:rPr>
          <w:rFonts w:cs="Arial"/>
          <w:szCs w:val="24"/>
          <w:lang w:val="cy-GB"/>
        </w:rPr>
        <w:t xml:space="preserve"> ar gyfer cynlluniau sy'n gosod y fframwaith ar gyfer </w:t>
      </w:r>
      <w:r>
        <w:rPr>
          <w:rFonts w:cs="Arial"/>
          <w:szCs w:val="24"/>
          <w:lang w:val="cy-GB"/>
        </w:rPr>
        <w:t xml:space="preserve">rhoi </w:t>
      </w:r>
      <w:r w:rsidRPr="00D44555">
        <w:rPr>
          <w:rFonts w:cs="Arial"/>
          <w:szCs w:val="24"/>
          <w:lang w:val="cy-GB"/>
        </w:rPr>
        <w:t xml:space="preserve">caniatâd </w:t>
      </w:r>
      <w:r>
        <w:rPr>
          <w:rFonts w:cs="Arial"/>
          <w:szCs w:val="24"/>
          <w:lang w:val="cy-GB"/>
        </w:rPr>
        <w:t>i ddatblygiadau</w:t>
      </w:r>
      <w:r w:rsidRPr="00D44555">
        <w:rPr>
          <w:rFonts w:cs="Arial"/>
          <w:szCs w:val="24"/>
          <w:lang w:val="cy-GB"/>
        </w:rPr>
        <w:t xml:space="preserve">. </w:t>
      </w:r>
    </w:p>
    <w:bookmarkEnd w:id="137"/>
    <w:p w14:paraId="15580E01" w14:textId="77777777" w:rsidR="00D44555" w:rsidRPr="00D44555" w:rsidRDefault="00D44555" w:rsidP="00D44555">
      <w:pPr>
        <w:pStyle w:val="Heading3"/>
        <w:rPr>
          <w:rFonts w:cs="Arial"/>
          <w:szCs w:val="24"/>
          <w:lang w:val="cy-GB"/>
        </w:rPr>
      </w:pPr>
      <w:r w:rsidRPr="00D44555">
        <w:rPr>
          <w:rFonts w:cs="Arial"/>
          <w:szCs w:val="24"/>
          <w:lang w:val="cy-GB"/>
        </w:rPr>
        <w:t>Y</w:t>
      </w:r>
      <w:r>
        <w:rPr>
          <w:rFonts w:cs="Arial"/>
          <w:szCs w:val="24"/>
          <w:lang w:val="cy-GB"/>
        </w:rPr>
        <w:t xml:space="preserve"> cyfan y mae’r</w:t>
      </w:r>
      <w:r w:rsidRPr="00D44555">
        <w:rPr>
          <w:rFonts w:cs="Arial"/>
          <w:szCs w:val="24"/>
          <w:lang w:val="cy-GB"/>
        </w:rPr>
        <w:t xml:space="preserve"> IWBA </w:t>
      </w:r>
      <w:r>
        <w:rPr>
          <w:rFonts w:cs="Arial"/>
          <w:szCs w:val="24"/>
          <w:lang w:val="cy-GB"/>
        </w:rPr>
        <w:t xml:space="preserve">yn ei wneud yw </w:t>
      </w:r>
      <w:r w:rsidRPr="00D44555">
        <w:rPr>
          <w:rFonts w:cs="Arial"/>
          <w:szCs w:val="24"/>
          <w:lang w:val="cy-GB"/>
        </w:rPr>
        <w:t xml:space="preserve">teilwra'r broses honno i anghenion polisïau, rhaglenni a phrosiectau trafnidiaeth yng Nghymru drwy </w:t>
      </w:r>
      <w:r w:rsidR="008E7B5D">
        <w:rPr>
          <w:rFonts w:cs="Arial"/>
          <w:szCs w:val="24"/>
          <w:lang w:val="cy-GB"/>
        </w:rPr>
        <w:t xml:space="preserve">ei </w:t>
      </w:r>
      <w:r w:rsidRPr="00D44555">
        <w:rPr>
          <w:rFonts w:cs="Arial"/>
          <w:szCs w:val="24"/>
          <w:lang w:val="cy-GB"/>
        </w:rPr>
        <w:t>halinio â</w:t>
      </w:r>
      <w:r>
        <w:rPr>
          <w:rFonts w:cs="Arial"/>
          <w:szCs w:val="24"/>
          <w:lang w:val="cy-GB"/>
        </w:rPr>
        <w:t>’r</w:t>
      </w:r>
      <w:r w:rsidRPr="00D44555">
        <w:rPr>
          <w:rFonts w:cs="Arial"/>
          <w:szCs w:val="24"/>
          <w:lang w:val="cy-GB"/>
        </w:rPr>
        <w:t xml:space="preserve"> WTS a Deddf Llesiant Cenedlaethau'r Dyfodol (Cymru) 2015. Mae'n cynnwys ystyriaethau sy'n berthnasol i wasanaethau trafnidiaeth gan gynnwys asesiad</w:t>
      </w:r>
      <w:r w:rsidR="00211807">
        <w:rPr>
          <w:rFonts w:cs="Arial"/>
          <w:szCs w:val="24"/>
          <w:lang w:val="cy-GB"/>
        </w:rPr>
        <w:t>au</w:t>
      </w:r>
      <w:r w:rsidRPr="00D44555">
        <w:rPr>
          <w:rFonts w:cs="Arial"/>
          <w:szCs w:val="24"/>
          <w:lang w:val="cy-GB"/>
        </w:rPr>
        <w:t xml:space="preserve"> </w:t>
      </w:r>
      <w:r w:rsidR="00211807">
        <w:rPr>
          <w:rFonts w:cs="Arial"/>
          <w:szCs w:val="24"/>
          <w:lang w:val="cy-GB"/>
        </w:rPr>
        <w:t xml:space="preserve">o’r </w:t>
      </w:r>
      <w:r w:rsidRPr="00D44555">
        <w:rPr>
          <w:rFonts w:cs="Arial"/>
          <w:szCs w:val="24"/>
          <w:lang w:val="cy-GB"/>
        </w:rPr>
        <w:t xml:space="preserve">effaith </w:t>
      </w:r>
      <w:r w:rsidR="00211807">
        <w:rPr>
          <w:rFonts w:cs="Arial"/>
          <w:szCs w:val="24"/>
          <w:lang w:val="cy-GB"/>
        </w:rPr>
        <w:t>ar g</w:t>
      </w:r>
      <w:r w:rsidRPr="00D44555">
        <w:rPr>
          <w:rFonts w:cs="Arial"/>
          <w:szCs w:val="24"/>
          <w:lang w:val="cy-GB"/>
        </w:rPr>
        <w:t>ydraddoldeb, ar y</w:t>
      </w:r>
      <w:r w:rsidR="00211807">
        <w:rPr>
          <w:rFonts w:cs="Arial"/>
          <w:szCs w:val="24"/>
          <w:lang w:val="cy-GB"/>
        </w:rPr>
        <w:t xml:space="preserve"> </w:t>
      </w:r>
      <w:r w:rsidRPr="00D44555">
        <w:rPr>
          <w:rFonts w:cs="Arial"/>
          <w:szCs w:val="24"/>
          <w:lang w:val="cy-GB"/>
        </w:rPr>
        <w:t xml:space="preserve">Gymraeg </w:t>
      </w:r>
      <w:r w:rsidR="00211807">
        <w:rPr>
          <w:rFonts w:cs="Arial"/>
          <w:szCs w:val="24"/>
          <w:lang w:val="cy-GB"/>
        </w:rPr>
        <w:t xml:space="preserve">ac ar </w:t>
      </w:r>
      <w:r w:rsidRPr="00D44555">
        <w:rPr>
          <w:rFonts w:cs="Arial"/>
          <w:szCs w:val="24"/>
          <w:lang w:val="cy-GB"/>
        </w:rPr>
        <w:t xml:space="preserve">uchelgeisiau </w:t>
      </w:r>
      <w:r w:rsidR="00211807">
        <w:rPr>
          <w:rFonts w:cs="Arial"/>
          <w:szCs w:val="24"/>
          <w:lang w:val="cy-GB"/>
        </w:rPr>
        <w:t>Sero Net</w:t>
      </w:r>
      <w:r w:rsidRPr="00D44555">
        <w:rPr>
          <w:rFonts w:cs="Arial"/>
          <w:szCs w:val="24"/>
          <w:lang w:val="cy-GB"/>
        </w:rPr>
        <w:t xml:space="preserve">. </w:t>
      </w:r>
    </w:p>
    <w:p w14:paraId="6E1E0292" w14:textId="77777777" w:rsidR="00D44555" w:rsidRPr="00D44555" w:rsidRDefault="00D44555" w:rsidP="00D44555">
      <w:pPr>
        <w:pStyle w:val="Heading3"/>
        <w:rPr>
          <w:rFonts w:cs="Arial"/>
          <w:szCs w:val="24"/>
          <w:lang w:val="cy-GB"/>
        </w:rPr>
      </w:pPr>
      <w:r w:rsidRPr="00D44555">
        <w:rPr>
          <w:rFonts w:cs="Arial"/>
          <w:szCs w:val="24"/>
          <w:lang w:val="cy-GB"/>
        </w:rPr>
        <w:t xml:space="preserve">Mae Byrddau Gwasanaethau Cyhoeddus eisoes yn cyhoeddi cynlluniau llesiant ac yn adrodd yn erbyn targedau llesiant. Bydd y dogfennau hynny'n fan cychwyn defnyddiol ar gyfer datblygu'r </w:t>
      </w:r>
      <w:proofErr w:type="spellStart"/>
      <w:r w:rsidRPr="00D44555">
        <w:rPr>
          <w:rFonts w:cs="Arial"/>
          <w:szCs w:val="24"/>
          <w:lang w:val="cy-GB"/>
        </w:rPr>
        <w:t>CTRh</w:t>
      </w:r>
      <w:proofErr w:type="spellEnd"/>
      <w:r w:rsidRPr="00D44555">
        <w:rPr>
          <w:rFonts w:cs="Arial"/>
          <w:szCs w:val="24"/>
          <w:lang w:val="cy-GB"/>
        </w:rPr>
        <w:t xml:space="preserve"> ac asesu effaith </w:t>
      </w:r>
      <w:r w:rsidR="00211807">
        <w:rPr>
          <w:rFonts w:cs="Arial"/>
          <w:szCs w:val="24"/>
          <w:lang w:val="cy-GB"/>
        </w:rPr>
        <w:t xml:space="preserve">y </w:t>
      </w:r>
      <w:proofErr w:type="spellStart"/>
      <w:r w:rsidR="00211807">
        <w:rPr>
          <w:rFonts w:cs="Arial"/>
          <w:szCs w:val="24"/>
          <w:lang w:val="cy-GB"/>
        </w:rPr>
        <w:t>CTRh</w:t>
      </w:r>
      <w:proofErr w:type="spellEnd"/>
      <w:r w:rsidRPr="00D44555">
        <w:rPr>
          <w:rFonts w:cs="Arial"/>
          <w:szCs w:val="24"/>
          <w:lang w:val="cy-GB"/>
        </w:rPr>
        <w:t xml:space="preserve"> ar lesiant.   </w:t>
      </w:r>
    </w:p>
    <w:p w14:paraId="10557C73" w14:textId="77777777" w:rsidR="00D44555" w:rsidRPr="00D44555" w:rsidRDefault="00D44555" w:rsidP="00D44555">
      <w:pPr>
        <w:pStyle w:val="Heading3"/>
        <w:rPr>
          <w:rFonts w:cs="Arial"/>
          <w:szCs w:val="24"/>
          <w:lang w:val="cy-GB"/>
        </w:rPr>
      </w:pPr>
      <w:r w:rsidRPr="00D44555">
        <w:rPr>
          <w:rFonts w:cs="Arial"/>
          <w:szCs w:val="24"/>
          <w:lang w:val="cy-GB"/>
        </w:rPr>
        <w:t>Cyn belled â bod yr IWBA yn nodi, yn disgrifio ac yn gwerthuso'r "effeithiau sylweddol tebygol ar yr amgylchedd o weithredu'r cynllun a dewisiadau amgen rhesymol, gan ystyried amcanion a chwmpas daearyddol y cynllun",</w:t>
      </w:r>
      <w:r w:rsidR="00211807" w:rsidRPr="00FB5D3C">
        <w:rPr>
          <w:rStyle w:val="FootnoteReference"/>
          <w:szCs w:val="24"/>
          <w:lang w:val="cy-GB"/>
        </w:rPr>
        <w:footnoteReference w:id="18"/>
      </w:r>
      <w:r w:rsidRPr="00D44555">
        <w:rPr>
          <w:rFonts w:cs="Arial"/>
          <w:szCs w:val="24"/>
          <w:lang w:val="cy-GB"/>
        </w:rPr>
        <w:t xml:space="preserve"> efallai na fydd angen Asesiad Amgylcheddol Strategol ar wahân. </w:t>
      </w:r>
    </w:p>
    <w:p w14:paraId="3A940059" w14:textId="77777777" w:rsidR="004D1BB8" w:rsidRPr="004D1BB8" w:rsidRDefault="004D1BB8" w:rsidP="004D1BB8">
      <w:pPr>
        <w:pStyle w:val="Heading3"/>
        <w:rPr>
          <w:rFonts w:cs="Arial"/>
          <w:szCs w:val="24"/>
          <w:lang w:val="cy-GB"/>
        </w:rPr>
      </w:pPr>
      <w:r w:rsidRPr="004D1BB8">
        <w:rPr>
          <w:rFonts w:cs="Arial"/>
          <w:szCs w:val="24"/>
          <w:lang w:val="cy-GB"/>
        </w:rPr>
        <w:t xml:space="preserve">Yn unol â Deddf Cydraddoldeb 2010, dylai'r IWBA grynhoi effeithiau rhagweladwy y </w:t>
      </w:r>
      <w:proofErr w:type="spellStart"/>
      <w:r w:rsidRPr="004D1BB8">
        <w:rPr>
          <w:rFonts w:cs="Arial"/>
          <w:szCs w:val="24"/>
          <w:lang w:val="cy-GB"/>
        </w:rPr>
        <w:t>CTRh</w:t>
      </w:r>
      <w:proofErr w:type="spellEnd"/>
      <w:r w:rsidRPr="004D1BB8">
        <w:rPr>
          <w:rFonts w:cs="Arial"/>
          <w:szCs w:val="24"/>
          <w:lang w:val="cy-GB"/>
        </w:rPr>
        <w:t xml:space="preserve"> ar bobl sy'n rhannu nodweddion gwarchodedig (gan gynnwys pobl anabl a phobl â symudedd cyfyngedig) a sut mae unrhyw effeithiau negyddol posibl wedi'u lliniaru neu eu hosgoi. Dylent hefyd ddangos sut mae'r </w:t>
      </w:r>
      <w:proofErr w:type="spellStart"/>
      <w:r>
        <w:rPr>
          <w:rFonts w:cs="Arial"/>
          <w:szCs w:val="24"/>
          <w:lang w:val="cy-GB"/>
        </w:rPr>
        <w:t>CTRh</w:t>
      </w:r>
      <w:proofErr w:type="spellEnd"/>
      <w:r>
        <w:rPr>
          <w:rFonts w:cs="Arial"/>
          <w:szCs w:val="24"/>
          <w:lang w:val="cy-GB"/>
        </w:rPr>
        <w:t xml:space="preserve"> </w:t>
      </w:r>
      <w:r w:rsidRPr="004D1BB8">
        <w:rPr>
          <w:rFonts w:cs="Arial"/>
          <w:szCs w:val="24"/>
          <w:lang w:val="cy-GB"/>
        </w:rPr>
        <w:t xml:space="preserve">wedi mynd i'r afael â'r </w:t>
      </w:r>
      <w:hyperlink r:id="rId29" w:history="1">
        <w:proofErr w:type="spellStart"/>
        <w:r>
          <w:rPr>
            <w:rStyle w:val="Hyperlink"/>
          </w:rPr>
          <w:t>Ddyletswydd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Economaidd-gymdeithasol</w:t>
        </w:r>
        <w:proofErr w:type="spellEnd"/>
      </w:hyperlink>
      <w:r w:rsidRPr="004D1BB8">
        <w:rPr>
          <w:rFonts w:cs="Arial"/>
          <w:szCs w:val="24"/>
          <w:lang w:val="cy-GB"/>
        </w:rPr>
        <w:t xml:space="preserve">.  </w:t>
      </w:r>
    </w:p>
    <w:p w14:paraId="5ADE357D" w14:textId="77777777" w:rsidR="004D1BB8" w:rsidRPr="004D1BB8" w:rsidRDefault="004D1BB8" w:rsidP="004D1BB8">
      <w:pPr>
        <w:pStyle w:val="Heading3"/>
        <w:rPr>
          <w:rFonts w:cs="Arial"/>
          <w:szCs w:val="24"/>
          <w:lang w:val="cy-GB"/>
        </w:rPr>
      </w:pPr>
      <w:r w:rsidRPr="004D1BB8">
        <w:rPr>
          <w:rFonts w:cs="Arial"/>
          <w:szCs w:val="24"/>
          <w:lang w:val="cy-GB"/>
        </w:rPr>
        <w:t>Dylai'r IWBA ddefnyddio Fframwaith Arfarnu Lles</w:t>
      </w:r>
      <w:r>
        <w:rPr>
          <w:rFonts w:cs="Arial"/>
          <w:szCs w:val="24"/>
          <w:lang w:val="cy-GB"/>
        </w:rPr>
        <w:t>iant</w:t>
      </w:r>
      <w:r w:rsidRPr="004D1BB8">
        <w:rPr>
          <w:rFonts w:cs="Arial"/>
          <w:szCs w:val="24"/>
          <w:lang w:val="cy-GB"/>
        </w:rPr>
        <w:t xml:space="preserve"> Integredig sy'n ymgorffori'r pedwar uchelgais llesiant </w:t>
      </w:r>
      <w:r w:rsidR="00535A08">
        <w:rPr>
          <w:rFonts w:cs="Arial"/>
          <w:szCs w:val="24"/>
          <w:lang w:val="cy-GB"/>
        </w:rPr>
        <w:t xml:space="preserve">yn y WTS a’r mesurau yn </w:t>
      </w:r>
      <w:r w:rsidRPr="004D1BB8">
        <w:rPr>
          <w:rFonts w:cs="Arial"/>
          <w:szCs w:val="24"/>
          <w:lang w:val="cy-GB"/>
        </w:rPr>
        <w:t xml:space="preserve">Fframwaith </w:t>
      </w:r>
      <w:r w:rsidR="00535A08">
        <w:rPr>
          <w:rFonts w:cs="Arial"/>
          <w:szCs w:val="24"/>
          <w:lang w:val="cy-GB"/>
        </w:rPr>
        <w:t xml:space="preserve">Monitro’r </w:t>
      </w:r>
      <w:r w:rsidRPr="004D1BB8">
        <w:rPr>
          <w:rFonts w:cs="Arial"/>
          <w:szCs w:val="24"/>
          <w:lang w:val="cy-GB"/>
        </w:rPr>
        <w:t xml:space="preserve">WTS, gan gynnwys targedau newid moddol a datgarboneiddio. </w:t>
      </w:r>
    </w:p>
    <w:p w14:paraId="19B6F07A" w14:textId="77777777" w:rsidR="0039021A" w:rsidRPr="0039021A" w:rsidRDefault="0039021A" w:rsidP="0039021A">
      <w:pPr>
        <w:pStyle w:val="Heading3"/>
        <w:rPr>
          <w:rFonts w:cs="Arial"/>
          <w:szCs w:val="24"/>
          <w:lang w:val="cy-GB"/>
        </w:rPr>
      </w:pPr>
      <w:r w:rsidRPr="0039021A">
        <w:rPr>
          <w:rFonts w:cs="Arial"/>
          <w:szCs w:val="24"/>
          <w:lang w:val="cy-GB"/>
        </w:rPr>
        <w:lastRenderedPageBreak/>
        <w:t xml:space="preserve">Gellir </w:t>
      </w:r>
      <w:r>
        <w:rPr>
          <w:rFonts w:cs="Arial"/>
          <w:szCs w:val="24"/>
          <w:lang w:val="cy-GB"/>
        </w:rPr>
        <w:t xml:space="preserve">ychwanegu </w:t>
      </w:r>
      <w:r w:rsidRPr="0039021A">
        <w:rPr>
          <w:rFonts w:cs="Arial"/>
          <w:szCs w:val="24"/>
          <w:lang w:val="cy-GB"/>
        </w:rPr>
        <w:t>uchelgeisiau a mesurau rhanbarthol a</w:t>
      </w:r>
      <w:r>
        <w:rPr>
          <w:rFonts w:cs="Arial"/>
          <w:szCs w:val="24"/>
          <w:lang w:val="cy-GB"/>
        </w:rPr>
        <w:t xml:space="preserve">tynt, gan dynnu </w:t>
      </w:r>
      <w:r w:rsidRPr="0039021A">
        <w:rPr>
          <w:rFonts w:cs="Arial"/>
          <w:szCs w:val="24"/>
          <w:lang w:val="cy-GB"/>
        </w:rPr>
        <w:t>ar, er enghraifft, Cynlluniau Lles</w:t>
      </w:r>
      <w:r>
        <w:rPr>
          <w:rFonts w:cs="Arial"/>
          <w:szCs w:val="24"/>
          <w:lang w:val="cy-GB"/>
        </w:rPr>
        <w:t>iant</w:t>
      </w:r>
      <w:r w:rsidRPr="0039021A">
        <w:rPr>
          <w:rFonts w:cs="Arial"/>
          <w:szCs w:val="24"/>
          <w:lang w:val="cy-GB"/>
        </w:rPr>
        <w:t xml:space="preserve"> Bwrdd y Sector Cyhoeddus neu Gynlluniau Strategol Rhanbarthol. </w:t>
      </w:r>
    </w:p>
    <w:p w14:paraId="1A3439A9" w14:textId="77777777" w:rsidR="0039021A" w:rsidRPr="0039021A" w:rsidRDefault="0039021A" w:rsidP="0039021A">
      <w:pPr>
        <w:pStyle w:val="Heading3"/>
        <w:rPr>
          <w:rFonts w:cs="Arial"/>
          <w:szCs w:val="24"/>
          <w:lang w:val="cy-GB"/>
        </w:rPr>
      </w:pPr>
      <w:r w:rsidRPr="0039021A">
        <w:rPr>
          <w:rFonts w:cs="Arial"/>
          <w:szCs w:val="24"/>
          <w:lang w:val="cy-GB"/>
        </w:rPr>
        <w:t xml:space="preserve">Dylai'r IWBA ddangos </w:t>
      </w:r>
      <w:r>
        <w:rPr>
          <w:rFonts w:cs="Arial"/>
          <w:szCs w:val="24"/>
          <w:lang w:val="cy-GB"/>
        </w:rPr>
        <w:t xml:space="preserve">hefyd </w:t>
      </w:r>
      <w:r w:rsidRPr="0039021A">
        <w:rPr>
          <w:rFonts w:cs="Arial"/>
          <w:szCs w:val="24"/>
          <w:lang w:val="cy-GB"/>
        </w:rPr>
        <w:t xml:space="preserve">sut mae'r </w:t>
      </w:r>
      <w:proofErr w:type="spellStart"/>
      <w:r w:rsidRPr="0039021A">
        <w:rPr>
          <w:rFonts w:cs="Arial"/>
          <w:szCs w:val="24"/>
          <w:lang w:val="cy-GB"/>
        </w:rPr>
        <w:t>CTRh</w:t>
      </w:r>
      <w:proofErr w:type="spellEnd"/>
      <w:r w:rsidRPr="0039021A">
        <w:rPr>
          <w:rFonts w:cs="Arial"/>
          <w:szCs w:val="24"/>
          <w:lang w:val="cy-GB"/>
        </w:rPr>
        <w:t xml:space="preserve"> wedi defnyddio pum ffordd o weithio </w:t>
      </w:r>
      <w:r>
        <w:rPr>
          <w:rFonts w:cs="Arial"/>
          <w:szCs w:val="24"/>
          <w:lang w:val="cy-GB"/>
        </w:rPr>
        <w:t>D</w:t>
      </w:r>
      <w:r w:rsidRPr="0039021A">
        <w:rPr>
          <w:rFonts w:cs="Arial"/>
          <w:szCs w:val="24"/>
          <w:lang w:val="cy-GB"/>
        </w:rPr>
        <w:t>eddf Llesiant Cenedlaethau'r Dyfodol (Cymru) 2015.</w:t>
      </w:r>
    </w:p>
    <w:p w14:paraId="6094CADB" w14:textId="77777777" w:rsidR="0039021A" w:rsidRPr="0039021A" w:rsidRDefault="0039021A" w:rsidP="0039021A">
      <w:pPr>
        <w:pStyle w:val="Heading3"/>
        <w:rPr>
          <w:rFonts w:cs="Arial"/>
          <w:szCs w:val="24"/>
          <w:lang w:val="cy-GB"/>
        </w:rPr>
      </w:pPr>
      <w:r w:rsidRPr="0039021A">
        <w:rPr>
          <w:rFonts w:cs="Arial"/>
          <w:szCs w:val="24"/>
          <w:lang w:val="cy-GB"/>
        </w:rPr>
        <w:t xml:space="preserve">Ni ddylid paratoi'r IWBA ar ôl drafftio'r </w:t>
      </w:r>
      <w:proofErr w:type="spellStart"/>
      <w:r>
        <w:rPr>
          <w:rFonts w:cs="Arial"/>
          <w:szCs w:val="24"/>
          <w:lang w:val="cy-GB"/>
        </w:rPr>
        <w:t>CTRh</w:t>
      </w:r>
      <w:proofErr w:type="spellEnd"/>
      <w:r w:rsidRPr="0039021A">
        <w:rPr>
          <w:rFonts w:cs="Arial"/>
          <w:szCs w:val="24"/>
          <w:lang w:val="cy-GB"/>
        </w:rPr>
        <w:t xml:space="preserve">. Yn hytrach, dylid ystyried llesiant </w:t>
      </w:r>
      <w:r w:rsidR="0064511C">
        <w:rPr>
          <w:rFonts w:cs="Arial"/>
          <w:szCs w:val="24"/>
          <w:lang w:val="cy-GB"/>
        </w:rPr>
        <w:t>ym mh</w:t>
      </w:r>
      <w:r w:rsidRPr="0039021A">
        <w:rPr>
          <w:rFonts w:cs="Arial"/>
          <w:szCs w:val="24"/>
          <w:lang w:val="cy-GB"/>
        </w:rPr>
        <w:t xml:space="preserve">ob cam wrth ddatblygu'r </w:t>
      </w:r>
      <w:proofErr w:type="spellStart"/>
      <w:r>
        <w:rPr>
          <w:rFonts w:cs="Arial"/>
          <w:szCs w:val="24"/>
          <w:lang w:val="cy-GB"/>
        </w:rPr>
        <w:t>CTRh</w:t>
      </w:r>
      <w:proofErr w:type="spellEnd"/>
      <w:r w:rsidRPr="0039021A">
        <w:rPr>
          <w:rFonts w:cs="Arial"/>
          <w:szCs w:val="24"/>
          <w:lang w:val="cy-GB"/>
        </w:rPr>
        <w:t xml:space="preserve">, gan gynnwys </w:t>
      </w:r>
      <w:r>
        <w:rPr>
          <w:rFonts w:cs="Arial"/>
          <w:szCs w:val="24"/>
          <w:lang w:val="cy-GB"/>
        </w:rPr>
        <w:t xml:space="preserve">yn </w:t>
      </w:r>
      <w:r w:rsidRPr="0039021A">
        <w:rPr>
          <w:rFonts w:cs="Arial"/>
          <w:szCs w:val="24"/>
          <w:lang w:val="cy-GB"/>
        </w:rPr>
        <w:t xml:space="preserve">yr Achos dros Newid, </w:t>
      </w:r>
      <w:r>
        <w:rPr>
          <w:rFonts w:cs="Arial"/>
          <w:szCs w:val="24"/>
          <w:lang w:val="cy-GB"/>
        </w:rPr>
        <w:t xml:space="preserve">wrth </w:t>
      </w:r>
      <w:r w:rsidRPr="0039021A">
        <w:rPr>
          <w:rFonts w:cs="Arial"/>
          <w:szCs w:val="24"/>
          <w:lang w:val="cy-GB"/>
        </w:rPr>
        <w:t xml:space="preserve">archwilio opsiynau, </w:t>
      </w:r>
      <w:r w:rsidR="0064511C">
        <w:rPr>
          <w:rFonts w:cs="Arial"/>
          <w:szCs w:val="24"/>
          <w:lang w:val="cy-GB"/>
        </w:rPr>
        <w:t>wrth d</w:t>
      </w:r>
      <w:r w:rsidRPr="0039021A">
        <w:rPr>
          <w:rFonts w:cs="Arial"/>
          <w:szCs w:val="24"/>
          <w:lang w:val="cy-GB"/>
        </w:rPr>
        <w:t xml:space="preserve">dewis </w:t>
      </w:r>
      <w:r>
        <w:rPr>
          <w:rFonts w:cs="Arial"/>
          <w:szCs w:val="24"/>
          <w:lang w:val="cy-GB"/>
        </w:rPr>
        <w:t xml:space="preserve">y </w:t>
      </w:r>
      <w:r w:rsidRPr="0039021A">
        <w:rPr>
          <w:rFonts w:cs="Arial"/>
          <w:szCs w:val="24"/>
          <w:lang w:val="cy-GB"/>
        </w:rPr>
        <w:t xml:space="preserve">cynigion terfynol </w:t>
      </w:r>
      <w:r>
        <w:rPr>
          <w:rFonts w:cs="Arial"/>
          <w:szCs w:val="24"/>
          <w:lang w:val="cy-GB"/>
        </w:rPr>
        <w:t xml:space="preserve">ac yn y </w:t>
      </w:r>
      <w:r w:rsidRPr="0039021A">
        <w:rPr>
          <w:rFonts w:cs="Arial"/>
          <w:szCs w:val="24"/>
          <w:lang w:val="cy-GB"/>
        </w:rPr>
        <w:t xml:space="preserve">cynlluniau monitro a gwerthuso. </w:t>
      </w:r>
    </w:p>
    <w:p w14:paraId="473711D1" w14:textId="77777777" w:rsidR="0039021A" w:rsidRDefault="0039021A" w:rsidP="000B6960">
      <w:pPr>
        <w:pStyle w:val="Heading3"/>
        <w:tabs>
          <w:tab w:val="num" w:pos="709"/>
        </w:tabs>
        <w:spacing w:after="0" w:line="276" w:lineRule="auto"/>
        <w:ind w:left="709" w:hanging="709"/>
        <w:rPr>
          <w:rFonts w:cs="Arial"/>
          <w:color w:val="000000"/>
          <w:szCs w:val="24"/>
          <w:lang w:val="cy-GB"/>
        </w:rPr>
      </w:pPr>
      <w:r>
        <w:rPr>
          <w:rFonts w:cs="Arial"/>
          <w:color w:val="000000"/>
          <w:szCs w:val="24"/>
          <w:lang w:val="cy-GB"/>
        </w:rPr>
        <w:t xml:space="preserve">Y pedwar prif gam wrth baratoi IWBA ar gyfer </w:t>
      </w:r>
      <w:proofErr w:type="spellStart"/>
      <w:r>
        <w:rPr>
          <w:rFonts w:cs="Arial"/>
          <w:color w:val="000000"/>
          <w:szCs w:val="24"/>
          <w:lang w:val="cy-GB"/>
        </w:rPr>
        <w:t>CTRh</w:t>
      </w:r>
      <w:proofErr w:type="spellEnd"/>
      <w:r>
        <w:rPr>
          <w:rFonts w:cs="Arial"/>
          <w:color w:val="000000"/>
          <w:szCs w:val="24"/>
          <w:lang w:val="cy-GB"/>
        </w:rPr>
        <w:t xml:space="preserve"> yw: </w:t>
      </w:r>
    </w:p>
    <w:p w14:paraId="26B36C19" w14:textId="77777777" w:rsidR="000B6960" w:rsidRPr="00FB5D3C" w:rsidRDefault="000B6960" w:rsidP="000B6960">
      <w:pPr>
        <w:pStyle w:val="Heading3"/>
        <w:numPr>
          <w:ilvl w:val="0"/>
          <w:numId w:val="0"/>
        </w:numPr>
        <w:spacing w:after="0" w:line="276" w:lineRule="auto"/>
        <w:ind w:left="709"/>
        <w:rPr>
          <w:rFonts w:cs="Arial"/>
          <w:color w:val="000000"/>
          <w:szCs w:val="24"/>
          <w:lang w:val="cy-GB"/>
        </w:rPr>
      </w:pPr>
    </w:p>
    <w:p w14:paraId="4C46C782" w14:textId="77777777" w:rsidR="0039021A" w:rsidRPr="0039021A" w:rsidRDefault="0039021A" w:rsidP="0039021A">
      <w:pPr>
        <w:pStyle w:val="Heading3"/>
        <w:numPr>
          <w:ilvl w:val="0"/>
          <w:numId w:val="0"/>
        </w:numPr>
        <w:tabs>
          <w:tab w:val="left" w:pos="720"/>
        </w:tabs>
        <w:spacing w:after="0" w:line="276" w:lineRule="auto"/>
        <w:ind w:left="720"/>
        <w:rPr>
          <w:rFonts w:cs="Arial"/>
          <w:color w:val="000000"/>
          <w:szCs w:val="24"/>
          <w:lang w:val="cy-GB"/>
        </w:rPr>
      </w:pPr>
      <w:r w:rsidRPr="0039021A">
        <w:rPr>
          <w:rFonts w:cs="Arial"/>
          <w:b/>
          <w:bCs/>
          <w:color w:val="000000"/>
          <w:szCs w:val="24"/>
          <w:lang w:val="cy-GB"/>
        </w:rPr>
        <w:t>Cam 1</w:t>
      </w:r>
      <w:r>
        <w:rPr>
          <w:rFonts w:cs="Arial"/>
          <w:b/>
          <w:bCs/>
          <w:color w:val="000000"/>
          <w:szCs w:val="24"/>
          <w:lang w:val="cy-GB"/>
        </w:rPr>
        <w:t>:</w:t>
      </w:r>
      <w:r w:rsidRPr="0039021A">
        <w:rPr>
          <w:rFonts w:cs="Arial"/>
          <w:b/>
          <w:bCs/>
          <w:color w:val="000000"/>
          <w:szCs w:val="24"/>
          <w:lang w:val="cy-GB"/>
        </w:rPr>
        <w:t xml:space="preserve"> cyn i'r gwaith ddechrau</w:t>
      </w:r>
      <w:r w:rsidRPr="0039021A">
        <w:rPr>
          <w:rFonts w:cs="Arial"/>
          <w:color w:val="000000"/>
          <w:szCs w:val="24"/>
          <w:lang w:val="cy-GB"/>
        </w:rPr>
        <w:t xml:space="preserve"> - dylai rheolwr </w:t>
      </w:r>
      <w:r>
        <w:rPr>
          <w:rFonts w:cs="Arial"/>
          <w:color w:val="000000"/>
          <w:szCs w:val="24"/>
          <w:lang w:val="cy-GB"/>
        </w:rPr>
        <w:t xml:space="preserve">y </w:t>
      </w:r>
      <w:r w:rsidRPr="0039021A">
        <w:rPr>
          <w:rFonts w:cs="Arial"/>
          <w:color w:val="000000"/>
          <w:szCs w:val="24"/>
          <w:lang w:val="cy-GB"/>
        </w:rPr>
        <w:t xml:space="preserve">prosiect adolygu'r Achos dros Newid, </w:t>
      </w:r>
      <w:r>
        <w:rPr>
          <w:rFonts w:cs="Arial"/>
          <w:color w:val="000000"/>
          <w:szCs w:val="24"/>
          <w:lang w:val="cy-GB"/>
        </w:rPr>
        <w:t xml:space="preserve">gwneud gwaith </w:t>
      </w:r>
      <w:r w:rsidRPr="0039021A">
        <w:rPr>
          <w:rFonts w:cs="Arial"/>
          <w:color w:val="000000"/>
          <w:szCs w:val="24"/>
          <w:lang w:val="cy-GB"/>
        </w:rPr>
        <w:t xml:space="preserve">cwmpasu i sefydlu pa becynnau gwaith arbenigol y gallai fod eu hangen i ddatblygu'r IWBA gan gynnwys unrhyw asesiadau effaith statudol ategol, a datblygu </w:t>
      </w:r>
      <w:r>
        <w:rPr>
          <w:rFonts w:cs="Arial"/>
          <w:color w:val="000000"/>
          <w:szCs w:val="24"/>
          <w:lang w:val="cy-GB"/>
        </w:rPr>
        <w:t>papur(</w:t>
      </w:r>
      <w:proofErr w:type="spellStart"/>
      <w:r>
        <w:rPr>
          <w:rFonts w:cs="Arial"/>
          <w:color w:val="000000"/>
          <w:szCs w:val="24"/>
          <w:lang w:val="cy-GB"/>
        </w:rPr>
        <w:t>au</w:t>
      </w:r>
      <w:proofErr w:type="spellEnd"/>
      <w:r>
        <w:rPr>
          <w:rFonts w:cs="Arial"/>
          <w:color w:val="000000"/>
          <w:szCs w:val="24"/>
          <w:lang w:val="cy-GB"/>
        </w:rPr>
        <w:t xml:space="preserve">) briffio </w:t>
      </w:r>
      <w:r w:rsidRPr="0039021A">
        <w:rPr>
          <w:rFonts w:cs="Arial"/>
          <w:color w:val="000000"/>
          <w:szCs w:val="24"/>
          <w:lang w:val="cy-GB"/>
        </w:rPr>
        <w:t xml:space="preserve">i gomisiynu'r gwaith hwnnw a sicrhau ei fod yn cael ei fwydo i'r broses o ddatblygu'r </w:t>
      </w:r>
      <w:proofErr w:type="spellStart"/>
      <w:r>
        <w:rPr>
          <w:rFonts w:cs="Arial"/>
          <w:color w:val="000000"/>
          <w:szCs w:val="24"/>
          <w:lang w:val="cy-GB"/>
        </w:rPr>
        <w:t>CTRh</w:t>
      </w:r>
      <w:proofErr w:type="spellEnd"/>
      <w:r w:rsidRPr="0039021A">
        <w:rPr>
          <w:rFonts w:cs="Arial"/>
          <w:color w:val="000000"/>
          <w:szCs w:val="24"/>
          <w:lang w:val="cy-GB"/>
        </w:rPr>
        <w:t xml:space="preserve">. </w:t>
      </w:r>
    </w:p>
    <w:p w14:paraId="5260AA8E" w14:textId="77777777" w:rsidR="0039021A" w:rsidRPr="0039021A" w:rsidRDefault="0039021A" w:rsidP="0039021A">
      <w:pPr>
        <w:pStyle w:val="Heading3"/>
        <w:numPr>
          <w:ilvl w:val="0"/>
          <w:numId w:val="0"/>
        </w:numPr>
        <w:tabs>
          <w:tab w:val="left" w:pos="720"/>
        </w:tabs>
        <w:spacing w:after="0" w:line="276" w:lineRule="auto"/>
        <w:ind w:left="720"/>
        <w:rPr>
          <w:rFonts w:cs="Arial"/>
          <w:b/>
          <w:bCs/>
          <w:color w:val="000000"/>
          <w:szCs w:val="24"/>
          <w:lang w:val="cy-GB"/>
        </w:rPr>
      </w:pPr>
    </w:p>
    <w:p w14:paraId="617BEBBE" w14:textId="77777777" w:rsidR="0039021A" w:rsidRPr="0039021A" w:rsidRDefault="0039021A" w:rsidP="0039021A">
      <w:pPr>
        <w:pStyle w:val="Heading3"/>
        <w:numPr>
          <w:ilvl w:val="0"/>
          <w:numId w:val="0"/>
        </w:numPr>
        <w:tabs>
          <w:tab w:val="left" w:pos="720"/>
        </w:tabs>
        <w:spacing w:after="0" w:line="276" w:lineRule="auto"/>
        <w:ind w:left="720"/>
        <w:rPr>
          <w:rFonts w:cs="Arial"/>
          <w:b/>
          <w:bCs/>
          <w:color w:val="000000"/>
          <w:szCs w:val="24"/>
          <w:lang w:val="cy-GB"/>
        </w:rPr>
      </w:pPr>
      <w:r w:rsidRPr="0039021A">
        <w:rPr>
          <w:rFonts w:cs="Arial"/>
          <w:b/>
          <w:bCs/>
          <w:color w:val="000000"/>
          <w:szCs w:val="24"/>
          <w:lang w:val="cy-GB"/>
        </w:rPr>
        <w:t>Cam 2</w:t>
      </w:r>
      <w:r>
        <w:rPr>
          <w:rFonts w:cs="Arial"/>
          <w:b/>
          <w:bCs/>
          <w:color w:val="000000"/>
          <w:szCs w:val="24"/>
          <w:lang w:val="cy-GB"/>
        </w:rPr>
        <w:t>:</w:t>
      </w:r>
      <w:r w:rsidRPr="0039021A">
        <w:rPr>
          <w:rFonts w:cs="Arial"/>
          <w:b/>
          <w:bCs/>
          <w:color w:val="000000"/>
          <w:szCs w:val="24"/>
          <w:lang w:val="cy-GB"/>
        </w:rPr>
        <w:t xml:space="preserve"> </w:t>
      </w:r>
      <w:r>
        <w:rPr>
          <w:rFonts w:cs="Arial"/>
          <w:b/>
          <w:bCs/>
          <w:color w:val="000000"/>
          <w:szCs w:val="24"/>
          <w:lang w:val="cy-GB"/>
        </w:rPr>
        <w:t xml:space="preserve">Wrth </w:t>
      </w:r>
      <w:r w:rsidRPr="0039021A">
        <w:rPr>
          <w:rFonts w:cs="Arial"/>
          <w:b/>
          <w:bCs/>
          <w:color w:val="000000"/>
          <w:szCs w:val="24"/>
          <w:lang w:val="cy-GB"/>
        </w:rPr>
        <w:t xml:space="preserve">ddatblygu'r </w:t>
      </w:r>
      <w:proofErr w:type="spellStart"/>
      <w:r w:rsidRPr="0039021A">
        <w:rPr>
          <w:rFonts w:cs="Arial"/>
          <w:b/>
          <w:bCs/>
          <w:color w:val="000000"/>
          <w:szCs w:val="24"/>
          <w:lang w:val="cy-GB"/>
        </w:rPr>
        <w:t>CTRh</w:t>
      </w:r>
      <w:proofErr w:type="spellEnd"/>
      <w:r w:rsidRPr="0039021A">
        <w:rPr>
          <w:rFonts w:cs="Arial"/>
          <w:b/>
          <w:bCs/>
          <w:color w:val="000000"/>
          <w:szCs w:val="24"/>
          <w:lang w:val="cy-GB"/>
        </w:rPr>
        <w:t xml:space="preserve">: </w:t>
      </w:r>
      <w:r w:rsidRPr="0039021A">
        <w:rPr>
          <w:rFonts w:cs="Arial"/>
          <w:color w:val="000000"/>
          <w:szCs w:val="24"/>
          <w:lang w:val="cy-GB"/>
        </w:rPr>
        <w:t xml:space="preserve">dylid datblygu fframwaith llesiant integredig </w:t>
      </w:r>
      <w:r>
        <w:rPr>
          <w:rFonts w:cs="Arial"/>
          <w:color w:val="000000"/>
          <w:szCs w:val="24"/>
          <w:lang w:val="cy-GB"/>
        </w:rPr>
        <w:t xml:space="preserve">a chael y </w:t>
      </w:r>
      <w:r w:rsidRPr="0039021A">
        <w:rPr>
          <w:rFonts w:cs="Arial"/>
          <w:color w:val="000000"/>
          <w:szCs w:val="24"/>
          <w:lang w:val="cy-GB"/>
        </w:rPr>
        <w:t>partneriaid allweddol</w:t>
      </w:r>
      <w:r>
        <w:rPr>
          <w:rFonts w:cs="Arial"/>
          <w:color w:val="000000"/>
          <w:szCs w:val="24"/>
          <w:lang w:val="cy-GB"/>
        </w:rPr>
        <w:t xml:space="preserve"> i gytuno arno</w:t>
      </w:r>
      <w:r w:rsidRPr="0039021A">
        <w:rPr>
          <w:rFonts w:cs="Arial"/>
          <w:color w:val="000000"/>
          <w:szCs w:val="24"/>
          <w:lang w:val="cy-GB"/>
        </w:rPr>
        <w:t xml:space="preserve">. Dylid </w:t>
      </w:r>
      <w:r>
        <w:rPr>
          <w:rFonts w:cs="Arial"/>
          <w:color w:val="000000"/>
          <w:szCs w:val="24"/>
          <w:lang w:val="cy-GB"/>
        </w:rPr>
        <w:t xml:space="preserve">ystyried </w:t>
      </w:r>
      <w:r w:rsidRPr="0039021A">
        <w:rPr>
          <w:rFonts w:cs="Arial"/>
          <w:color w:val="000000"/>
          <w:szCs w:val="24"/>
          <w:lang w:val="cy-GB"/>
        </w:rPr>
        <w:t xml:space="preserve">opsiynau ar gyfer polisïau neu brosiectau </w:t>
      </w:r>
      <w:r>
        <w:rPr>
          <w:rFonts w:cs="Arial"/>
          <w:color w:val="000000"/>
          <w:szCs w:val="24"/>
          <w:lang w:val="cy-GB"/>
        </w:rPr>
        <w:t xml:space="preserve">ar sail </w:t>
      </w:r>
      <w:r w:rsidRPr="0039021A">
        <w:rPr>
          <w:rFonts w:cs="Arial"/>
          <w:color w:val="000000"/>
          <w:szCs w:val="24"/>
          <w:lang w:val="cy-GB"/>
        </w:rPr>
        <w:t>y fframwaith hwnnw.</w:t>
      </w:r>
    </w:p>
    <w:p w14:paraId="6A0FAFE9" w14:textId="77777777" w:rsidR="0039021A" w:rsidRDefault="0039021A" w:rsidP="003501DD">
      <w:pPr>
        <w:pStyle w:val="Heading3"/>
        <w:numPr>
          <w:ilvl w:val="0"/>
          <w:numId w:val="0"/>
        </w:numPr>
        <w:tabs>
          <w:tab w:val="left" w:pos="720"/>
        </w:tabs>
        <w:spacing w:after="0" w:line="276" w:lineRule="auto"/>
        <w:ind w:left="720"/>
        <w:rPr>
          <w:rFonts w:cs="Arial"/>
          <w:b/>
          <w:bCs/>
          <w:color w:val="000000"/>
          <w:szCs w:val="24"/>
          <w:lang w:val="cy-GB"/>
        </w:rPr>
      </w:pPr>
    </w:p>
    <w:p w14:paraId="76DC8051" w14:textId="77777777" w:rsidR="0039021A" w:rsidRPr="0039021A" w:rsidRDefault="0039021A" w:rsidP="0039021A">
      <w:pPr>
        <w:pStyle w:val="Heading3"/>
        <w:numPr>
          <w:ilvl w:val="0"/>
          <w:numId w:val="0"/>
        </w:numPr>
        <w:tabs>
          <w:tab w:val="left" w:pos="720"/>
        </w:tabs>
        <w:spacing w:after="0" w:line="276" w:lineRule="auto"/>
        <w:ind w:left="720"/>
        <w:rPr>
          <w:rFonts w:cs="Arial"/>
          <w:color w:val="000000"/>
          <w:szCs w:val="24"/>
          <w:lang w:val="cy-GB"/>
        </w:rPr>
      </w:pPr>
      <w:r w:rsidRPr="0039021A">
        <w:rPr>
          <w:rFonts w:cs="Arial"/>
          <w:b/>
          <w:bCs/>
          <w:color w:val="000000"/>
          <w:szCs w:val="24"/>
          <w:lang w:val="cy-GB"/>
        </w:rPr>
        <w:t>Cam 3</w:t>
      </w:r>
      <w:r>
        <w:rPr>
          <w:rFonts w:cs="Arial"/>
          <w:b/>
          <w:bCs/>
          <w:color w:val="000000"/>
          <w:szCs w:val="24"/>
          <w:lang w:val="cy-GB"/>
        </w:rPr>
        <w:t>:</w:t>
      </w:r>
      <w:r w:rsidRPr="0039021A">
        <w:rPr>
          <w:rFonts w:cs="Arial"/>
          <w:b/>
          <w:bCs/>
          <w:color w:val="000000"/>
          <w:szCs w:val="24"/>
          <w:lang w:val="cy-GB"/>
        </w:rPr>
        <w:t xml:space="preserve"> pan gyhoeddir y</w:t>
      </w:r>
      <w:r w:rsidR="0064511C">
        <w:rPr>
          <w:rFonts w:cs="Arial"/>
          <w:b/>
          <w:bCs/>
          <w:color w:val="000000"/>
          <w:szCs w:val="24"/>
          <w:lang w:val="cy-GB"/>
        </w:rPr>
        <w:t>r</w:t>
      </w:r>
      <w:r w:rsidRPr="0039021A">
        <w:rPr>
          <w:rFonts w:cs="Arial"/>
          <w:b/>
          <w:bCs/>
          <w:color w:val="000000"/>
          <w:szCs w:val="24"/>
          <w:lang w:val="cy-GB"/>
        </w:rPr>
        <w:t xml:space="preserve"> </w:t>
      </w:r>
      <w:proofErr w:type="spellStart"/>
      <w:r w:rsidRPr="0039021A">
        <w:rPr>
          <w:rFonts w:cs="Arial"/>
          <w:b/>
          <w:bCs/>
          <w:color w:val="000000"/>
          <w:szCs w:val="24"/>
          <w:lang w:val="cy-GB"/>
        </w:rPr>
        <w:t>CTRh</w:t>
      </w:r>
      <w:proofErr w:type="spellEnd"/>
      <w:r w:rsidRPr="0039021A">
        <w:rPr>
          <w:rFonts w:cs="Arial"/>
          <w:b/>
          <w:bCs/>
          <w:color w:val="000000"/>
          <w:szCs w:val="24"/>
          <w:lang w:val="cy-GB"/>
        </w:rPr>
        <w:t xml:space="preserve"> drafft at ddiben ymgynghori</w:t>
      </w:r>
      <w:r w:rsidRPr="0039021A">
        <w:rPr>
          <w:rFonts w:cs="Arial"/>
          <w:color w:val="000000"/>
          <w:szCs w:val="24"/>
          <w:lang w:val="cy-GB"/>
        </w:rPr>
        <w:t xml:space="preserve">: dylai </w:t>
      </w:r>
      <w:r>
        <w:rPr>
          <w:rFonts w:cs="Arial"/>
          <w:color w:val="000000"/>
          <w:szCs w:val="24"/>
          <w:lang w:val="cy-GB"/>
        </w:rPr>
        <w:t xml:space="preserve">paratoi </w:t>
      </w:r>
      <w:r w:rsidRPr="0039021A">
        <w:rPr>
          <w:rFonts w:cs="Arial"/>
          <w:color w:val="000000"/>
          <w:szCs w:val="24"/>
          <w:lang w:val="cy-GB"/>
        </w:rPr>
        <w:t xml:space="preserve">adroddiad </w:t>
      </w:r>
      <w:r>
        <w:rPr>
          <w:rFonts w:cs="Arial"/>
          <w:color w:val="000000"/>
          <w:szCs w:val="24"/>
          <w:lang w:val="cy-GB"/>
        </w:rPr>
        <w:t xml:space="preserve">ar yr </w:t>
      </w:r>
      <w:r w:rsidRPr="0039021A">
        <w:rPr>
          <w:rFonts w:cs="Arial"/>
          <w:color w:val="000000"/>
          <w:szCs w:val="24"/>
          <w:lang w:val="cy-GB"/>
        </w:rPr>
        <w:t xml:space="preserve">IWBA </w:t>
      </w:r>
      <w:r>
        <w:rPr>
          <w:rFonts w:cs="Arial"/>
          <w:color w:val="000000"/>
          <w:szCs w:val="24"/>
          <w:lang w:val="cy-GB"/>
        </w:rPr>
        <w:t>drafft yr un pryd i d</w:t>
      </w:r>
      <w:r w:rsidRPr="0039021A">
        <w:rPr>
          <w:rFonts w:cs="Arial"/>
          <w:color w:val="000000"/>
          <w:szCs w:val="24"/>
          <w:lang w:val="cy-GB"/>
        </w:rPr>
        <w:t xml:space="preserve">dangos sut mae llesiant wedi'i ystyried a sut mae'r pum ffordd o weithio wedi'u defnyddio. </w:t>
      </w:r>
    </w:p>
    <w:p w14:paraId="04339B3D" w14:textId="77777777" w:rsidR="0039021A" w:rsidRPr="0039021A" w:rsidRDefault="0039021A" w:rsidP="0039021A">
      <w:pPr>
        <w:pStyle w:val="Heading3"/>
        <w:numPr>
          <w:ilvl w:val="0"/>
          <w:numId w:val="0"/>
        </w:numPr>
        <w:tabs>
          <w:tab w:val="left" w:pos="720"/>
        </w:tabs>
        <w:spacing w:after="0" w:line="276" w:lineRule="auto"/>
        <w:ind w:left="720"/>
        <w:rPr>
          <w:rFonts w:cs="Arial"/>
          <w:color w:val="000000"/>
          <w:szCs w:val="24"/>
          <w:lang w:val="cy-GB"/>
        </w:rPr>
      </w:pPr>
    </w:p>
    <w:p w14:paraId="4AD737B8" w14:textId="77777777" w:rsidR="0039021A" w:rsidRPr="0039021A" w:rsidRDefault="0039021A" w:rsidP="0039021A">
      <w:pPr>
        <w:pStyle w:val="Heading3"/>
        <w:numPr>
          <w:ilvl w:val="0"/>
          <w:numId w:val="0"/>
        </w:numPr>
        <w:tabs>
          <w:tab w:val="left" w:pos="720"/>
        </w:tabs>
        <w:spacing w:after="0" w:line="276" w:lineRule="auto"/>
        <w:ind w:left="720"/>
        <w:rPr>
          <w:rFonts w:cs="Arial"/>
          <w:color w:val="000000"/>
          <w:szCs w:val="24"/>
          <w:lang w:val="cy-GB"/>
        </w:rPr>
      </w:pPr>
      <w:r w:rsidRPr="0039021A">
        <w:rPr>
          <w:rFonts w:cs="Arial"/>
          <w:b/>
          <w:bCs/>
          <w:color w:val="000000"/>
          <w:szCs w:val="24"/>
          <w:lang w:val="cy-GB"/>
        </w:rPr>
        <w:t>Cam 4: pan gyflwynir y</w:t>
      </w:r>
      <w:r w:rsidR="0064511C">
        <w:rPr>
          <w:rFonts w:cs="Arial"/>
          <w:b/>
          <w:bCs/>
          <w:color w:val="000000"/>
          <w:szCs w:val="24"/>
          <w:lang w:val="cy-GB"/>
        </w:rPr>
        <w:t>r</w:t>
      </w:r>
      <w:r w:rsidRPr="0039021A">
        <w:rPr>
          <w:rFonts w:cs="Arial"/>
          <w:b/>
          <w:bCs/>
          <w:color w:val="000000"/>
          <w:szCs w:val="24"/>
          <w:lang w:val="cy-GB"/>
        </w:rPr>
        <w:t xml:space="preserve"> </w:t>
      </w:r>
      <w:proofErr w:type="spellStart"/>
      <w:r w:rsidRPr="0039021A">
        <w:rPr>
          <w:rFonts w:cs="Arial"/>
          <w:b/>
          <w:bCs/>
          <w:color w:val="000000"/>
          <w:szCs w:val="24"/>
          <w:lang w:val="cy-GB"/>
        </w:rPr>
        <w:t>CTRh</w:t>
      </w:r>
      <w:proofErr w:type="spellEnd"/>
      <w:r w:rsidRPr="0039021A">
        <w:rPr>
          <w:rFonts w:cs="Arial"/>
          <w:b/>
          <w:bCs/>
          <w:color w:val="000000"/>
          <w:szCs w:val="24"/>
          <w:lang w:val="cy-GB"/>
        </w:rPr>
        <w:t xml:space="preserve"> terfynol i </w:t>
      </w:r>
      <w:r>
        <w:rPr>
          <w:rFonts w:cs="Arial"/>
          <w:b/>
          <w:bCs/>
          <w:color w:val="000000"/>
          <w:szCs w:val="24"/>
          <w:lang w:val="cy-GB"/>
        </w:rPr>
        <w:t>Lywodraeth Cymru</w:t>
      </w:r>
      <w:r w:rsidRPr="0039021A">
        <w:rPr>
          <w:rFonts w:cs="Arial"/>
          <w:b/>
          <w:bCs/>
          <w:color w:val="000000"/>
          <w:szCs w:val="24"/>
          <w:lang w:val="cy-GB"/>
        </w:rPr>
        <w:t>:</w:t>
      </w:r>
      <w:r w:rsidRPr="0039021A">
        <w:rPr>
          <w:rFonts w:cs="Arial"/>
          <w:color w:val="000000"/>
          <w:szCs w:val="24"/>
          <w:lang w:val="cy-GB"/>
        </w:rPr>
        <w:t xml:space="preserve"> dylid </w:t>
      </w:r>
      <w:r w:rsidR="00F5733A">
        <w:rPr>
          <w:rFonts w:cs="Arial"/>
          <w:color w:val="000000"/>
          <w:szCs w:val="24"/>
          <w:lang w:val="cy-GB"/>
        </w:rPr>
        <w:t xml:space="preserve">cyhoeddi’r adroddiad ar yr IWBA terfynol yr un pryd, </w:t>
      </w:r>
      <w:r w:rsidRPr="0039021A">
        <w:rPr>
          <w:rFonts w:cs="Arial"/>
          <w:color w:val="000000"/>
          <w:szCs w:val="24"/>
          <w:lang w:val="cy-GB"/>
        </w:rPr>
        <w:t xml:space="preserve">gan ystyried </w:t>
      </w:r>
      <w:r w:rsidR="00F5733A">
        <w:rPr>
          <w:rFonts w:cs="Arial"/>
          <w:color w:val="000000"/>
          <w:szCs w:val="24"/>
          <w:lang w:val="cy-GB"/>
        </w:rPr>
        <w:t xml:space="preserve">yr </w:t>
      </w:r>
      <w:r w:rsidRPr="0039021A">
        <w:rPr>
          <w:rFonts w:cs="Arial"/>
          <w:color w:val="000000"/>
          <w:szCs w:val="24"/>
          <w:lang w:val="cy-GB"/>
        </w:rPr>
        <w:t>ymatebion i'r ymgynghoriad.</w:t>
      </w:r>
    </w:p>
    <w:p w14:paraId="3D816F67" w14:textId="77777777" w:rsidR="0039021A" w:rsidRPr="0039021A" w:rsidRDefault="0039021A" w:rsidP="00F5733A">
      <w:pPr>
        <w:pStyle w:val="Heading3"/>
        <w:numPr>
          <w:ilvl w:val="0"/>
          <w:numId w:val="0"/>
        </w:numPr>
        <w:tabs>
          <w:tab w:val="left" w:pos="720"/>
        </w:tabs>
        <w:spacing w:after="0" w:line="276" w:lineRule="auto"/>
        <w:ind w:left="720"/>
        <w:rPr>
          <w:rFonts w:cs="Arial"/>
          <w:color w:val="000000"/>
          <w:szCs w:val="24"/>
          <w:lang w:val="cy-GB"/>
        </w:rPr>
      </w:pPr>
    </w:p>
    <w:p w14:paraId="299B88ED" w14:textId="77777777" w:rsidR="0039021A" w:rsidRPr="0039021A" w:rsidRDefault="0039021A" w:rsidP="0039021A">
      <w:pPr>
        <w:pStyle w:val="Heading3"/>
        <w:tabs>
          <w:tab w:val="left" w:pos="720"/>
        </w:tabs>
        <w:spacing w:after="0" w:line="276" w:lineRule="auto"/>
        <w:rPr>
          <w:rFonts w:cs="Arial"/>
          <w:color w:val="000000"/>
          <w:szCs w:val="24"/>
          <w:lang w:val="cy-GB"/>
        </w:rPr>
      </w:pPr>
      <w:r w:rsidRPr="0039021A">
        <w:rPr>
          <w:rFonts w:cs="Arial"/>
          <w:color w:val="000000"/>
          <w:szCs w:val="24"/>
          <w:lang w:val="cy-GB"/>
        </w:rPr>
        <w:t xml:space="preserve">Efallai y bydd </w:t>
      </w:r>
      <w:proofErr w:type="spellStart"/>
      <w:r w:rsidRPr="0039021A">
        <w:rPr>
          <w:rFonts w:cs="Arial"/>
          <w:color w:val="000000"/>
          <w:szCs w:val="24"/>
          <w:lang w:val="cy-GB"/>
        </w:rPr>
        <w:t>C</w:t>
      </w:r>
      <w:r w:rsidR="00F5733A">
        <w:rPr>
          <w:rFonts w:cs="Arial"/>
          <w:color w:val="000000"/>
          <w:szCs w:val="24"/>
          <w:lang w:val="cy-GB"/>
        </w:rPr>
        <w:t>B</w:t>
      </w:r>
      <w:r w:rsidRPr="0039021A">
        <w:rPr>
          <w:rFonts w:cs="Arial"/>
          <w:color w:val="000000"/>
          <w:szCs w:val="24"/>
          <w:lang w:val="cy-GB"/>
        </w:rPr>
        <w:t>C</w:t>
      </w:r>
      <w:r w:rsidR="00F5733A">
        <w:rPr>
          <w:rFonts w:cs="Arial"/>
          <w:color w:val="000000"/>
          <w:szCs w:val="24"/>
          <w:lang w:val="cy-GB"/>
        </w:rPr>
        <w:t>au</w:t>
      </w:r>
      <w:proofErr w:type="spellEnd"/>
      <w:r w:rsidRPr="0039021A">
        <w:rPr>
          <w:rFonts w:cs="Arial"/>
          <w:color w:val="000000"/>
          <w:szCs w:val="24"/>
          <w:lang w:val="cy-GB"/>
        </w:rPr>
        <w:t xml:space="preserve"> </w:t>
      </w:r>
      <w:r w:rsidR="00F5733A">
        <w:rPr>
          <w:rFonts w:cs="Arial"/>
          <w:color w:val="000000"/>
          <w:szCs w:val="24"/>
          <w:lang w:val="cy-GB"/>
        </w:rPr>
        <w:t>am g</w:t>
      </w:r>
      <w:r w:rsidRPr="0039021A">
        <w:rPr>
          <w:rFonts w:cs="Arial"/>
          <w:color w:val="000000"/>
          <w:szCs w:val="24"/>
          <w:lang w:val="cy-GB"/>
        </w:rPr>
        <w:t>omisiynu asesiadau effaith arbenigol i archwilio pynciau penodol yn Atodlen 2 y rheoliadau eff</w:t>
      </w:r>
      <w:r w:rsidR="00F5733A">
        <w:rPr>
          <w:rFonts w:cs="Arial"/>
          <w:color w:val="000000"/>
          <w:szCs w:val="24"/>
          <w:lang w:val="cy-GB"/>
        </w:rPr>
        <w:t xml:space="preserve">eithiau </w:t>
      </w:r>
      <w:r w:rsidRPr="0039021A">
        <w:rPr>
          <w:rFonts w:cs="Arial"/>
          <w:color w:val="000000"/>
          <w:szCs w:val="24"/>
          <w:lang w:val="cy-GB"/>
        </w:rPr>
        <w:t xml:space="preserve">amgylcheddol neu mewn perthynas â chydraddoldeb neu'r Gymraeg. Efallai y bydd angen cyngor arbenigol arnynt hefyd ar </w:t>
      </w:r>
      <w:r w:rsidR="00F5733A">
        <w:rPr>
          <w:rFonts w:cs="Arial"/>
          <w:color w:val="000000"/>
          <w:szCs w:val="24"/>
          <w:lang w:val="cy-GB"/>
        </w:rPr>
        <w:t xml:space="preserve">sut i ragamcanu </w:t>
      </w:r>
      <w:r w:rsidRPr="0039021A">
        <w:rPr>
          <w:rFonts w:cs="Arial"/>
          <w:color w:val="000000"/>
          <w:szCs w:val="24"/>
          <w:lang w:val="cy-GB"/>
        </w:rPr>
        <w:t>allyriadau carbon neu effeithiau iechyd. Dylid crynhoi</w:t>
      </w:r>
      <w:r w:rsidR="00F5733A">
        <w:rPr>
          <w:rFonts w:cs="Arial"/>
          <w:color w:val="000000"/>
          <w:szCs w:val="24"/>
          <w:lang w:val="cy-GB"/>
        </w:rPr>
        <w:t>’r</w:t>
      </w:r>
      <w:r w:rsidRPr="0039021A">
        <w:rPr>
          <w:rFonts w:cs="Arial"/>
          <w:color w:val="000000"/>
          <w:szCs w:val="24"/>
          <w:lang w:val="cy-GB"/>
        </w:rPr>
        <w:t xml:space="preserve"> wybodaeth </w:t>
      </w:r>
      <w:r w:rsidR="00F5733A">
        <w:rPr>
          <w:rFonts w:cs="Arial"/>
          <w:color w:val="000000"/>
          <w:szCs w:val="24"/>
          <w:lang w:val="cy-GB"/>
        </w:rPr>
        <w:t xml:space="preserve">hon </w:t>
      </w:r>
      <w:r w:rsidRPr="0039021A">
        <w:rPr>
          <w:rFonts w:cs="Arial"/>
          <w:color w:val="000000"/>
          <w:szCs w:val="24"/>
          <w:lang w:val="cy-GB"/>
        </w:rPr>
        <w:t>yn yr IWBA a</w:t>
      </w:r>
      <w:r w:rsidR="00F5733A">
        <w:rPr>
          <w:rFonts w:cs="Arial"/>
          <w:color w:val="000000"/>
          <w:szCs w:val="24"/>
          <w:lang w:val="cy-GB"/>
        </w:rPr>
        <w:t>’i hintegreiddio ynddo</w:t>
      </w:r>
      <w:r w:rsidRPr="0039021A">
        <w:rPr>
          <w:rFonts w:cs="Arial"/>
          <w:color w:val="000000"/>
          <w:szCs w:val="24"/>
          <w:lang w:val="cy-GB"/>
        </w:rPr>
        <w:t>.</w:t>
      </w:r>
    </w:p>
    <w:p w14:paraId="4EE0C304" w14:textId="77777777" w:rsidR="009A0274" w:rsidRPr="00FB5D3C" w:rsidRDefault="009A0274" w:rsidP="009A0274">
      <w:pPr>
        <w:pStyle w:val="Heading3"/>
        <w:numPr>
          <w:ilvl w:val="0"/>
          <w:numId w:val="0"/>
        </w:numPr>
        <w:tabs>
          <w:tab w:val="left" w:pos="720"/>
        </w:tabs>
        <w:spacing w:after="0" w:line="276" w:lineRule="auto"/>
        <w:ind w:left="1854"/>
        <w:rPr>
          <w:rFonts w:cs="Arial"/>
          <w:color w:val="000000"/>
          <w:szCs w:val="24"/>
          <w:lang w:val="cy-GB"/>
        </w:rPr>
      </w:pPr>
    </w:p>
    <w:p w14:paraId="1FA63EE8" w14:textId="77777777" w:rsidR="00A27B66" w:rsidRPr="00FB5D3C" w:rsidRDefault="00A27B66" w:rsidP="007F077D">
      <w:pPr>
        <w:pStyle w:val="Heading1"/>
        <w:numPr>
          <w:ilvl w:val="0"/>
          <w:numId w:val="0"/>
        </w:numPr>
        <w:rPr>
          <w:lang w:val="cy-GB"/>
        </w:rPr>
        <w:sectPr w:rsidR="00A27B66" w:rsidRPr="00FB5D3C" w:rsidSect="000F7F14">
          <w:footerReference w:type="default" r:id="rId30"/>
          <w:pgSz w:w="11906" w:h="16838" w:code="9"/>
          <w:pgMar w:top="1701" w:right="991" w:bottom="1560" w:left="1276" w:header="720" w:footer="794" w:gutter="0"/>
          <w:pgNumType w:start="1"/>
          <w:cols w:space="720"/>
          <w:docGrid w:linePitch="299"/>
        </w:sectPr>
      </w:pPr>
      <w:bookmarkStart w:id="138" w:name="_Toc128723301"/>
    </w:p>
    <w:p w14:paraId="47C80493" w14:textId="77777777" w:rsidR="00535A08" w:rsidRDefault="00AE62A8" w:rsidP="007F077D">
      <w:pPr>
        <w:pStyle w:val="Heading1"/>
        <w:numPr>
          <w:ilvl w:val="0"/>
          <w:numId w:val="0"/>
        </w:numPr>
        <w:rPr>
          <w:lang w:val="cy-GB"/>
        </w:rPr>
      </w:pPr>
      <w:bookmarkStart w:id="139" w:name="_Toc139623494"/>
      <w:r w:rsidRPr="00FB5D3C">
        <w:rPr>
          <w:lang w:val="cy-GB"/>
        </w:rPr>
        <w:lastRenderedPageBreak/>
        <w:t>A</w:t>
      </w:r>
      <w:r w:rsidR="00F5733A">
        <w:rPr>
          <w:lang w:val="cy-GB"/>
        </w:rPr>
        <w:t xml:space="preserve">todiad </w:t>
      </w:r>
      <w:r w:rsidRPr="00FB5D3C">
        <w:rPr>
          <w:lang w:val="cy-GB"/>
        </w:rPr>
        <w:t xml:space="preserve">1: </w:t>
      </w:r>
      <w:r w:rsidR="00535A08">
        <w:rPr>
          <w:lang w:val="cy-GB"/>
        </w:rPr>
        <w:t>Cysylltiadau Rhanbarthol</w:t>
      </w:r>
      <w:bookmarkEnd w:id="139"/>
      <w:r w:rsidR="00535A08">
        <w:rPr>
          <w:lang w:val="cy-GB"/>
        </w:rPr>
        <w:t xml:space="preserve"> </w:t>
      </w:r>
    </w:p>
    <w:p w14:paraId="5F646161" w14:textId="77777777" w:rsidR="00535A08" w:rsidRPr="009B43DA" w:rsidRDefault="00535A08" w:rsidP="00535A08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9B43DA">
        <w:rPr>
          <w:rFonts w:ascii="Arial" w:hAnsi="Arial" w:cs="Arial"/>
          <w:b/>
          <w:bCs/>
          <w:sz w:val="24"/>
          <w:szCs w:val="24"/>
          <w:lang w:val="cy-GB"/>
        </w:rPr>
        <w:t xml:space="preserve">Cynllunio Trafnidiaeth </w:t>
      </w:r>
    </w:p>
    <w:p w14:paraId="28F8A83F" w14:textId="77777777" w:rsidR="00535A08" w:rsidRPr="009B43DA" w:rsidRDefault="00535A08" w:rsidP="00535A0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665B42D7" w14:textId="77777777" w:rsidR="00535A08" w:rsidRPr="009B43DA" w:rsidRDefault="00535A08" w:rsidP="00535A0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9B43DA">
        <w:rPr>
          <w:rFonts w:ascii="Arial" w:hAnsi="Arial" w:cs="Arial"/>
          <w:sz w:val="24"/>
          <w:szCs w:val="24"/>
          <w:lang w:val="cy-GB"/>
        </w:rPr>
        <w:t xml:space="preserve">Am help i gynllunio trafnidiaeth, gan gynnwys datblygu </w:t>
      </w:r>
      <w:proofErr w:type="spellStart"/>
      <w:r w:rsidRPr="009B43DA">
        <w:rPr>
          <w:rFonts w:ascii="Arial" w:hAnsi="Arial" w:cs="Arial"/>
          <w:sz w:val="24"/>
          <w:szCs w:val="24"/>
          <w:lang w:val="cy-GB"/>
        </w:rPr>
        <w:t>CTRh</w:t>
      </w:r>
      <w:proofErr w:type="spellEnd"/>
      <w:r w:rsidRPr="009B43DA">
        <w:rPr>
          <w:rFonts w:ascii="Arial" w:hAnsi="Arial" w:cs="Arial"/>
          <w:sz w:val="24"/>
          <w:szCs w:val="24"/>
          <w:lang w:val="cy-GB"/>
        </w:rPr>
        <w:t xml:space="preserve"> ac ymgeisio am WelTAG: </w:t>
      </w:r>
    </w:p>
    <w:p w14:paraId="562016A9" w14:textId="77777777" w:rsidR="00535A08" w:rsidRPr="009B43DA" w:rsidRDefault="00535A08" w:rsidP="00535A08">
      <w:pPr>
        <w:spacing w:after="0" w:line="240" w:lineRule="auto"/>
        <w:rPr>
          <w:rFonts w:ascii="Arial" w:hAnsi="Arial" w:cs="Arial"/>
          <w:sz w:val="28"/>
          <w:szCs w:val="28"/>
          <w:lang w:val="cy-GB"/>
        </w:rPr>
      </w:pPr>
    </w:p>
    <w:tbl>
      <w:tblPr>
        <w:tblStyle w:val="TableSimple3"/>
        <w:tblW w:w="5000" w:type="pct"/>
        <w:tblLook w:val="04A0" w:firstRow="1" w:lastRow="0" w:firstColumn="1" w:lastColumn="0" w:noHBand="0" w:noVBand="1"/>
      </w:tblPr>
      <w:tblGrid>
        <w:gridCol w:w="1948"/>
        <w:gridCol w:w="3830"/>
        <w:gridCol w:w="3830"/>
      </w:tblGrid>
      <w:tr w:rsidR="00535A08" w:rsidRPr="00E43FFF" w14:paraId="3064BB09" w14:textId="77777777" w:rsidTr="00FF5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4" w:type="pct"/>
          </w:tcPr>
          <w:p w14:paraId="28122218" w14:textId="77777777" w:rsidR="00535A08" w:rsidRPr="00E43FFF" w:rsidRDefault="00535A08" w:rsidP="00E43FFF">
            <w:pPr>
              <w:spacing w:before="120" w:after="12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  <w:lang w:val="cy-GB"/>
              </w:rPr>
            </w:pPr>
            <w:bookmarkStart w:id="140" w:name="_Hlk139618396"/>
          </w:p>
        </w:tc>
        <w:tc>
          <w:tcPr>
            <w:tcW w:w="1993" w:type="pct"/>
          </w:tcPr>
          <w:p w14:paraId="5AB2BE3F" w14:textId="77777777" w:rsidR="00535A08" w:rsidRPr="00E43FFF" w:rsidRDefault="00535A08" w:rsidP="00E43FFF">
            <w:pPr>
              <w:spacing w:before="120" w:after="12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  <w:lang w:val="cy-GB"/>
              </w:rPr>
            </w:pPr>
            <w:r w:rsidRPr="00E43FFF">
              <w:rPr>
                <w:rFonts w:ascii="Arial" w:hAnsi="Arial" w:cs="Arial"/>
                <w:b w:val="0"/>
                <w:bCs w:val="0"/>
                <w:sz w:val="24"/>
                <w:szCs w:val="24"/>
                <w:lang w:val="cy-GB"/>
              </w:rPr>
              <w:t xml:space="preserve">Llywodraeth Cymru </w:t>
            </w:r>
          </w:p>
        </w:tc>
        <w:tc>
          <w:tcPr>
            <w:tcW w:w="1993" w:type="pct"/>
          </w:tcPr>
          <w:p w14:paraId="16395453" w14:textId="77777777" w:rsidR="00535A08" w:rsidRPr="00E43FFF" w:rsidRDefault="00535A08" w:rsidP="00E43FFF">
            <w:pPr>
              <w:spacing w:before="120" w:after="12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  <w:lang w:val="cy-GB"/>
              </w:rPr>
            </w:pPr>
            <w:r w:rsidRPr="00E43FFF">
              <w:rPr>
                <w:rFonts w:ascii="Arial" w:hAnsi="Arial" w:cs="Arial"/>
                <w:b w:val="0"/>
                <w:bCs w:val="0"/>
                <w:sz w:val="24"/>
                <w:szCs w:val="24"/>
                <w:lang w:val="cy-GB"/>
              </w:rPr>
              <w:t xml:space="preserve">Trafnidiaeth Cymru </w:t>
            </w:r>
          </w:p>
        </w:tc>
      </w:tr>
      <w:tr w:rsidR="00535A08" w:rsidRPr="00E43FFF" w14:paraId="04C6E8BD" w14:textId="77777777" w:rsidTr="00FF5121">
        <w:trPr>
          <w:trHeight w:val="1063"/>
        </w:trPr>
        <w:tc>
          <w:tcPr>
            <w:tcW w:w="1014" w:type="pct"/>
          </w:tcPr>
          <w:p w14:paraId="23681BAB" w14:textId="77777777" w:rsidR="00535A08" w:rsidRPr="00E43FFF" w:rsidRDefault="00535A08" w:rsidP="00E43FFF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43FF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Gogledd </w:t>
            </w:r>
          </w:p>
        </w:tc>
        <w:tc>
          <w:tcPr>
            <w:tcW w:w="1993" w:type="pct"/>
          </w:tcPr>
          <w:p w14:paraId="6BFA28F7" w14:textId="77777777" w:rsidR="00535A08" w:rsidRPr="00E43FFF" w:rsidRDefault="00535A08" w:rsidP="00E43FF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43FFF">
              <w:rPr>
                <w:rFonts w:ascii="Arial" w:hAnsi="Arial" w:cs="Arial"/>
                <w:sz w:val="24"/>
                <w:szCs w:val="24"/>
                <w:lang w:val="cy-GB"/>
              </w:rPr>
              <w:t>Corinna James*</w:t>
            </w:r>
          </w:p>
          <w:p w14:paraId="77026E42" w14:textId="623D413A" w:rsidR="00535A08" w:rsidRPr="00E43FFF" w:rsidRDefault="00000000" w:rsidP="00E43FF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hyperlink r:id="rId31" w:history="1">
              <w:r w:rsidR="00FF5121" w:rsidRPr="00C91334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transportplanning@</w:t>
              </w:r>
            </w:hyperlink>
            <w:r w:rsidR="00FF5121">
              <w:rPr>
                <w:rStyle w:val="Hyperlink"/>
                <w:rFonts w:ascii="Arial" w:hAnsi="Arial" w:cs="Arial"/>
                <w:sz w:val="24"/>
                <w:szCs w:val="24"/>
                <w:lang w:val="cy-GB"/>
              </w:rPr>
              <w:t>l</w:t>
            </w:r>
            <w:r w:rsidR="00FF5121">
              <w:rPr>
                <w:rStyle w:val="Hyperlink"/>
                <w:rFonts w:ascii="Arial" w:hAnsi="Arial" w:cs="Arial"/>
                <w:sz w:val="24"/>
                <w:szCs w:val="24"/>
              </w:rPr>
              <w:t>lyw.cymru</w:t>
            </w:r>
          </w:p>
        </w:tc>
        <w:tc>
          <w:tcPr>
            <w:tcW w:w="1993" w:type="pct"/>
          </w:tcPr>
          <w:p w14:paraId="334CD4C9" w14:textId="77777777" w:rsidR="00535A08" w:rsidRPr="00E43FFF" w:rsidRDefault="00535A08" w:rsidP="00E43FF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43FFF">
              <w:rPr>
                <w:rFonts w:ascii="Arial" w:hAnsi="Arial" w:cs="Arial"/>
                <w:sz w:val="24"/>
                <w:szCs w:val="24"/>
                <w:lang w:val="cy-GB"/>
              </w:rPr>
              <w:t>Ruth Wojtan</w:t>
            </w:r>
          </w:p>
          <w:p w14:paraId="258BF1C5" w14:textId="2642C493" w:rsidR="00535A08" w:rsidRPr="00500119" w:rsidRDefault="00000000" w:rsidP="00E43FF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hyperlink r:id="rId32" w:history="1">
              <w:r w:rsidR="00500119" w:rsidRPr="00500119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Ruth.wojtan@tr</w:t>
              </w:r>
              <w:proofErr w:type="spellStart"/>
              <w:r w:rsidR="00500119" w:rsidRPr="00500119">
                <w:rPr>
                  <w:rStyle w:val="Hyperlink"/>
                  <w:rFonts w:ascii="Arial" w:hAnsi="Arial" w:cs="Arial"/>
                  <w:sz w:val="24"/>
                  <w:szCs w:val="24"/>
                </w:rPr>
                <w:t>c.cymru</w:t>
              </w:r>
              <w:proofErr w:type="spellEnd"/>
            </w:hyperlink>
          </w:p>
        </w:tc>
      </w:tr>
      <w:tr w:rsidR="00535A08" w:rsidRPr="00E43FFF" w14:paraId="66699693" w14:textId="77777777" w:rsidTr="00FF5121">
        <w:tc>
          <w:tcPr>
            <w:tcW w:w="1014" w:type="pct"/>
          </w:tcPr>
          <w:p w14:paraId="5DDB49CA" w14:textId="77777777" w:rsidR="00535A08" w:rsidRPr="00E43FFF" w:rsidRDefault="00535A08" w:rsidP="00E43FFF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43FF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Canolbarth </w:t>
            </w:r>
          </w:p>
        </w:tc>
        <w:tc>
          <w:tcPr>
            <w:tcW w:w="1993" w:type="pct"/>
          </w:tcPr>
          <w:p w14:paraId="40AAADE3" w14:textId="77777777" w:rsidR="00535A08" w:rsidRPr="00E43FFF" w:rsidRDefault="00535A08" w:rsidP="00E43FF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43FFF">
              <w:rPr>
                <w:rFonts w:ascii="Arial" w:hAnsi="Arial" w:cs="Arial"/>
                <w:sz w:val="24"/>
                <w:szCs w:val="24"/>
                <w:lang w:val="cy-GB"/>
              </w:rPr>
              <w:t>Matt Jones</w:t>
            </w:r>
          </w:p>
          <w:p w14:paraId="6EDDBFB1" w14:textId="73248280" w:rsidR="00535A08" w:rsidRPr="00E43FFF" w:rsidRDefault="00000000" w:rsidP="00E43FF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hyperlink r:id="rId33" w:history="1">
              <w:r w:rsidR="00FF5121" w:rsidRPr="00C91334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transportplanning@</w:t>
              </w:r>
            </w:hyperlink>
            <w:r w:rsidR="00FF5121">
              <w:rPr>
                <w:rStyle w:val="Hyperlink"/>
                <w:rFonts w:ascii="Arial" w:hAnsi="Arial" w:cs="Arial"/>
                <w:sz w:val="24"/>
                <w:szCs w:val="24"/>
                <w:lang w:val="cy-GB"/>
              </w:rPr>
              <w:t>l</w:t>
            </w:r>
            <w:r w:rsidR="00FF5121">
              <w:rPr>
                <w:rStyle w:val="Hyperlink"/>
                <w:rFonts w:ascii="Arial" w:hAnsi="Arial" w:cs="Arial"/>
                <w:sz w:val="24"/>
                <w:szCs w:val="24"/>
              </w:rPr>
              <w:t>lyw.cymru</w:t>
            </w:r>
          </w:p>
        </w:tc>
        <w:tc>
          <w:tcPr>
            <w:tcW w:w="1993" w:type="pct"/>
          </w:tcPr>
          <w:p w14:paraId="4C0FEE86" w14:textId="77777777" w:rsidR="00535A08" w:rsidRPr="00E43FFF" w:rsidRDefault="00535A08" w:rsidP="00E43FF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43FFF">
              <w:rPr>
                <w:rFonts w:ascii="Arial" w:hAnsi="Arial" w:cs="Arial"/>
                <w:sz w:val="24"/>
                <w:szCs w:val="24"/>
                <w:lang w:val="cy-GB"/>
              </w:rPr>
              <w:t>Tracy Kearns</w:t>
            </w:r>
          </w:p>
          <w:p w14:paraId="1A3E6306" w14:textId="7E4FA511" w:rsidR="00535A08" w:rsidRPr="00500119" w:rsidRDefault="00000000" w:rsidP="00E43FF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hyperlink r:id="rId34" w:history="1">
              <w:r w:rsidR="00500119" w:rsidRPr="00500119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Tracy.kearns@t</w:t>
              </w:r>
              <w:proofErr w:type="spellStart"/>
              <w:r w:rsidR="00500119" w:rsidRPr="00500119">
                <w:rPr>
                  <w:rStyle w:val="Hyperlink"/>
                  <w:rFonts w:ascii="Arial" w:hAnsi="Arial" w:cs="Arial"/>
                  <w:sz w:val="24"/>
                  <w:szCs w:val="24"/>
                </w:rPr>
                <w:t>rc.cymru</w:t>
              </w:r>
              <w:proofErr w:type="spellEnd"/>
            </w:hyperlink>
            <w:r w:rsidR="00500119" w:rsidRPr="005001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5A08" w:rsidRPr="00500119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535A08" w:rsidRPr="00E43FFF" w14:paraId="62A33E9D" w14:textId="77777777" w:rsidTr="00FF5121">
        <w:tc>
          <w:tcPr>
            <w:tcW w:w="1014" w:type="pct"/>
          </w:tcPr>
          <w:p w14:paraId="7BC2647C" w14:textId="77777777" w:rsidR="00535A08" w:rsidRPr="00E43FFF" w:rsidRDefault="00535A08" w:rsidP="00E43FFF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43FF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De-orllewin </w:t>
            </w:r>
          </w:p>
        </w:tc>
        <w:tc>
          <w:tcPr>
            <w:tcW w:w="1993" w:type="pct"/>
          </w:tcPr>
          <w:p w14:paraId="6B95D624" w14:textId="77777777" w:rsidR="00535A08" w:rsidRPr="00E43FFF" w:rsidRDefault="00535A08" w:rsidP="00E43FF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43FFF">
              <w:rPr>
                <w:rFonts w:ascii="Arial" w:hAnsi="Arial" w:cs="Arial"/>
                <w:sz w:val="24"/>
                <w:szCs w:val="24"/>
                <w:lang w:val="cy-GB"/>
              </w:rPr>
              <w:t>Matt Jones</w:t>
            </w:r>
          </w:p>
          <w:p w14:paraId="6E450EE6" w14:textId="16E60C6A" w:rsidR="00535A08" w:rsidRPr="00E43FFF" w:rsidRDefault="00000000" w:rsidP="00E43FF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hyperlink r:id="rId35" w:history="1">
              <w:r w:rsidR="00FF5121" w:rsidRPr="00C91334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transportplanning@</w:t>
              </w:r>
            </w:hyperlink>
            <w:r w:rsidR="00FF5121">
              <w:rPr>
                <w:rStyle w:val="Hyperlink"/>
                <w:rFonts w:ascii="Arial" w:hAnsi="Arial" w:cs="Arial"/>
                <w:sz w:val="24"/>
                <w:szCs w:val="24"/>
                <w:lang w:val="cy-GB"/>
              </w:rPr>
              <w:t>l</w:t>
            </w:r>
            <w:r w:rsidR="00FF5121">
              <w:rPr>
                <w:rStyle w:val="Hyperlink"/>
                <w:rFonts w:ascii="Arial" w:hAnsi="Arial" w:cs="Arial"/>
                <w:sz w:val="24"/>
                <w:szCs w:val="24"/>
              </w:rPr>
              <w:t>lyw.cymru</w:t>
            </w:r>
          </w:p>
        </w:tc>
        <w:tc>
          <w:tcPr>
            <w:tcW w:w="1993" w:type="pct"/>
          </w:tcPr>
          <w:p w14:paraId="6A597614" w14:textId="77777777" w:rsidR="00535A08" w:rsidRPr="00E43FFF" w:rsidRDefault="00535A08" w:rsidP="00E43FF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43FFF">
              <w:rPr>
                <w:rFonts w:ascii="Arial" w:hAnsi="Arial" w:cs="Arial"/>
                <w:sz w:val="24"/>
                <w:szCs w:val="24"/>
                <w:lang w:val="cy-GB"/>
              </w:rPr>
              <w:t>Ben George</w:t>
            </w:r>
          </w:p>
          <w:p w14:paraId="0513C618" w14:textId="7AEE4A67" w:rsidR="00535A08" w:rsidRPr="00E43FFF" w:rsidRDefault="00000000" w:rsidP="00E43FF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hyperlink r:id="rId36" w:history="1">
              <w:r w:rsidR="00500119" w:rsidRPr="00C91334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Ben.george@t</w:t>
              </w:r>
            </w:hyperlink>
            <w:r w:rsidR="00500119">
              <w:rPr>
                <w:rStyle w:val="Hyperlink"/>
                <w:rFonts w:ascii="Arial" w:hAnsi="Arial" w:cs="Arial"/>
                <w:sz w:val="24"/>
                <w:szCs w:val="24"/>
                <w:lang w:val="cy-GB"/>
              </w:rPr>
              <w:t>rc.cymru</w:t>
            </w:r>
            <w:r w:rsidR="00535A08" w:rsidRPr="00E43FFF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535A08" w:rsidRPr="00E43FFF" w14:paraId="169783F2" w14:textId="77777777" w:rsidTr="00FF5121">
        <w:tc>
          <w:tcPr>
            <w:tcW w:w="1014" w:type="pct"/>
          </w:tcPr>
          <w:p w14:paraId="2BA5FA35" w14:textId="77777777" w:rsidR="00535A08" w:rsidRPr="00E43FFF" w:rsidRDefault="00535A08" w:rsidP="00E43FFF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43FF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De-ddwyrain</w:t>
            </w:r>
          </w:p>
        </w:tc>
        <w:tc>
          <w:tcPr>
            <w:tcW w:w="1993" w:type="pct"/>
          </w:tcPr>
          <w:p w14:paraId="197C8FAF" w14:textId="77777777" w:rsidR="00535A08" w:rsidRPr="00E43FFF" w:rsidRDefault="00535A08" w:rsidP="00E43FF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43FFF">
              <w:rPr>
                <w:rFonts w:ascii="Arial" w:hAnsi="Arial" w:cs="Arial"/>
                <w:sz w:val="24"/>
                <w:szCs w:val="24"/>
                <w:lang w:val="cy-GB"/>
              </w:rPr>
              <w:t>Corinna James</w:t>
            </w:r>
          </w:p>
          <w:p w14:paraId="5AA0EA8A" w14:textId="7B899B8C" w:rsidR="00535A08" w:rsidRPr="00E43FFF" w:rsidRDefault="00000000" w:rsidP="00E43FF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hyperlink r:id="rId37" w:history="1">
              <w:r w:rsidR="00FF5121" w:rsidRPr="00C91334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transportplanning@</w:t>
              </w:r>
            </w:hyperlink>
            <w:r w:rsidR="00FF5121">
              <w:rPr>
                <w:rStyle w:val="Hyperlink"/>
                <w:rFonts w:ascii="Arial" w:hAnsi="Arial" w:cs="Arial"/>
                <w:sz w:val="24"/>
                <w:szCs w:val="24"/>
                <w:lang w:val="cy-GB"/>
              </w:rPr>
              <w:t>l</w:t>
            </w:r>
            <w:r w:rsidR="00FF5121">
              <w:rPr>
                <w:rStyle w:val="Hyperlink"/>
                <w:rFonts w:ascii="Arial" w:hAnsi="Arial" w:cs="Arial"/>
                <w:sz w:val="24"/>
                <w:szCs w:val="24"/>
              </w:rPr>
              <w:t>lyw.cymru</w:t>
            </w:r>
          </w:p>
        </w:tc>
        <w:tc>
          <w:tcPr>
            <w:tcW w:w="1993" w:type="pct"/>
          </w:tcPr>
          <w:p w14:paraId="6A529249" w14:textId="77777777" w:rsidR="00535A08" w:rsidRPr="00E43FFF" w:rsidRDefault="00535A08" w:rsidP="00E43FF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43FFF">
              <w:rPr>
                <w:rFonts w:ascii="Arial" w:hAnsi="Arial" w:cs="Arial"/>
                <w:sz w:val="24"/>
                <w:szCs w:val="24"/>
                <w:lang w:val="cy-GB"/>
              </w:rPr>
              <w:t>Rob Jones</w:t>
            </w:r>
          </w:p>
          <w:p w14:paraId="7CC2F8C5" w14:textId="60C88CBD" w:rsidR="00535A08" w:rsidRPr="00E43FFF" w:rsidRDefault="00000000" w:rsidP="00E43FF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hyperlink r:id="rId38" w:history="1">
              <w:r w:rsidR="00500119" w:rsidRPr="00C91334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Rob.jones@t</w:t>
              </w:r>
            </w:hyperlink>
            <w:r w:rsidR="00500119">
              <w:rPr>
                <w:rStyle w:val="Hyperlink"/>
                <w:rFonts w:ascii="Arial" w:hAnsi="Arial" w:cs="Arial"/>
                <w:sz w:val="24"/>
                <w:szCs w:val="24"/>
                <w:lang w:val="cy-GB"/>
              </w:rPr>
              <w:t>rc.cymru</w:t>
            </w:r>
            <w:r w:rsidR="00535A08" w:rsidRPr="00E43FFF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5ECEA03D" w14:textId="77777777" w:rsidR="00535A08" w:rsidRPr="00E43FFF" w:rsidRDefault="00535A08" w:rsidP="00E43FF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43FFF">
              <w:rPr>
                <w:rFonts w:ascii="Arial" w:hAnsi="Arial" w:cs="Arial"/>
                <w:sz w:val="24"/>
                <w:szCs w:val="24"/>
                <w:lang w:val="cy-GB"/>
              </w:rPr>
              <w:t xml:space="preserve">Amy </w:t>
            </w:r>
            <w:proofErr w:type="spellStart"/>
            <w:r w:rsidRPr="00E43FFF">
              <w:rPr>
                <w:rFonts w:ascii="Arial" w:hAnsi="Arial" w:cs="Arial"/>
                <w:sz w:val="24"/>
                <w:szCs w:val="24"/>
                <w:lang w:val="cy-GB"/>
              </w:rPr>
              <w:t>Nichols</w:t>
            </w:r>
            <w:proofErr w:type="spellEnd"/>
            <w:r w:rsidRPr="00E43FFF">
              <w:rPr>
                <w:rFonts w:ascii="Arial" w:hAnsi="Arial" w:cs="Arial"/>
                <w:sz w:val="24"/>
                <w:szCs w:val="24"/>
                <w:lang w:val="cy-GB"/>
              </w:rPr>
              <w:t xml:space="preserve"> (Caerdydd)</w:t>
            </w:r>
          </w:p>
          <w:p w14:paraId="37E63BF9" w14:textId="7D7596B2" w:rsidR="00535A08" w:rsidRPr="00E43FFF" w:rsidRDefault="00000000" w:rsidP="00E43FF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hyperlink r:id="rId39" w:history="1">
              <w:r w:rsidR="00500119" w:rsidRPr="00C91334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Amy.nichols@t</w:t>
              </w:r>
            </w:hyperlink>
            <w:r w:rsidR="00500119">
              <w:rPr>
                <w:rStyle w:val="Hyperlink"/>
                <w:rFonts w:ascii="Arial" w:hAnsi="Arial" w:cs="Arial"/>
                <w:sz w:val="24"/>
                <w:szCs w:val="24"/>
                <w:lang w:val="cy-GB"/>
              </w:rPr>
              <w:t>rc.cymru</w:t>
            </w:r>
            <w:r w:rsidR="00535A08" w:rsidRPr="00E43FFF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</w:tbl>
    <w:bookmarkEnd w:id="140"/>
    <w:p w14:paraId="4DAD8F23" w14:textId="77777777" w:rsidR="00535A08" w:rsidRPr="009B43DA" w:rsidRDefault="00535A08" w:rsidP="00535A08">
      <w:pPr>
        <w:rPr>
          <w:rFonts w:ascii="Arial" w:hAnsi="Arial" w:cs="Arial"/>
          <w:sz w:val="24"/>
          <w:szCs w:val="24"/>
          <w:lang w:val="cy-GB"/>
        </w:rPr>
      </w:pPr>
      <w:r w:rsidRPr="009B43DA">
        <w:rPr>
          <w:rFonts w:ascii="Arial" w:hAnsi="Arial" w:cs="Arial"/>
          <w:sz w:val="24"/>
          <w:szCs w:val="24"/>
          <w:lang w:val="cy-GB"/>
        </w:rPr>
        <w:t xml:space="preserve">*Cyswllt dros dro wrth i ni benodi cynllunydd trafnidiaeth parhaol ar gyfer y Gogledd </w:t>
      </w:r>
    </w:p>
    <w:p w14:paraId="165922B6" w14:textId="77777777" w:rsidR="00535A08" w:rsidRPr="009B43DA" w:rsidRDefault="00535A08" w:rsidP="00535A08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9B43DA">
        <w:rPr>
          <w:rFonts w:ascii="Arial" w:hAnsi="Arial" w:cs="Arial"/>
          <w:b/>
          <w:bCs/>
          <w:sz w:val="24"/>
          <w:szCs w:val="24"/>
          <w:lang w:val="cy-GB"/>
        </w:rPr>
        <w:t xml:space="preserve">Comisiwn Trafnidiaeth y Gogledd </w:t>
      </w:r>
    </w:p>
    <w:p w14:paraId="7495504B" w14:textId="77777777" w:rsidR="00535A08" w:rsidRPr="009B43DA" w:rsidRDefault="00535A08" w:rsidP="00535A08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1F364595" w14:textId="77777777" w:rsidR="009B43DA" w:rsidRPr="009B43DA" w:rsidRDefault="009B43DA" w:rsidP="00535A0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9B43DA">
        <w:rPr>
          <w:rFonts w:ascii="Arial" w:hAnsi="Arial" w:cs="Arial"/>
          <w:sz w:val="24"/>
          <w:szCs w:val="24"/>
          <w:lang w:val="cy-GB"/>
        </w:rPr>
        <w:t xml:space="preserve">Wrth ddatblygu polisïau, rhaglenni a phrosiectau ar gyfer y Gogledd, dylai CBC ac awdurdodau lleol y Gogledd ystyried y dogfennau canlynol: </w:t>
      </w:r>
    </w:p>
    <w:p w14:paraId="0018342F" w14:textId="77777777" w:rsidR="00535A08" w:rsidRPr="00E86D1C" w:rsidRDefault="00535A08" w:rsidP="00535A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B969464" w14:textId="77777777" w:rsidR="009B43DA" w:rsidRPr="009B43DA" w:rsidRDefault="009B43DA" w:rsidP="00500119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Adroddiad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Interim </w:t>
      </w:r>
      <w:proofErr w:type="spellStart"/>
      <w:r>
        <w:rPr>
          <w:rFonts w:ascii="Arial" w:hAnsi="Arial" w:cs="Arial"/>
          <w:bCs/>
          <w:sz w:val="24"/>
          <w:szCs w:val="24"/>
        </w:rPr>
        <w:t>Comisiwn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Trafnidiaeth </w:t>
      </w:r>
      <w:proofErr w:type="spellStart"/>
      <w:r>
        <w:rPr>
          <w:rFonts w:ascii="Arial" w:hAnsi="Arial" w:cs="Arial"/>
          <w:bCs/>
          <w:sz w:val="24"/>
          <w:szCs w:val="24"/>
        </w:rPr>
        <w:t>Gogledd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Cymru</w:t>
      </w:r>
      <w:r w:rsidR="00535A08" w:rsidRPr="00E86D1C">
        <w:rPr>
          <w:rFonts w:ascii="Arial" w:hAnsi="Arial" w:cs="Arial"/>
          <w:bCs/>
          <w:sz w:val="24"/>
          <w:szCs w:val="24"/>
        </w:rPr>
        <w:t xml:space="preserve"> </w:t>
      </w:r>
    </w:p>
    <w:p w14:paraId="1AC78557" w14:textId="77777777" w:rsidR="009B43DA" w:rsidRPr="009B43DA" w:rsidRDefault="00000000" w:rsidP="00500119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hyperlink r:id="rId40" w:history="1">
        <w:proofErr w:type="spellStart"/>
        <w:r w:rsidR="009B43DA" w:rsidRPr="009B43DA">
          <w:rPr>
            <w:rStyle w:val="Hyperlink"/>
            <w:rFonts w:ascii="Arial" w:hAnsi="Arial" w:cs="Arial"/>
            <w:sz w:val="24"/>
            <w:szCs w:val="24"/>
          </w:rPr>
          <w:t>Comisiwn</w:t>
        </w:r>
        <w:proofErr w:type="spellEnd"/>
        <w:r w:rsidR="009B43DA" w:rsidRPr="009B43DA">
          <w:rPr>
            <w:rStyle w:val="Hyperlink"/>
            <w:rFonts w:ascii="Arial" w:hAnsi="Arial" w:cs="Arial"/>
            <w:sz w:val="24"/>
            <w:szCs w:val="24"/>
          </w:rPr>
          <w:t xml:space="preserve"> Trafnidiaeth </w:t>
        </w:r>
        <w:proofErr w:type="spellStart"/>
        <w:r w:rsidR="009B43DA" w:rsidRPr="009B43DA">
          <w:rPr>
            <w:rStyle w:val="Hyperlink"/>
            <w:rFonts w:ascii="Arial" w:hAnsi="Arial" w:cs="Arial"/>
            <w:sz w:val="24"/>
            <w:szCs w:val="24"/>
          </w:rPr>
          <w:t>Gogledd</w:t>
        </w:r>
        <w:proofErr w:type="spellEnd"/>
        <w:r w:rsidR="009B43DA" w:rsidRPr="009B43DA">
          <w:rPr>
            <w:rStyle w:val="Hyperlink"/>
            <w:rFonts w:ascii="Arial" w:hAnsi="Arial" w:cs="Arial"/>
            <w:sz w:val="24"/>
            <w:szCs w:val="24"/>
          </w:rPr>
          <w:t xml:space="preserve"> Cymru: </w:t>
        </w:r>
        <w:proofErr w:type="spellStart"/>
        <w:r w:rsidR="009B43DA" w:rsidRPr="009B43DA">
          <w:rPr>
            <w:rStyle w:val="Hyperlink"/>
            <w:rFonts w:ascii="Arial" w:hAnsi="Arial" w:cs="Arial"/>
            <w:sz w:val="24"/>
            <w:szCs w:val="24"/>
          </w:rPr>
          <w:t>Adroddiad</w:t>
        </w:r>
        <w:proofErr w:type="spellEnd"/>
        <w:r w:rsidR="009B43DA" w:rsidRPr="009B43DA">
          <w:rPr>
            <w:rStyle w:val="Hyperlink"/>
            <w:rFonts w:ascii="Arial" w:hAnsi="Arial" w:cs="Arial"/>
            <w:sz w:val="24"/>
            <w:szCs w:val="24"/>
          </w:rPr>
          <w:t xml:space="preserve"> Interim </w:t>
        </w:r>
        <w:proofErr w:type="spellStart"/>
        <w:r w:rsidR="009B43DA" w:rsidRPr="009B43DA">
          <w:rPr>
            <w:rStyle w:val="Hyperlink"/>
            <w:rFonts w:ascii="Arial" w:hAnsi="Arial" w:cs="Arial"/>
            <w:sz w:val="24"/>
            <w:szCs w:val="24"/>
          </w:rPr>
          <w:t>Mehefin</w:t>
        </w:r>
        <w:proofErr w:type="spellEnd"/>
        <w:r w:rsidR="009B43DA" w:rsidRPr="009B43DA">
          <w:rPr>
            <w:rStyle w:val="Hyperlink"/>
            <w:rFonts w:ascii="Arial" w:hAnsi="Arial" w:cs="Arial"/>
            <w:sz w:val="24"/>
            <w:szCs w:val="24"/>
          </w:rPr>
          <w:t xml:space="preserve"> 2023 | LLYW.CYMRU</w:t>
        </w:r>
      </w:hyperlink>
    </w:p>
    <w:p w14:paraId="735326E1" w14:textId="77777777" w:rsidR="00535A08" w:rsidRPr="00E86D1C" w:rsidRDefault="00535A08" w:rsidP="00535A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07827E" w14:textId="77777777" w:rsidR="00535A08" w:rsidRDefault="009B43DA" w:rsidP="00535A0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Gyswllt</w:t>
      </w:r>
      <w:proofErr w:type="spellEnd"/>
      <w:r w:rsidR="00535A08" w:rsidRPr="00E86D1C">
        <w:rPr>
          <w:rFonts w:ascii="Arial" w:hAnsi="Arial" w:cs="Arial"/>
          <w:sz w:val="24"/>
          <w:szCs w:val="24"/>
        </w:rPr>
        <w:t xml:space="preserve">: </w:t>
      </w:r>
    </w:p>
    <w:p w14:paraId="3326063F" w14:textId="77777777" w:rsidR="00535A08" w:rsidRPr="00E86D1C" w:rsidRDefault="00535A08" w:rsidP="00535A0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Simple3"/>
        <w:tblW w:w="0" w:type="auto"/>
        <w:tblLook w:val="04A0" w:firstRow="1" w:lastRow="0" w:firstColumn="1" w:lastColumn="0" w:noHBand="0" w:noVBand="1"/>
      </w:tblPr>
      <w:tblGrid>
        <w:gridCol w:w="5330"/>
      </w:tblGrid>
      <w:tr w:rsidR="00535A08" w:rsidRPr="00E86D1C" w14:paraId="772A21DE" w14:textId="77777777" w:rsidTr="00FF5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5"/>
        </w:trPr>
        <w:tc>
          <w:tcPr>
            <w:tcW w:w="5330" w:type="dxa"/>
          </w:tcPr>
          <w:p w14:paraId="54CA7CFF" w14:textId="77777777" w:rsidR="00535A08" w:rsidRPr="00E43FFF" w:rsidRDefault="009B43DA" w:rsidP="00E43FFF">
            <w:pPr>
              <w:spacing w:after="0" w:line="240" w:lineRule="auto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bookmarkStart w:id="141" w:name="_Hlk139618450"/>
            <w:r w:rsidRPr="00E43FFF"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Llywodraeth Cymru </w:t>
            </w:r>
          </w:p>
        </w:tc>
      </w:tr>
      <w:tr w:rsidR="00535A08" w:rsidRPr="00E86D1C" w14:paraId="51340AA6" w14:textId="77777777" w:rsidTr="00FF5121">
        <w:trPr>
          <w:trHeight w:val="956"/>
        </w:trPr>
        <w:tc>
          <w:tcPr>
            <w:tcW w:w="5330" w:type="dxa"/>
          </w:tcPr>
          <w:p w14:paraId="26623CAF" w14:textId="77777777" w:rsidR="00535A08" w:rsidRPr="00E43FFF" w:rsidRDefault="00535A08" w:rsidP="00E43FF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E43FFF">
              <w:rPr>
                <w:rFonts w:ascii="Arial" w:hAnsi="Arial"/>
                <w:sz w:val="24"/>
                <w:szCs w:val="24"/>
              </w:rPr>
              <w:t>Lea Beckerleg</w:t>
            </w:r>
          </w:p>
          <w:p w14:paraId="21BEC2F1" w14:textId="77777777" w:rsidR="00535A08" w:rsidRPr="00500119" w:rsidRDefault="00535A08" w:rsidP="00E43FFF">
            <w:pPr>
              <w:spacing w:after="0" w:line="240" w:lineRule="auto"/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</w:p>
          <w:p w14:paraId="2E496853" w14:textId="05A69795" w:rsidR="00535A08" w:rsidRPr="00E43FFF" w:rsidRDefault="00000000" w:rsidP="00E43FFF">
            <w:pPr>
              <w:spacing w:after="0" w:line="240" w:lineRule="auto"/>
              <w:rPr>
                <w:rFonts w:ascii="Arial" w:hAnsi="Arial"/>
                <w:sz w:val="24"/>
                <w:szCs w:val="24"/>
                <w:u w:val="single"/>
              </w:rPr>
            </w:pPr>
            <w:hyperlink r:id="rId41" w:history="1">
              <w:r w:rsidR="00500119" w:rsidRPr="00500119">
                <w:rPr>
                  <w:rStyle w:val="Hyperlink"/>
                  <w:rFonts w:ascii="Arial" w:hAnsi="Arial" w:cs="Arial"/>
                  <w:sz w:val="24"/>
                  <w:szCs w:val="24"/>
                </w:rPr>
                <w:t>Lea.beckerleg@llyw.cymru</w:t>
              </w:r>
            </w:hyperlink>
          </w:p>
        </w:tc>
      </w:tr>
    </w:tbl>
    <w:p w14:paraId="54895B9E" w14:textId="77777777" w:rsidR="009B43DA" w:rsidRPr="00ED1203" w:rsidRDefault="009B43DA" w:rsidP="009B43DA">
      <w:pPr>
        <w:pStyle w:val="Heading1"/>
        <w:numPr>
          <w:ilvl w:val="0"/>
          <w:numId w:val="0"/>
        </w:numPr>
      </w:pPr>
      <w:bookmarkStart w:id="142" w:name="_Toc139623495"/>
      <w:bookmarkStart w:id="143" w:name="_Toc139393637"/>
      <w:bookmarkEnd w:id="141"/>
      <w:proofErr w:type="spellStart"/>
      <w:r>
        <w:lastRenderedPageBreak/>
        <w:t>A</w:t>
      </w:r>
      <w:r w:rsidR="00772646">
        <w:t>todiad</w:t>
      </w:r>
      <w:proofErr w:type="spellEnd"/>
      <w:r w:rsidR="00772646">
        <w:t xml:space="preserve"> </w:t>
      </w:r>
      <w:r>
        <w:t xml:space="preserve">2: </w:t>
      </w:r>
      <w:proofErr w:type="spellStart"/>
      <w:r w:rsidR="00772646">
        <w:t>Cynlluniau</w:t>
      </w:r>
      <w:proofErr w:type="spellEnd"/>
      <w:r w:rsidR="00772646">
        <w:t xml:space="preserve"> a </w:t>
      </w:r>
      <w:proofErr w:type="spellStart"/>
      <w:r w:rsidR="00772646">
        <w:t>Strategaethau</w:t>
      </w:r>
      <w:proofErr w:type="spellEnd"/>
      <w:r w:rsidR="00772646">
        <w:t xml:space="preserve"> </w:t>
      </w:r>
      <w:proofErr w:type="spellStart"/>
      <w:r w:rsidR="00772646">
        <w:t>Moddol</w:t>
      </w:r>
      <w:bookmarkEnd w:id="142"/>
      <w:proofErr w:type="spellEnd"/>
      <w:r w:rsidR="00772646">
        <w:t xml:space="preserve"> </w:t>
      </w:r>
      <w:bookmarkEnd w:id="143"/>
    </w:p>
    <w:p w14:paraId="348CAA05" w14:textId="77777777" w:rsidR="009B43DA" w:rsidRPr="00772646" w:rsidRDefault="00772646" w:rsidP="009B43DA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Teithio Llesol </w:t>
      </w:r>
    </w:p>
    <w:p w14:paraId="136351B1" w14:textId="77777777" w:rsidR="009B43DA" w:rsidRPr="00772646" w:rsidRDefault="009B43DA" w:rsidP="009B43DA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6441BEE7" w14:textId="77777777" w:rsidR="00772646" w:rsidRDefault="00772646" w:rsidP="009B43DA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Wrth ddatblygu polisïau, rhaglenni a phrosiectau Teithio Llesol, gan gynnwys Llwybrau Diogel yn y Gymuned, rhaid i’r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CBC</w:t>
      </w:r>
      <w:r w:rsidR="00A639BA">
        <w:rPr>
          <w:rFonts w:ascii="Arial" w:hAnsi="Arial" w:cs="Arial"/>
          <w:sz w:val="24"/>
          <w:szCs w:val="24"/>
          <w:lang w:val="cy-GB"/>
        </w:rPr>
        <w:t>au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a’r awdurdodau lleol ystyried y dogfennau canlynol: </w:t>
      </w:r>
    </w:p>
    <w:p w14:paraId="49458852" w14:textId="77777777" w:rsidR="009B43DA" w:rsidRPr="00772646" w:rsidRDefault="009B43DA" w:rsidP="009B43DA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0B8B9AEB" w14:textId="77777777" w:rsidR="00772646" w:rsidRPr="00772646" w:rsidRDefault="00000000" w:rsidP="00500119">
      <w:pPr>
        <w:pStyle w:val="ListParagraph"/>
        <w:numPr>
          <w:ilvl w:val="0"/>
          <w:numId w:val="30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cy-GB"/>
        </w:rPr>
      </w:pPr>
      <w:hyperlink r:id="rId42" w:history="1">
        <w:proofErr w:type="spellStart"/>
        <w:r w:rsidR="00772646" w:rsidRPr="00772646">
          <w:rPr>
            <w:rStyle w:val="Hyperlink"/>
            <w:rFonts w:ascii="Arial" w:hAnsi="Arial" w:cs="Arial"/>
            <w:sz w:val="24"/>
            <w:szCs w:val="24"/>
          </w:rPr>
          <w:t>Canllawiau</w:t>
        </w:r>
        <w:proofErr w:type="spellEnd"/>
        <w:r w:rsidR="00772646" w:rsidRPr="00772646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772646" w:rsidRPr="00772646">
          <w:rPr>
            <w:rStyle w:val="Hyperlink"/>
            <w:rFonts w:ascii="Arial" w:hAnsi="Arial" w:cs="Arial"/>
            <w:sz w:val="24"/>
            <w:szCs w:val="24"/>
          </w:rPr>
          <w:t>Ddeddf</w:t>
        </w:r>
        <w:proofErr w:type="spellEnd"/>
        <w:r w:rsidR="00772646" w:rsidRPr="00772646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772646" w:rsidRPr="00772646">
          <w:rPr>
            <w:rStyle w:val="Hyperlink"/>
            <w:rFonts w:ascii="Arial" w:hAnsi="Arial" w:cs="Arial"/>
            <w:sz w:val="24"/>
            <w:szCs w:val="24"/>
          </w:rPr>
          <w:t>Teithio</w:t>
        </w:r>
        <w:proofErr w:type="spellEnd"/>
        <w:r w:rsidR="00772646" w:rsidRPr="00772646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772646" w:rsidRPr="00772646">
          <w:rPr>
            <w:rStyle w:val="Hyperlink"/>
            <w:rFonts w:ascii="Arial" w:hAnsi="Arial" w:cs="Arial"/>
            <w:sz w:val="24"/>
            <w:szCs w:val="24"/>
          </w:rPr>
          <w:t>Llesol</w:t>
        </w:r>
        <w:proofErr w:type="spellEnd"/>
        <w:r w:rsidR="00772646" w:rsidRPr="00772646">
          <w:rPr>
            <w:rStyle w:val="Hyperlink"/>
            <w:rFonts w:ascii="Arial" w:hAnsi="Arial" w:cs="Arial"/>
            <w:sz w:val="24"/>
            <w:szCs w:val="24"/>
          </w:rPr>
          <w:t xml:space="preserve"> | LLYW.CYMRU</w:t>
        </w:r>
      </w:hyperlink>
    </w:p>
    <w:p w14:paraId="05C2D6C8" w14:textId="77777777" w:rsidR="009B43DA" w:rsidRPr="00772646" w:rsidRDefault="009B43DA" w:rsidP="009B43DA">
      <w:pPr>
        <w:pStyle w:val="ListParagraph"/>
        <w:spacing w:after="0" w:line="240" w:lineRule="auto"/>
        <w:contextualSpacing/>
        <w:rPr>
          <w:rFonts w:ascii="Arial" w:hAnsi="Arial" w:cs="Arial"/>
          <w:sz w:val="24"/>
          <w:szCs w:val="24"/>
          <w:lang w:val="cy-GB"/>
        </w:rPr>
      </w:pPr>
    </w:p>
    <w:p w14:paraId="1EB66CFB" w14:textId="77777777" w:rsidR="00772646" w:rsidRPr="00772646" w:rsidRDefault="00772646" w:rsidP="00500119">
      <w:pPr>
        <w:pStyle w:val="ListParagraph"/>
        <w:numPr>
          <w:ilvl w:val="0"/>
          <w:numId w:val="30"/>
        </w:numPr>
        <w:spacing w:line="240" w:lineRule="auto"/>
        <w:contextualSpacing/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Map Rhwydweithiau Teithio Llesol pob awdurdod, fel y’i cyflwynir ar </w:t>
      </w:r>
      <w:hyperlink r:id="rId43" w:history="1">
        <w:proofErr w:type="spellStart"/>
        <w:r w:rsidRPr="00772646">
          <w:rPr>
            <w:rStyle w:val="Hyperlink"/>
            <w:rFonts w:ascii="Arial" w:hAnsi="Arial" w:cs="Arial"/>
            <w:sz w:val="24"/>
            <w:szCs w:val="24"/>
          </w:rPr>
          <w:t>Mapiau</w:t>
        </w:r>
        <w:proofErr w:type="spellEnd"/>
        <w:r w:rsidRPr="00772646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772646">
          <w:rPr>
            <w:rStyle w:val="Hyperlink"/>
            <w:rFonts w:ascii="Arial" w:hAnsi="Arial" w:cs="Arial"/>
            <w:sz w:val="24"/>
            <w:szCs w:val="24"/>
          </w:rPr>
          <w:t>Rhwydwaith</w:t>
        </w:r>
        <w:proofErr w:type="spellEnd"/>
        <w:r w:rsidRPr="00772646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772646">
          <w:rPr>
            <w:rStyle w:val="Hyperlink"/>
            <w:rFonts w:ascii="Arial" w:hAnsi="Arial" w:cs="Arial"/>
            <w:sz w:val="24"/>
            <w:szCs w:val="24"/>
          </w:rPr>
          <w:t>Teithio</w:t>
        </w:r>
        <w:proofErr w:type="spellEnd"/>
        <w:r w:rsidRPr="00772646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772646">
          <w:rPr>
            <w:rStyle w:val="Hyperlink"/>
            <w:rFonts w:ascii="Arial" w:hAnsi="Arial" w:cs="Arial"/>
            <w:sz w:val="24"/>
            <w:szCs w:val="24"/>
          </w:rPr>
          <w:t>Llesol</w:t>
        </w:r>
        <w:proofErr w:type="spellEnd"/>
        <w:r w:rsidRPr="00772646">
          <w:rPr>
            <w:rStyle w:val="Hyperlink"/>
            <w:rFonts w:ascii="Arial" w:hAnsi="Arial" w:cs="Arial"/>
            <w:sz w:val="24"/>
            <w:szCs w:val="24"/>
          </w:rPr>
          <w:t xml:space="preserve"> | </w:t>
        </w:r>
        <w:proofErr w:type="spellStart"/>
        <w:r w:rsidRPr="00772646">
          <w:rPr>
            <w:rStyle w:val="Hyperlink"/>
            <w:rFonts w:ascii="Arial" w:hAnsi="Arial" w:cs="Arial"/>
            <w:sz w:val="24"/>
            <w:szCs w:val="24"/>
          </w:rPr>
          <w:t>MapDataCymru</w:t>
        </w:r>
        <w:proofErr w:type="spellEnd"/>
        <w:r w:rsidRPr="00772646">
          <w:rPr>
            <w:rStyle w:val="Hyperlink"/>
            <w:rFonts w:ascii="Arial" w:hAnsi="Arial" w:cs="Arial"/>
            <w:sz w:val="24"/>
            <w:szCs w:val="24"/>
          </w:rPr>
          <w:t xml:space="preserve"> (</w:t>
        </w:r>
        <w:proofErr w:type="spellStart"/>
        <w:r w:rsidRPr="00772646">
          <w:rPr>
            <w:rStyle w:val="Hyperlink"/>
            <w:rFonts w:ascii="Arial" w:hAnsi="Arial" w:cs="Arial"/>
            <w:sz w:val="24"/>
            <w:szCs w:val="24"/>
          </w:rPr>
          <w:t>llyw.cymru</w:t>
        </w:r>
        <w:proofErr w:type="spellEnd"/>
        <w:r w:rsidRPr="00772646">
          <w:rPr>
            <w:rStyle w:val="Hyperlink"/>
            <w:rFonts w:ascii="Arial" w:hAnsi="Arial" w:cs="Arial"/>
            <w:sz w:val="24"/>
            <w:szCs w:val="24"/>
          </w:rPr>
          <w:t>)</w:t>
        </w:r>
      </w:hyperlink>
      <w:r w:rsidRPr="007726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2646">
        <w:rPr>
          <w:rFonts w:ascii="Arial" w:hAnsi="Arial" w:cs="Arial"/>
          <w:sz w:val="24"/>
          <w:szCs w:val="24"/>
        </w:rPr>
        <w:t>a’i</w:t>
      </w:r>
      <w:proofErr w:type="spellEnd"/>
      <w:r w:rsidRPr="007726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2646">
        <w:rPr>
          <w:rFonts w:ascii="Arial" w:hAnsi="Arial" w:cs="Arial"/>
          <w:sz w:val="24"/>
          <w:szCs w:val="24"/>
        </w:rPr>
        <w:t>restr</w:t>
      </w:r>
      <w:proofErr w:type="spellEnd"/>
      <w:r w:rsidRPr="007726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2646">
        <w:rPr>
          <w:rFonts w:ascii="Arial" w:hAnsi="Arial" w:cs="Arial"/>
          <w:sz w:val="24"/>
          <w:szCs w:val="24"/>
        </w:rPr>
        <w:t>blaenoriaethu</w:t>
      </w:r>
      <w:proofErr w:type="spellEnd"/>
      <w:r w:rsidRPr="007726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2646">
        <w:rPr>
          <w:rFonts w:ascii="Arial" w:hAnsi="Arial" w:cs="Arial"/>
          <w:sz w:val="24"/>
          <w:szCs w:val="24"/>
        </w:rPr>
        <w:t>cysylltiedig</w:t>
      </w:r>
      <w:proofErr w:type="spellEnd"/>
      <w:r w:rsidRPr="00772646">
        <w:rPr>
          <w:rFonts w:ascii="Arial" w:hAnsi="Arial" w:cs="Arial"/>
          <w:sz w:val="24"/>
          <w:szCs w:val="24"/>
        </w:rPr>
        <w:t xml:space="preserve">. </w:t>
      </w:r>
    </w:p>
    <w:p w14:paraId="577FA71C" w14:textId="77777777" w:rsidR="009B43DA" w:rsidRPr="00772646" w:rsidRDefault="009B43DA" w:rsidP="009B43DA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573AB36A" w14:textId="77777777" w:rsidR="009B43DA" w:rsidRPr="00772646" w:rsidRDefault="00772646" w:rsidP="009B43DA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Prif Gysylltiadau</w:t>
      </w:r>
      <w:r w:rsidR="009B43DA" w:rsidRPr="00772646">
        <w:rPr>
          <w:rFonts w:ascii="Arial" w:hAnsi="Arial" w:cs="Arial"/>
          <w:sz w:val="24"/>
          <w:szCs w:val="24"/>
          <w:lang w:val="cy-GB"/>
        </w:rPr>
        <w:t>:</w:t>
      </w:r>
    </w:p>
    <w:p w14:paraId="0201C5F9" w14:textId="77777777" w:rsidR="009B43DA" w:rsidRPr="00772646" w:rsidRDefault="009B43DA" w:rsidP="009B43DA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Simple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B43DA" w:rsidRPr="00E43FFF" w14:paraId="629DA270" w14:textId="77777777" w:rsidTr="00FF5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5"/>
        </w:trPr>
        <w:tc>
          <w:tcPr>
            <w:tcW w:w="4508" w:type="dxa"/>
          </w:tcPr>
          <w:p w14:paraId="19149A7B" w14:textId="77777777" w:rsidR="009B43DA" w:rsidRPr="00E43FFF" w:rsidRDefault="00772646" w:rsidP="00E43FFF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cy-GB"/>
              </w:rPr>
            </w:pPr>
            <w:bookmarkStart w:id="144" w:name="_Hlk139618504"/>
            <w:r w:rsidRPr="00E43FFF">
              <w:rPr>
                <w:rFonts w:ascii="Arial" w:hAnsi="Arial" w:cs="Arial"/>
                <w:b w:val="0"/>
                <w:bCs w:val="0"/>
                <w:sz w:val="24"/>
                <w:szCs w:val="24"/>
                <w:lang w:val="cy-GB"/>
              </w:rPr>
              <w:t xml:space="preserve">Llywodraeth Cymru </w:t>
            </w:r>
          </w:p>
        </w:tc>
        <w:tc>
          <w:tcPr>
            <w:tcW w:w="4508" w:type="dxa"/>
          </w:tcPr>
          <w:p w14:paraId="46771CEE" w14:textId="77777777" w:rsidR="009B43DA" w:rsidRPr="00E43FFF" w:rsidRDefault="00772646" w:rsidP="00E43FFF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cy-GB"/>
              </w:rPr>
            </w:pPr>
            <w:r w:rsidRPr="00E43FFF">
              <w:rPr>
                <w:rFonts w:ascii="Arial" w:hAnsi="Arial" w:cs="Arial"/>
                <w:b w:val="0"/>
                <w:bCs w:val="0"/>
                <w:sz w:val="24"/>
                <w:szCs w:val="24"/>
                <w:lang w:val="cy-GB"/>
              </w:rPr>
              <w:t xml:space="preserve">Trafnidiaeth Cymru </w:t>
            </w:r>
          </w:p>
        </w:tc>
      </w:tr>
      <w:tr w:rsidR="009B43DA" w:rsidRPr="00E43FFF" w14:paraId="06405EC1" w14:textId="77777777" w:rsidTr="00FF5121">
        <w:trPr>
          <w:trHeight w:val="990"/>
        </w:trPr>
        <w:tc>
          <w:tcPr>
            <w:tcW w:w="4508" w:type="dxa"/>
          </w:tcPr>
          <w:p w14:paraId="546D8392" w14:textId="77777777" w:rsidR="009B43DA" w:rsidRPr="00E43FFF" w:rsidRDefault="009B43DA" w:rsidP="00E43FF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43FFF">
              <w:rPr>
                <w:rFonts w:ascii="Arial" w:hAnsi="Arial" w:cs="Arial"/>
                <w:sz w:val="24"/>
                <w:szCs w:val="24"/>
                <w:lang w:val="cy-GB"/>
              </w:rPr>
              <w:t>Natalie Grohmann</w:t>
            </w:r>
          </w:p>
          <w:p w14:paraId="085D4C90" w14:textId="0EDDDF5A" w:rsidR="009B43DA" w:rsidRPr="00500119" w:rsidRDefault="00000000" w:rsidP="00E43FF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hyperlink r:id="rId44" w:history="1">
              <w:r w:rsidR="00500119" w:rsidRPr="00500119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activetravel@l</w:t>
              </w:r>
              <w:proofErr w:type="spellStart"/>
              <w:r w:rsidR="00500119" w:rsidRPr="00500119">
                <w:rPr>
                  <w:rStyle w:val="Hyperlink"/>
                  <w:rFonts w:ascii="Arial" w:hAnsi="Arial" w:cs="Arial"/>
                  <w:sz w:val="24"/>
                  <w:szCs w:val="24"/>
                </w:rPr>
                <w:t>lyw.cymru</w:t>
              </w:r>
              <w:proofErr w:type="spellEnd"/>
            </w:hyperlink>
            <w:r w:rsidR="009B43DA" w:rsidRPr="00500119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4508" w:type="dxa"/>
          </w:tcPr>
          <w:p w14:paraId="7E4EDF97" w14:textId="77777777" w:rsidR="009B43DA" w:rsidRPr="00E43FFF" w:rsidRDefault="009B43DA" w:rsidP="00E43FF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43FFF">
              <w:rPr>
                <w:rFonts w:ascii="Arial" w:hAnsi="Arial" w:cs="Arial"/>
                <w:sz w:val="24"/>
                <w:szCs w:val="24"/>
                <w:lang w:val="cy-GB"/>
              </w:rPr>
              <w:t>Matthew Gilbert</w:t>
            </w:r>
          </w:p>
          <w:p w14:paraId="32E4954C" w14:textId="58A884D9" w:rsidR="009B43DA" w:rsidRPr="00E43FFF" w:rsidRDefault="00000000" w:rsidP="00E43FF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hyperlink r:id="rId45" w:history="1">
              <w:r w:rsidR="00500119" w:rsidRPr="00C91334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activetravel@t</w:t>
              </w:r>
            </w:hyperlink>
            <w:r w:rsidR="00500119">
              <w:rPr>
                <w:rStyle w:val="Hyperlink"/>
                <w:rFonts w:ascii="Arial" w:hAnsi="Arial" w:cs="Arial"/>
                <w:sz w:val="24"/>
                <w:szCs w:val="24"/>
                <w:lang w:val="cy-GB"/>
              </w:rPr>
              <w:t>rc.cymru</w:t>
            </w:r>
            <w:r w:rsidR="009B43DA" w:rsidRPr="00E43FFF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  <w:bookmarkEnd w:id="144"/>
    </w:tbl>
    <w:p w14:paraId="6E7FB2EE" w14:textId="77777777" w:rsidR="009B43DA" w:rsidRPr="00772646" w:rsidRDefault="009B43DA" w:rsidP="009B43DA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340043BB" w14:textId="77777777" w:rsidR="009B43DA" w:rsidRPr="00772646" w:rsidRDefault="009B43DA" w:rsidP="009B43DA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09332CBC" w14:textId="77777777" w:rsidR="009B43DA" w:rsidRPr="00772646" w:rsidRDefault="00772646" w:rsidP="009B43DA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Trafnidiaeth Gyhoeddus </w:t>
      </w:r>
    </w:p>
    <w:p w14:paraId="0B47ECEF" w14:textId="77777777" w:rsidR="009B43DA" w:rsidRPr="00772646" w:rsidRDefault="009B43DA" w:rsidP="009B43DA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61594EFC" w14:textId="77777777" w:rsidR="00927E3F" w:rsidRDefault="00927E3F" w:rsidP="00927E3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Wrth ddatblygu polisïau, rhaglenni a phrosiectau Trafnidiaeth Gyhoeddus, rhaid i’r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CBC</w:t>
      </w:r>
      <w:r w:rsidR="00A639BA">
        <w:rPr>
          <w:rFonts w:ascii="Arial" w:hAnsi="Arial" w:cs="Arial"/>
          <w:sz w:val="24"/>
          <w:szCs w:val="24"/>
          <w:lang w:val="cy-GB"/>
        </w:rPr>
        <w:t>au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a’r awdurdodau lleol ystyried y dogfennau canlynol: </w:t>
      </w:r>
    </w:p>
    <w:p w14:paraId="3A38024C" w14:textId="77777777" w:rsidR="00927E3F" w:rsidRDefault="00927E3F" w:rsidP="009B43DA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1BCF4E7" w14:textId="77777777" w:rsidR="00927E3F" w:rsidRPr="00927E3F" w:rsidRDefault="00000000" w:rsidP="00500119">
      <w:pPr>
        <w:pStyle w:val="ListParagraph"/>
        <w:numPr>
          <w:ilvl w:val="0"/>
          <w:numId w:val="31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cy-GB"/>
        </w:rPr>
      </w:pPr>
      <w:hyperlink r:id="rId46" w:history="1">
        <w:r w:rsidR="00927E3F" w:rsidRPr="00927E3F">
          <w:rPr>
            <w:rStyle w:val="Hyperlink"/>
            <w:rFonts w:ascii="Arial" w:hAnsi="Arial" w:cs="Arial"/>
            <w:sz w:val="24"/>
            <w:szCs w:val="24"/>
          </w:rPr>
          <w:t xml:space="preserve">Bws Cymru: </w:t>
        </w:r>
        <w:proofErr w:type="spellStart"/>
        <w:r w:rsidR="00927E3F" w:rsidRPr="00927E3F">
          <w:rPr>
            <w:rStyle w:val="Hyperlink"/>
            <w:rFonts w:ascii="Arial" w:hAnsi="Arial" w:cs="Arial"/>
            <w:sz w:val="24"/>
            <w:szCs w:val="24"/>
          </w:rPr>
          <w:t>cysylltu</w:t>
        </w:r>
        <w:proofErr w:type="spellEnd"/>
        <w:r w:rsidR="00927E3F" w:rsidRPr="00927E3F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927E3F" w:rsidRPr="00927E3F">
          <w:rPr>
            <w:rStyle w:val="Hyperlink"/>
            <w:rFonts w:ascii="Arial" w:hAnsi="Arial" w:cs="Arial"/>
            <w:sz w:val="24"/>
            <w:szCs w:val="24"/>
          </w:rPr>
          <w:t>pobl</w:t>
        </w:r>
        <w:proofErr w:type="spellEnd"/>
        <w:r w:rsidR="00927E3F" w:rsidRPr="00927E3F">
          <w:rPr>
            <w:rStyle w:val="Hyperlink"/>
            <w:rFonts w:ascii="Arial" w:hAnsi="Arial" w:cs="Arial"/>
            <w:sz w:val="24"/>
            <w:szCs w:val="24"/>
          </w:rPr>
          <w:t xml:space="preserve"> a </w:t>
        </w:r>
        <w:proofErr w:type="spellStart"/>
        <w:r w:rsidR="00927E3F" w:rsidRPr="00927E3F">
          <w:rPr>
            <w:rStyle w:val="Hyperlink"/>
            <w:rFonts w:ascii="Arial" w:hAnsi="Arial" w:cs="Arial"/>
            <w:sz w:val="24"/>
            <w:szCs w:val="24"/>
          </w:rPr>
          <w:t>lleoedd</w:t>
        </w:r>
        <w:proofErr w:type="spellEnd"/>
        <w:r w:rsidR="00927E3F" w:rsidRPr="00927E3F">
          <w:rPr>
            <w:rStyle w:val="Hyperlink"/>
            <w:rFonts w:ascii="Arial" w:hAnsi="Arial" w:cs="Arial"/>
            <w:sz w:val="24"/>
            <w:szCs w:val="24"/>
          </w:rPr>
          <w:t xml:space="preserve"> (</w:t>
        </w:r>
        <w:proofErr w:type="spellStart"/>
        <w:proofErr w:type="gramStart"/>
        <w:r w:rsidR="00927E3F" w:rsidRPr="00927E3F">
          <w:rPr>
            <w:rStyle w:val="Hyperlink"/>
            <w:rFonts w:ascii="Arial" w:hAnsi="Arial" w:cs="Arial"/>
            <w:sz w:val="24"/>
            <w:szCs w:val="24"/>
          </w:rPr>
          <w:t>llyw.cymru</w:t>
        </w:r>
        <w:proofErr w:type="spellEnd"/>
        <w:proofErr w:type="gramEnd"/>
        <w:r w:rsidR="00927E3F" w:rsidRPr="00927E3F">
          <w:rPr>
            <w:rStyle w:val="Hyperlink"/>
            <w:rFonts w:ascii="Arial" w:hAnsi="Arial" w:cs="Arial"/>
            <w:sz w:val="24"/>
            <w:szCs w:val="24"/>
          </w:rPr>
          <w:t>)</w:t>
        </w:r>
      </w:hyperlink>
    </w:p>
    <w:p w14:paraId="190C0CD9" w14:textId="77777777" w:rsidR="009B43DA" w:rsidRPr="00772646" w:rsidRDefault="009B43DA" w:rsidP="009B43DA">
      <w:pPr>
        <w:pStyle w:val="ListParagraph"/>
        <w:spacing w:after="0" w:line="240" w:lineRule="auto"/>
        <w:contextualSpacing/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</w:pPr>
    </w:p>
    <w:p w14:paraId="7E55ACE1" w14:textId="77777777" w:rsidR="00927E3F" w:rsidRPr="00927E3F" w:rsidRDefault="00000000" w:rsidP="00500119">
      <w:pPr>
        <w:pStyle w:val="ListParagraph"/>
        <w:numPr>
          <w:ilvl w:val="0"/>
          <w:numId w:val="31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cy-GB"/>
        </w:rPr>
      </w:pPr>
      <w:hyperlink r:id="rId47" w:history="1">
        <w:proofErr w:type="spellStart"/>
        <w:r w:rsidR="00927E3F" w:rsidRPr="00927E3F">
          <w:rPr>
            <w:rStyle w:val="Hyperlink"/>
            <w:rFonts w:ascii="Arial" w:hAnsi="Arial" w:cs="Arial"/>
            <w:sz w:val="24"/>
            <w:szCs w:val="24"/>
          </w:rPr>
          <w:t>Papur</w:t>
        </w:r>
        <w:proofErr w:type="spellEnd"/>
        <w:r w:rsidR="00927E3F" w:rsidRPr="00927E3F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927E3F" w:rsidRPr="00927E3F">
          <w:rPr>
            <w:rStyle w:val="Hyperlink"/>
            <w:rFonts w:ascii="Arial" w:hAnsi="Arial" w:cs="Arial"/>
            <w:sz w:val="24"/>
            <w:szCs w:val="24"/>
          </w:rPr>
          <w:t>gwyn</w:t>
        </w:r>
        <w:proofErr w:type="spellEnd"/>
        <w:r w:rsidR="00927E3F" w:rsidRPr="00927E3F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927E3F" w:rsidRPr="00927E3F">
          <w:rPr>
            <w:rStyle w:val="Hyperlink"/>
            <w:rFonts w:ascii="Arial" w:hAnsi="Arial" w:cs="Arial"/>
            <w:sz w:val="24"/>
            <w:szCs w:val="24"/>
          </w:rPr>
          <w:t>diwygio'r</w:t>
        </w:r>
        <w:proofErr w:type="spellEnd"/>
        <w:r w:rsidR="00927E3F" w:rsidRPr="00927E3F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927E3F" w:rsidRPr="00927E3F">
          <w:rPr>
            <w:rStyle w:val="Hyperlink"/>
            <w:rFonts w:ascii="Arial" w:hAnsi="Arial" w:cs="Arial"/>
            <w:sz w:val="24"/>
            <w:szCs w:val="24"/>
          </w:rPr>
          <w:t>bysiau</w:t>
        </w:r>
        <w:proofErr w:type="spellEnd"/>
        <w:r w:rsidR="00927E3F" w:rsidRPr="00927E3F">
          <w:rPr>
            <w:rStyle w:val="Hyperlink"/>
            <w:rFonts w:ascii="Arial" w:hAnsi="Arial" w:cs="Arial"/>
            <w:sz w:val="24"/>
            <w:szCs w:val="24"/>
          </w:rPr>
          <w:t xml:space="preserve">: Un </w:t>
        </w:r>
        <w:proofErr w:type="spellStart"/>
        <w:r w:rsidR="00927E3F" w:rsidRPr="00927E3F">
          <w:rPr>
            <w:rStyle w:val="Hyperlink"/>
            <w:rFonts w:ascii="Arial" w:hAnsi="Arial" w:cs="Arial"/>
            <w:sz w:val="24"/>
            <w:szCs w:val="24"/>
          </w:rPr>
          <w:t>rhwydwaith</w:t>
        </w:r>
        <w:proofErr w:type="spellEnd"/>
        <w:r w:rsidR="00927E3F" w:rsidRPr="00927E3F">
          <w:rPr>
            <w:rStyle w:val="Hyperlink"/>
            <w:rFonts w:ascii="Arial" w:hAnsi="Arial" w:cs="Arial"/>
            <w:sz w:val="24"/>
            <w:szCs w:val="24"/>
          </w:rPr>
          <w:t xml:space="preserve">, un </w:t>
        </w:r>
        <w:proofErr w:type="spellStart"/>
        <w:r w:rsidR="00927E3F" w:rsidRPr="00927E3F">
          <w:rPr>
            <w:rStyle w:val="Hyperlink"/>
            <w:rFonts w:ascii="Arial" w:hAnsi="Arial" w:cs="Arial"/>
            <w:sz w:val="24"/>
            <w:szCs w:val="24"/>
          </w:rPr>
          <w:t>amserlen</w:t>
        </w:r>
        <w:proofErr w:type="spellEnd"/>
        <w:r w:rsidR="00927E3F" w:rsidRPr="00927E3F">
          <w:rPr>
            <w:rStyle w:val="Hyperlink"/>
            <w:rFonts w:ascii="Arial" w:hAnsi="Arial" w:cs="Arial"/>
            <w:sz w:val="24"/>
            <w:szCs w:val="24"/>
          </w:rPr>
          <w:t xml:space="preserve">, un </w:t>
        </w:r>
        <w:proofErr w:type="spellStart"/>
        <w:r w:rsidR="00927E3F" w:rsidRPr="00927E3F">
          <w:rPr>
            <w:rStyle w:val="Hyperlink"/>
            <w:rFonts w:ascii="Arial" w:hAnsi="Arial" w:cs="Arial"/>
            <w:sz w:val="24"/>
            <w:szCs w:val="24"/>
          </w:rPr>
          <w:t>tocyn</w:t>
        </w:r>
        <w:proofErr w:type="spellEnd"/>
        <w:r w:rsidR="00927E3F" w:rsidRPr="00927E3F">
          <w:rPr>
            <w:rStyle w:val="Hyperlink"/>
            <w:rFonts w:ascii="Arial" w:hAnsi="Arial" w:cs="Arial"/>
            <w:sz w:val="24"/>
            <w:szCs w:val="24"/>
          </w:rPr>
          <w:t xml:space="preserve">: </w:t>
        </w:r>
        <w:proofErr w:type="spellStart"/>
        <w:r w:rsidR="00927E3F" w:rsidRPr="00927E3F">
          <w:rPr>
            <w:rStyle w:val="Hyperlink"/>
            <w:rFonts w:ascii="Arial" w:hAnsi="Arial" w:cs="Arial"/>
            <w:sz w:val="24"/>
            <w:szCs w:val="24"/>
          </w:rPr>
          <w:t>cynllunio</w:t>
        </w:r>
        <w:proofErr w:type="spellEnd"/>
        <w:r w:rsidR="00927E3F" w:rsidRPr="00927E3F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927E3F" w:rsidRPr="00927E3F">
          <w:rPr>
            <w:rStyle w:val="Hyperlink"/>
            <w:rFonts w:ascii="Arial" w:hAnsi="Arial" w:cs="Arial"/>
            <w:sz w:val="24"/>
            <w:szCs w:val="24"/>
          </w:rPr>
          <w:t>bysiau</w:t>
        </w:r>
        <w:proofErr w:type="spellEnd"/>
        <w:r w:rsidR="00927E3F" w:rsidRPr="00927E3F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927E3F" w:rsidRPr="00927E3F">
          <w:rPr>
            <w:rStyle w:val="Hyperlink"/>
            <w:rFonts w:ascii="Arial" w:hAnsi="Arial" w:cs="Arial"/>
            <w:sz w:val="24"/>
            <w:szCs w:val="24"/>
          </w:rPr>
          <w:t>fel</w:t>
        </w:r>
        <w:proofErr w:type="spellEnd"/>
        <w:r w:rsidR="00927E3F" w:rsidRPr="00927E3F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927E3F" w:rsidRPr="00927E3F">
          <w:rPr>
            <w:rStyle w:val="Hyperlink"/>
            <w:rFonts w:ascii="Arial" w:hAnsi="Arial" w:cs="Arial"/>
            <w:sz w:val="24"/>
            <w:szCs w:val="24"/>
          </w:rPr>
          <w:t>gwasanaeth</w:t>
        </w:r>
        <w:proofErr w:type="spellEnd"/>
        <w:r w:rsidR="00927E3F" w:rsidRPr="00927E3F">
          <w:rPr>
            <w:rStyle w:val="Hyperlink"/>
            <w:rFonts w:ascii="Arial" w:hAnsi="Arial" w:cs="Arial"/>
            <w:sz w:val="24"/>
            <w:szCs w:val="24"/>
          </w:rPr>
          <w:t xml:space="preserve"> cyhoeddus i </w:t>
        </w:r>
        <w:proofErr w:type="spellStart"/>
        <w:r w:rsidR="00927E3F" w:rsidRPr="00927E3F">
          <w:rPr>
            <w:rStyle w:val="Hyperlink"/>
            <w:rFonts w:ascii="Arial" w:hAnsi="Arial" w:cs="Arial"/>
            <w:sz w:val="24"/>
            <w:szCs w:val="24"/>
          </w:rPr>
          <w:t>Gymru</w:t>
        </w:r>
        <w:proofErr w:type="spellEnd"/>
        <w:r w:rsidR="00927E3F" w:rsidRPr="00927E3F">
          <w:rPr>
            <w:rStyle w:val="Hyperlink"/>
            <w:rFonts w:ascii="Arial" w:hAnsi="Arial" w:cs="Arial"/>
            <w:sz w:val="24"/>
            <w:szCs w:val="24"/>
          </w:rPr>
          <w:t xml:space="preserve"> | LLYW.CYMRU</w:t>
        </w:r>
      </w:hyperlink>
      <w:r w:rsidR="00927E3F" w:rsidRPr="00927E3F">
        <w:rPr>
          <w:rFonts w:ascii="Arial" w:hAnsi="Arial" w:cs="Arial"/>
          <w:sz w:val="24"/>
          <w:szCs w:val="24"/>
        </w:rPr>
        <w:t xml:space="preserve"> ac </w:t>
      </w:r>
      <w:proofErr w:type="spellStart"/>
      <w:r w:rsidR="00927E3F" w:rsidRPr="00927E3F">
        <w:rPr>
          <w:rFonts w:ascii="Arial" w:hAnsi="Arial" w:cs="Arial"/>
          <w:sz w:val="24"/>
          <w:szCs w:val="24"/>
        </w:rPr>
        <w:t>unrhyw</w:t>
      </w:r>
      <w:proofErr w:type="spellEnd"/>
      <w:r w:rsidR="00927E3F" w:rsidRPr="00927E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7E3F" w:rsidRPr="00927E3F">
        <w:rPr>
          <w:rFonts w:ascii="Arial" w:hAnsi="Arial" w:cs="Arial"/>
          <w:sz w:val="24"/>
          <w:szCs w:val="24"/>
        </w:rPr>
        <w:t>ddeddfwriaeth</w:t>
      </w:r>
      <w:proofErr w:type="spellEnd"/>
      <w:r w:rsidR="00927E3F" w:rsidRPr="00927E3F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927E3F" w:rsidRPr="00927E3F">
        <w:rPr>
          <w:rFonts w:ascii="Arial" w:hAnsi="Arial" w:cs="Arial"/>
          <w:sz w:val="24"/>
          <w:szCs w:val="24"/>
        </w:rPr>
        <w:t>sgil</w:t>
      </w:r>
      <w:proofErr w:type="spellEnd"/>
      <w:r w:rsidR="00927E3F" w:rsidRPr="00927E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7E3F" w:rsidRPr="00927E3F">
        <w:rPr>
          <w:rFonts w:ascii="Arial" w:hAnsi="Arial" w:cs="Arial"/>
          <w:sz w:val="24"/>
          <w:szCs w:val="24"/>
        </w:rPr>
        <w:t>hynny</w:t>
      </w:r>
      <w:proofErr w:type="spellEnd"/>
      <w:r w:rsidR="00927E3F" w:rsidRPr="00927E3F">
        <w:rPr>
          <w:rFonts w:ascii="Arial" w:hAnsi="Arial" w:cs="Arial"/>
          <w:sz w:val="24"/>
          <w:szCs w:val="24"/>
        </w:rPr>
        <w:t xml:space="preserve">. </w:t>
      </w:r>
    </w:p>
    <w:p w14:paraId="37D641F4" w14:textId="77777777" w:rsidR="00927E3F" w:rsidRDefault="00927E3F" w:rsidP="00927E3F">
      <w:pPr>
        <w:pStyle w:val="ListParagraph"/>
        <w:spacing w:after="0" w:line="240" w:lineRule="auto"/>
        <w:contextualSpacing/>
        <w:rPr>
          <w:rFonts w:ascii="Arial" w:hAnsi="Arial" w:cs="Arial"/>
          <w:sz w:val="24"/>
          <w:szCs w:val="24"/>
          <w:lang w:val="cy-GB"/>
        </w:rPr>
      </w:pPr>
    </w:p>
    <w:p w14:paraId="31ACFE31" w14:textId="77777777" w:rsidR="00927E3F" w:rsidRPr="00122906" w:rsidRDefault="00000000" w:rsidP="00500119">
      <w:pPr>
        <w:pStyle w:val="ListParagraph"/>
        <w:numPr>
          <w:ilvl w:val="0"/>
          <w:numId w:val="35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cy-GB"/>
        </w:rPr>
      </w:pPr>
      <w:hyperlink r:id="rId48" w:history="1">
        <w:proofErr w:type="spellStart"/>
        <w:r w:rsidR="00122906">
          <w:rPr>
            <w:rStyle w:val="Hyperlink"/>
            <w:rFonts w:ascii="Arial" w:hAnsi="Arial" w:cs="Arial"/>
            <w:sz w:val="24"/>
            <w:szCs w:val="24"/>
          </w:rPr>
          <w:t>Rheilffordd</w:t>
        </w:r>
        <w:proofErr w:type="spellEnd"/>
        <w:r w:rsidR="00122906">
          <w:rPr>
            <w:rStyle w:val="Hyperlink"/>
            <w:rFonts w:ascii="Arial" w:hAnsi="Arial" w:cs="Arial"/>
            <w:sz w:val="24"/>
            <w:szCs w:val="24"/>
          </w:rPr>
          <w:t xml:space="preserve"> i </w:t>
        </w:r>
        <w:proofErr w:type="spellStart"/>
        <w:r w:rsidR="00122906">
          <w:rPr>
            <w:rStyle w:val="Hyperlink"/>
            <w:rFonts w:ascii="Arial" w:hAnsi="Arial" w:cs="Arial"/>
            <w:sz w:val="24"/>
            <w:szCs w:val="24"/>
          </w:rPr>
          <w:t>Gymru</w:t>
        </w:r>
        <w:proofErr w:type="spellEnd"/>
        <w:r w:rsidR="00122906">
          <w:rPr>
            <w:rStyle w:val="Hyperlink"/>
            <w:rFonts w:ascii="Arial" w:hAnsi="Arial" w:cs="Arial"/>
            <w:sz w:val="24"/>
            <w:szCs w:val="24"/>
          </w:rPr>
          <w:t xml:space="preserve">: </w:t>
        </w:r>
        <w:proofErr w:type="spellStart"/>
        <w:r w:rsidR="00122906">
          <w:rPr>
            <w:rStyle w:val="Hyperlink"/>
            <w:rFonts w:ascii="Arial" w:hAnsi="Arial" w:cs="Arial"/>
            <w:sz w:val="24"/>
            <w:szCs w:val="24"/>
          </w:rPr>
          <w:t>diwallu</w:t>
        </w:r>
        <w:proofErr w:type="spellEnd"/>
        <w:r w:rsidR="00122906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122906">
          <w:rPr>
            <w:rStyle w:val="Hyperlink"/>
            <w:rFonts w:ascii="Arial" w:hAnsi="Arial" w:cs="Arial"/>
            <w:sz w:val="24"/>
            <w:szCs w:val="24"/>
          </w:rPr>
          <w:t>anghenion</w:t>
        </w:r>
        <w:proofErr w:type="spellEnd"/>
        <w:r w:rsidR="00122906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122906">
          <w:rPr>
            <w:rStyle w:val="Hyperlink"/>
            <w:rFonts w:ascii="Arial" w:hAnsi="Arial" w:cs="Arial"/>
            <w:sz w:val="24"/>
            <w:szCs w:val="24"/>
          </w:rPr>
          <w:t>cenedlaethau'r</w:t>
        </w:r>
        <w:proofErr w:type="spellEnd"/>
        <w:r w:rsidR="00122906">
          <w:rPr>
            <w:rStyle w:val="Hyperlink"/>
            <w:rFonts w:ascii="Arial" w:hAnsi="Arial" w:cs="Arial"/>
            <w:sz w:val="24"/>
            <w:szCs w:val="24"/>
          </w:rPr>
          <w:t xml:space="preserve"> dyfodol - yr </w:t>
        </w:r>
        <w:proofErr w:type="spellStart"/>
        <w:r w:rsidR="00122906">
          <w:rPr>
            <w:rStyle w:val="Hyperlink"/>
            <w:rFonts w:ascii="Arial" w:hAnsi="Arial" w:cs="Arial"/>
            <w:sz w:val="24"/>
            <w:szCs w:val="24"/>
          </w:rPr>
          <w:t>achos</w:t>
        </w:r>
        <w:proofErr w:type="spellEnd"/>
        <w:r w:rsidR="00122906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122906">
          <w:rPr>
            <w:rStyle w:val="Hyperlink"/>
            <w:rFonts w:ascii="Arial" w:hAnsi="Arial" w:cs="Arial"/>
            <w:sz w:val="24"/>
            <w:szCs w:val="24"/>
          </w:rPr>
          <w:t>dros</w:t>
        </w:r>
        <w:proofErr w:type="spellEnd"/>
        <w:r w:rsidR="00122906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122906">
          <w:rPr>
            <w:rStyle w:val="Hyperlink"/>
            <w:rFonts w:ascii="Arial" w:hAnsi="Arial" w:cs="Arial"/>
            <w:sz w:val="24"/>
            <w:szCs w:val="24"/>
          </w:rPr>
          <w:t>ddatganoli</w:t>
        </w:r>
        <w:proofErr w:type="spellEnd"/>
        <w:r w:rsidR="00122906">
          <w:rPr>
            <w:rStyle w:val="Hyperlink"/>
            <w:rFonts w:ascii="Arial" w:hAnsi="Arial" w:cs="Arial"/>
            <w:sz w:val="24"/>
            <w:szCs w:val="24"/>
          </w:rPr>
          <w:t xml:space="preserve"> (</w:t>
        </w:r>
        <w:proofErr w:type="spellStart"/>
        <w:proofErr w:type="gramStart"/>
        <w:r w:rsidR="00122906">
          <w:rPr>
            <w:rStyle w:val="Hyperlink"/>
            <w:rFonts w:ascii="Arial" w:hAnsi="Arial" w:cs="Arial"/>
            <w:sz w:val="24"/>
            <w:szCs w:val="24"/>
          </w:rPr>
          <w:t>llyw.cymru</w:t>
        </w:r>
        <w:proofErr w:type="spellEnd"/>
        <w:proofErr w:type="gramEnd"/>
        <w:r w:rsidR="00122906">
          <w:rPr>
            <w:rStyle w:val="Hyperlink"/>
            <w:rFonts w:ascii="Arial" w:hAnsi="Arial" w:cs="Arial"/>
            <w:sz w:val="24"/>
            <w:szCs w:val="24"/>
          </w:rPr>
          <w:t>)</w:t>
        </w:r>
      </w:hyperlink>
    </w:p>
    <w:p w14:paraId="54A05B64" w14:textId="77777777" w:rsidR="00927E3F" w:rsidRDefault="00927E3F" w:rsidP="00927E3F">
      <w:pPr>
        <w:pStyle w:val="ListParagraph"/>
        <w:spacing w:after="0" w:line="240" w:lineRule="auto"/>
        <w:contextualSpacing/>
        <w:rPr>
          <w:rFonts w:ascii="Arial" w:hAnsi="Arial" w:cs="Arial"/>
          <w:sz w:val="24"/>
          <w:szCs w:val="24"/>
          <w:lang w:val="cy-GB"/>
        </w:rPr>
      </w:pPr>
    </w:p>
    <w:p w14:paraId="26DEF102" w14:textId="77777777" w:rsidR="009B43DA" w:rsidRPr="00772646" w:rsidRDefault="00122906" w:rsidP="009B43DA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Prif Gysylltiadau</w:t>
      </w:r>
      <w:r w:rsidR="009B43DA" w:rsidRPr="00772646">
        <w:rPr>
          <w:rFonts w:ascii="Arial" w:hAnsi="Arial" w:cs="Arial"/>
          <w:sz w:val="24"/>
          <w:szCs w:val="24"/>
          <w:lang w:val="cy-GB"/>
        </w:rPr>
        <w:t>:</w:t>
      </w:r>
    </w:p>
    <w:p w14:paraId="51D09FDC" w14:textId="77777777" w:rsidR="009B43DA" w:rsidRPr="00772646" w:rsidRDefault="009B43DA" w:rsidP="009B43DA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Simple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B43DA" w:rsidRPr="00E43FFF" w14:paraId="64A6A01A" w14:textId="77777777" w:rsidTr="00FF5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5"/>
        </w:trPr>
        <w:tc>
          <w:tcPr>
            <w:tcW w:w="4508" w:type="dxa"/>
          </w:tcPr>
          <w:p w14:paraId="4B91955C" w14:textId="77777777" w:rsidR="009B43DA" w:rsidRPr="00E43FFF" w:rsidRDefault="00122906" w:rsidP="00E43FFF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cy-GB"/>
              </w:rPr>
            </w:pPr>
            <w:bookmarkStart w:id="145" w:name="_Hlk139618546"/>
            <w:r w:rsidRPr="00E43FFF">
              <w:rPr>
                <w:rFonts w:ascii="Arial" w:hAnsi="Arial" w:cs="Arial"/>
                <w:b w:val="0"/>
                <w:bCs w:val="0"/>
                <w:sz w:val="24"/>
                <w:szCs w:val="24"/>
                <w:lang w:val="cy-GB"/>
              </w:rPr>
              <w:t xml:space="preserve">Llywodraeth Cymru </w:t>
            </w:r>
          </w:p>
        </w:tc>
        <w:tc>
          <w:tcPr>
            <w:tcW w:w="4508" w:type="dxa"/>
          </w:tcPr>
          <w:p w14:paraId="2B1BCD7B" w14:textId="77777777" w:rsidR="009B43DA" w:rsidRPr="00E43FFF" w:rsidRDefault="00A639BA" w:rsidP="00E43FFF">
            <w:pPr>
              <w:rPr>
                <w:rFonts w:ascii="Arial" w:hAnsi="Arial" w:cs="Arial"/>
                <w:b w:val="0"/>
                <w:bCs w:val="0"/>
                <w:sz w:val="24"/>
                <w:szCs w:val="24"/>
                <w:highlight w:val="yellow"/>
                <w:lang w:val="cy-GB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cy-GB"/>
              </w:rPr>
              <w:t>Llyw</w:t>
            </w:r>
            <w:r w:rsidR="00122906" w:rsidRPr="00E43FFF">
              <w:rPr>
                <w:rFonts w:ascii="Arial" w:hAnsi="Arial" w:cs="Arial"/>
                <w:b w:val="0"/>
                <w:bCs w:val="0"/>
                <w:sz w:val="24"/>
                <w:szCs w:val="24"/>
                <w:lang w:val="cy-GB"/>
              </w:rPr>
              <w:t xml:space="preserve">odraeth Cymru </w:t>
            </w:r>
          </w:p>
        </w:tc>
      </w:tr>
      <w:tr w:rsidR="009B43DA" w:rsidRPr="00E43FFF" w14:paraId="6EC6F5C9" w14:textId="77777777" w:rsidTr="00FF5121">
        <w:trPr>
          <w:trHeight w:val="707"/>
        </w:trPr>
        <w:tc>
          <w:tcPr>
            <w:tcW w:w="4508" w:type="dxa"/>
          </w:tcPr>
          <w:p w14:paraId="6758FD07" w14:textId="77777777" w:rsidR="009B43DA" w:rsidRPr="00E43FFF" w:rsidRDefault="009B43DA" w:rsidP="00E43FF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43FFF">
              <w:rPr>
                <w:rFonts w:ascii="Arial" w:hAnsi="Arial" w:cs="Arial"/>
                <w:sz w:val="24"/>
                <w:szCs w:val="24"/>
                <w:lang w:val="cy-GB"/>
              </w:rPr>
              <w:t>Joe Dooher</w:t>
            </w:r>
          </w:p>
          <w:p w14:paraId="5BEFF1D9" w14:textId="54F2983C" w:rsidR="009B43DA" w:rsidRPr="00E43FFF" w:rsidRDefault="00000000" w:rsidP="00E43FF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hyperlink r:id="rId49" w:history="1">
              <w:r w:rsidR="00500119" w:rsidRPr="00C91334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bus@llyw.cymru</w:t>
              </w:r>
            </w:hyperlink>
            <w:r w:rsidR="009B43DA" w:rsidRPr="00E43FFF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4508" w:type="dxa"/>
          </w:tcPr>
          <w:p w14:paraId="1F1DF8C9" w14:textId="77777777" w:rsidR="009B43DA" w:rsidRPr="00E43FFF" w:rsidRDefault="009B43DA" w:rsidP="00E43FF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43FFF">
              <w:rPr>
                <w:rFonts w:ascii="Arial" w:hAnsi="Arial" w:cs="Arial"/>
                <w:sz w:val="24"/>
                <w:szCs w:val="24"/>
                <w:lang w:val="cy-GB"/>
              </w:rPr>
              <w:t>Jodye Kershaw / Jon Travis</w:t>
            </w:r>
          </w:p>
          <w:p w14:paraId="5BDE0086" w14:textId="364DE7D6" w:rsidR="009B43DA" w:rsidRPr="00E43FFF" w:rsidRDefault="00000000" w:rsidP="00E43FF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hyperlink r:id="rId50" w:history="1">
              <w:r w:rsidR="00500119" w:rsidRPr="00C91334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rail@llyw.cymru</w:t>
              </w:r>
            </w:hyperlink>
            <w:r w:rsidR="009B43DA" w:rsidRPr="00E43FFF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</w:tbl>
    <w:bookmarkEnd w:id="145"/>
    <w:p w14:paraId="050723C6" w14:textId="126122BA" w:rsidR="009B43DA" w:rsidRPr="00772646" w:rsidRDefault="00122906" w:rsidP="009B43DA">
      <w:pPr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lastRenderedPageBreak/>
        <w:t xml:space="preserve">Diogelwch ar y Ffyrdd </w:t>
      </w:r>
    </w:p>
    <w:p w14:paraId="7DF40FBC" w14:textId="77777777" w:rsidR="00122906" w:rsidRDefault="00122906" w:rsidP="00122906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Wrth ddatblygu polisïau, rhaglenni a phrosiectau Diogelwch ar y Ffyrdd, rhaid i’r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CBC</w:t>
      </w:r>
      <w:r w:rsidR="00A639BA">
        <w:rPr>
          <w:rFonts w:ascii="Arial" w:hAnsi="Arial" w:cs="Arial"/>
          <w:sz w:val="24"/>
          <w:szCs w:val="24"/>
          <w:lang w:val="cy-GB"/>
        </w:rPr>
        <w:t>au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a’r awdurdodau lleol ystyried y dogfennau canlynol: </w:t>
      </w:r>
    </w:p>
    <w:p w14:paraId="170C90F7" w14:textId="77777777" w:rsidR="009B43DA" w:rsidRPr="00772646" w:rsidRDefault="009B43DA" w:rsidP="009B43DA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58221C56" w14:textId="77777777" w:rsidR="009B43DA" w:rsidRPr="00772646" w:rsidRDefault="00122906" w:rsidP="00500119">
      <w:pPr>
        <w:pStyle w:val="ListParagraph"/>
        <w:numPr>
          <w:ilvl w:val="0"/>
          <w:numId w:val="34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Strategaeth Diogelwch ar y Ffyrdd Cymru</w:t>
      </w:r>
      <w:r w:rsidR="003420C7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51" w:history="1">
        <w:proofErr w:type="spellStart"/>
        <w:r w:rsidR="003420C7" w:rsidRPr="003420C7">
          <w:rPr>
            <w:rStyle w:val="Hyperlink"/>
            <w:rFonts w:ascii="Arial" w:hAnsi="Arial" w:cs="Arial"/>
            <w:sz w:val="24"/>
            <w:szCs w:val="24"/>
          </w:rPr>
          <w:t>Datganiad</w:t>
        </w:r>
        <w:proofErr w:type="spellEnd"/>
        <w:r w:rsidR="003420C7" w:rsidRPr="003420C7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3420C7" w:rsidRPr="003420C7">
          <w:rPr>
            <w:rStyle w:val="Hyperlink"/>
            <w:rFonts w:ascii="Arial" w:hAnsi="Arial" w:cs="Arial"/>
            <w:sz w:val="24"/>
            <w:szCs w:val="24"/>
          </w:rPr>
          <w:t>Ysgrifenedig</w:t>
        </w:r>
        <w:proofErr w:type="spellEnd"/>
        <w:r w:rsidR="003420C7" w:rsidRPr="003420C7">
          <w:rPr>
            <w:rStyle w:val="Hyperlink"/>
            <w:rFonts w:ascii="Arial" w:hAnsi="Arial" w:cs="Arial"/>
            <w:sz w:val="24"/>
            <w:szCs w:val="24"/>
          </w:rPr>
          <w:t xml:space="preserve">: Strategaeth Diogelwch </w:t>
        </w:r>
        <w:proofErr w:type="spellStart"/>
        <w:r w:rsidR="003420C7" w:rsidRPr="003420C7">
          <w:rPr>
            <w:rStyle w:val="Hyperlink"/>
            <w:rFonts w:ascii="Arial" w:hAnsi="Arial" w:cs="Arial"/>
            <w:sz w:val="24"/>
            <w:szCs w:val="24"/>
          </w:rPr>
          <w:t>ar</w:t>
        </w:r>
        <w:proofErr w:type="spellEnd"/>
        <w:r w:rsidR="003420C7" w:rsidRPr="003420C7">
          <w:rPr>
            <w:rStyle w:val="Hyperlink"/>
            <w:rFonts w:ascii="Arial" w:hAnsi="Arial" w:cs="Arial"/>
            <w:sz w:val="24"/>
            <w:szCs w:val="24"/>
          </w:rPr>
          <w:t xml:space="preserve"> y Ffyrdd (15 </w:t>
        </w:r>
        <w:proofErr w:type="spellStart"/>
        <w:r w:rsidR="003420C7" w:rsidRPr="003420C7">
          <w:rPr>
            <w:rStyle w:val="Hyperlink"/>
            <w:rFonts w:ascii="Arial" w:hAnsi="Arial" w:cs="Arial"/>
            <w:sz w:val="24"/>
            <w:szCs w:val="24"/>
          </w:rPr>
          <w:t>Rhagfyr</w:t>
        </w:r>
        <w:proofErr w:type="spellEnd"/>
        <w:r w:rsidR="003420C7" w:rsidRPr="003420C7">
          <w:rPr>
            <w:rStyle w:val="Hyperlink"/>
            <w:rFonts w:ascii="Arial" w:hAnsi="Arial" w:cs="Arial"/>
            <w:sz w:val="24"/>
            <w:szCs w:val="24"/>
          </w:rPr>
          <w:t xml:space="preserve"> 2022) | LLYW.CYMRU</w:t>
        </w:r>
      </w:hyperlink>
      <w:r w:rsidR="003420C7" w:rsidRPr="00772646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FA5E975" w14:textId="77777777" w:rsidR="009B43DA" w:rsidRPr="00772646" w:rsidRDefault="009B43DA" w:rsidP="009B43DA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0AF9FBA8" w14:textId="77777777" w:rsidR="003420C7" w:rsidRDefault="003420C7" w:rsidP="009B43DA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Rydym yn datblygu Strategaeth Diogelwch ar y Ffyrdd newydd i Gymru, i gyd-fynd â Strategaeth Trafnidiaeth Cymru a Sero Net. Ein bwriad yw lansio’r strategaeth newydd ddechrau 2024. </w:t>
      </w:r>
    </w:p>
    <w:p w14:paraId="333820D1" w14:textId="77777777" w:rsidR="003420C7" w:rsidRDefault="003420C7" w:rsidP="009B43DA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0B4FC207" w14:textId="77777777" w:rsidR="009B43DA" w:rsidRPr="00772646" w:rsidRDefault="003420C7" w:rsidP="009B43DA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Byddwn yn darparu copi o Strategaeth Diogelwch ar y Ffyrdd Cymru pan gaiff ei chyhoeddi</w:t>
      </w:r>
      <w:r w:rsidR="009B43DA" w:rsidRPr="00772646">
        <w:rPr>
          <w:rFonts w:ascii="Arial" w:hAnsi="Arial" w:cs="Arial"/>
          <w:sz w:val="24"/>
          <w:szCs w:val="24"/>
          <w:lang w:val="cy-GB"/>
        </w:rPr>
        <w:t>.</w:t>
      </w:r>
    </w:p>
    <w:p w14:paraId="0DD340B1" w14:textId="77777777" w:rsidR="009B43DA" w:rsidRPr="00772646" w:rsidRDefault="009B43DA" w:rsidP="009B43DA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7C6577FA" w14:textId="77777777" w:rsidR="009B43DA" w:rsidRPr="00772646" w:rsidRDefault="003420C7" w:rsidP="009B43DA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Prif Gysylltiadau</w:t>
      </w:r>
      <w:r w:rsidR="009B43DA" w:rsidRPr="00772646">
        <w:rPr>
          <w:rFonts w:ascii="Arial" w:hAnsi="Arial" w:cs="Arial"/>
          <w:sz w:val="24"/>
          <w:szCs w:val="24"/>
          <w:lang w:val="cy-GB"/>
        </w:rPr>
        <w:t>:</w:t>
      </w:r>
    </w:p>
    <w:p w14:paraId="5BB89C11" w14:textId="77777777" w:rsidR="009B43DA" w:rsidRPr="00772646" w:rsidRDefault="009B43DA" w:rsidP="009B43DA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Simple3"/>
        <w:tblW w:w="0" w:type="auto"/>
        <w:tblLook w:val="04A0" w:firstRow="1" w:lastRow="0" w:firstColumn="1" w:lastColumn="0" w:noHBand="0" w:noVBand="1"/>
      </w:tblPr>
      <w:tblGrid>
        <w:gridCol w:w="4508"/>
      </w:tblGrid>
      <w:tr w:rsidR="009B43DA" w:rsidRPr="00E43FFF" w14:paraId="6F2F4F5C" w14:textId="77777777" w:rsidTr="00FF5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5"/>
        </w:trPr>
        <w:tc>
          <w:tcPr>
            <w:tcW w:w="4508" w:type="dxa"/>
          </w:tcPr>
          <w:p w14:paraId="544827E5" w14:textId="77777777" w:rsidR="009B43DA" w:rsidRPr="00E43FFF" w:rsidRDefault="009B43DA" w:rsidP="00E43FFF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cy-GB"/>
              </w:rPr>
            </w:pPr>
            <w:bookmarkStart w:id="146" w:name="_Hlk139618576"/>
            <w:r w:rsidRPr="00E43FFF">
              <w:rPr>
                <w:rFonts w:ascii="Arial" w:hAnsi="Arial" w:cs="Arial"/>
                <w:b w:val="0"/>
                <w:bCs w:val="0"/>
                <w:sz w:val="24"/>
                <w:szCs w:val="24"/>
                <w:lang w:val="cy-GB"/>
              </w:rPr>
              <w:t>Welsh Government</w:t>
            </w:r>
          </w:p>
        </w:tc>
      </w:tr>
      <w:tr w:rsidR="009B43DA" w:rsidRPr="00E43FFF" w14:paraId="20632795" w14:textId="77777777" w:rsidTr="00FF5121">
        <w:trPr>
          <w:trHeight w:val="1034"/>
        </w:trPr>
        <w:tc>
          <w:tcPr>
            <w:tcW w:w="4508" w:type="dxa"/>
          </w:tcPr>
          <w:p w14:paraId="05046E18" w14:textId="77777777" w:rsidR="009B43DA" w:rsidRPr="00E43FFF" w:rsidRDefault="009B43DA" w:rsidP="00E43FF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43FFF">
              <w:rPr>
                <w:rFonts w:ascii="Arial" w:hAnsi="Arial" w:cs="Arial"/>
                <w:sz w:val="24"/>
                <w:szCs w:val="24"/>
                <w:lang w:val="cy-GB"/>
              </w:rPr>
              <w:t>Ian Bradfield</w:t>
            </w:r>
          </w:p>
          <w:p w14:paraId="160030F7" w14:textId="04852E4C" w:rsidR="009B43DA" w:rsidRPr="00E43FFF" w:rsidRDefault="00000000" w:rsidP="00E43FF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hyperlink r:id="rId52" w:history="1">
              <w:r w:rsidR="00500119" w:rsidRPr="00C91334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transportplanning@</w:t>
              </w:r>
            </w:hyperlink>
            <w:r w:rsidR="00500119">
              <w:rPr>
                <w:rStyle w:val="Hyperlink"/>
                <w:rFonts w:ascii="Arial" w:hAnsi="Arial" w:cs="Arial"/>
                <w:sz w:val="24"/>
                <w:szCs w:val="24"/>
                <w:lang w:val="cy-GB"/>
              </w:rPr>
              <w:t>l</w:t>
            </w:r>
            <w:r w:rsidR="00500119">
              <w:rPr>
                <w:rStyle w:val="Hyperlink"/>
                <w:rFonts w:ascii="Arial" w:hAnsi="Arial" w:cs="Arial"/>
                <w:sz w:val="24"/>
                <w:szCs w:val="24"/>
              </w:rPr>
              <w:t>lyw.cymru</w:t>
            </w:r>
            <w:r w:rsidR="009B43DA" w:rsidRPr="00E43FFF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  <w:bookmarkEnd w:id="146"/>
    </w:tbl>
    <w:p w14:paraId="16F24D48" w14:textId="77777777" w:rsidR="009B43DA" w:rsidRPr="00772646" w:rsidRDefault="009B43DA" w:rsidP="009B43DA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688B87F0" w14:textId="77777777" w:rsidR="009B43DA" w:rsidRPr="00772646" w:rsidRDefault="009B43DA" w:rsidP="009B43DA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4BEAF8A6" w14:textId="77777777" w:rsidR="009B43DA" w:rsidRPr="00772646" w:rsidRDefault="003420C7" w:rsidP="009B43DA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Cerbydau Allyriadau Isel Iawn</w:t>
      </w:r>
    </w:p>
    <w:p w14:paraId="1051D8D1" w14:textId="77777777" w:rsidR="009B43DA" w:rsidRPr="00772646" w:rsidRDefault="009B43DA" w:rsidP="009B43DA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2EF77B9B" w14:textId="77777777" w:rsidR="003420C7" w:rsidRDefault="003420C7" w:rsidP="003420C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Wrth ddatblygu polisïau, rhaglenni a phrosiectau </w:t>
      </w:r>
      <w:r w:rsidR="006C5585">
        <w:rPr>
          <w:rFonts w:ascii="Arial" w:hAnsi="Arial" w:cs="Arial"/>
          <w:sz w:val="24"/>
          <w:szCs w:val="24"/>
          <w:lang w:val="cy-GB"/>
        </w:rPr>
        <w:t>ar gyfer Cerbydau Allyriadau Isel Iawn</w:t>
      </w:r>
      <w:r>
        <w:rPr>
          <w:rFonts w:ascii="Arial" w:hAnsi="Arial" w:cs="Arial"/>
          <w:sz w:val="24"/>
          <w:szCs w:val="24"/>
          <w:lang w:val="cy-GB"/>
        </w:rPr>
        <w:t xml:space="preserve">, rhaid i’r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CBC</w:t>
      </w:r>
      <w:r w:rsidR="00A639BA">
        <w:rPr>
          <w:rFonts w:ascii="Arial" w:hAnsi="Arial" w:cs="Arial"/>
          <w:sz w:val="24"/>
          <w:szCs w:val="24"/>
          <w:lang w:val="cy-GB"/>
        </w:rPr>
        <w:t>au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a’r awdurdodau lleol ystyried y dogfennau canlynol: </w:t>
      </w:r>
    </w:p>
    <w:p w14:paraId="674DAD31" w14:textId="77777777" w:rsidR="003420C7" w:rsidRDefault="003420C7" w:rsidP="009B43DA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29FA205F" w14:textId="77777777" w:rsidR="009B43DA" w:rsidRPr="00772646" w:rsidRDefault="009B43DA" w:rsidP="009B43DA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7BB8A1BE" w14:textId="77777777" w:rsidR="009B43DA" w:rsidRPr="006C5585" w:rsidRDefault="006C5585" w:rsidP="00500119">
      <w:pPr>
        <w:pStyle w:val="ListParagraph"/>
        <w:numPr>
          <w:ilvl w:val="0"/>
          <w:numId w:val="33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Strategaeth Gwefru Cerbydau Trydan ar gyfer Cymru</w:t>
      </w:r>
      <w:r w:rsidR="009B43DA" w:rsidRPr="00772646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53" w:history="1">
        <w:r w:rsidRPr="006C5585">
          <w:rPr>
            <w:rStyle w:val="Hyperlink"/>
            <w:rFonts w:ascii="Arial" w:hAnsi="Arial" w:cs="Arial"/>
            <w:sz w:val="24"/>
            <w:szCs w:val="24"/>
          </w:rPr>
          <w:t xml:space="preserve">Strategaeth </w:t>
        </w:r>
        <w:proofErr w:type="spellStart"/>
        <w:r w:rsidRPr="006C5585">
          <w:rPr>
            <w:rStyle w:val="Hyperlink"/>
            <w:rFonts w:ascii="Arial" w:hAnsi="Arial" w:cs="Arial"/>
            <w:sz w:val="24"/>
            <w:szCs w:val="24"/>
          </w:rPr>
          <w:t>gwefru</w:t>
        </w:r>
        <w:proofErr w:type="spellEnd"/>
        <w:r w:rsidRPr="006C5585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6C5585">
          <w:rPr>
            <w:rStyle w:val="Hyperlink"/>
            <w:rFonts w:ascii="Arial" w:hAnsi="Arial" w:cs="Arial"/>
            <w:sz w:val="24"/>
            <w:szCs w:val="24"/>
          </w:rPr>
          <w:t>cerbydau</w:t>
        </w:r>
        <w:proofErr w:type="spellEnd"/>
        <w:r w:rsidRPr="006C5585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6C5585">
          <w:rPr>
            <w:rStyle w:val="Hyperlink"/>
            <w:rFonts w:ascii="Arial" w:hAnsi="Arial" w:cs="Arial"/>
            <w:sz w:val="24"/>
            <w:szCs w:val="24"/>
          </w:rPr>
          <w:t>trydan</w:t>
        </w:r>
        <w:proofErr w:type="spellEnd"/>
        <w:r w:rsidRPr="006C5585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6C5585">
          <w:rPr>
            <w:rStyle w:val="Hyperlink"/>
            <w:rFonts w:ascii="Arial" w:hAnsi="Arial" w:cs="Arial"/>
            <w:sz w:val="24"/>
            <w:szCs w:val="24"/>
          </w:rPr>
          <w:t>ar</w:t>
        </w:r>
        <w:proofErr w:type="spellEnd"/>
        <w:r w:rsidRPr="006C5585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6C5585">
          <w:rPr>
            <w:rStyle w:val="Hyperlink"/>
            <w:rFonts w:ascii="Arial" w:hAnsi="Arial" w:cs="Arial"/>
            <w:sz w:val="24"/>
            <w:szCs w:val="24"/>
          </w:rPr>
          <w:t>gyfer</w:t>
        </w:r>
        <w:proofErr w:type="spellEnd"/>
        <w:r w:rsidRPr="006C5585">
          <w:rPr>
            <w:rStyle w:val="Hyperlink"/>
            <w:rFonts w:ascii="Arial" w:hAnsi="Arial" w:cs="Arial"/>
            <w:sz w:val="24"/>
            <w:szCs w:val="24"/>
          </w:rPr>
          <w:t xml:space="preserve"> Cymru (</w:t>
        </w:r>
        <w:proofErr w:type="spellStart"/>
        <w:r w:rsidRPr="006C5585">
          <w:rPr>
            <w:rStyle w:val="Hyperlink"/>
            <w:rFonts w:ascii="Arial" w:hAnsi="Arial" w:cs="Arial"/>
            <w:sz w:val="24"/>
            <w:szCs w:val="24"/>
          </w:rPr>
          <w:t>llyw.cymru</w:t>
        </w:r>
        <w:proofErr w:type="spellEnd"/>
        <w:r w:rsidRPr="006C5585">
          <w:rPr>
            <w:rStyle w:val="Hyperlink"/>
            <w:rFonts w:ascii="Arial" w:hAnsi="Arial" w:cs="Arial"/>
            <w:sz w:val="24"/>
            <w:szCs w:val="24"/>
          </w:rPr>
          <w:t>)</w:t>
        </w:r>
      </w:hyperlink>
      <w:r w:rsidRPr="006C5585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521EFEE" w14:textId="77777777" w:rsidR="009B43DA" w:rsidRPr="006C5585" w:rsidRDefault="009B43DA" w:rsidP="009B43DA">
      <w:pPr>
        <w:spacing w:after="0" w:line="240" w:lineRule="auto"/>
        <w:ind w:left="360"/>
        <w:rPr>
          <w:rFonts w:ascii="Arial" w:hAnsi="Arial" w:cs="Arial"/>
          <w:sz w:val="24"/>
          <w:szCs w:val="24"/>
          <w:lang w:val="cy-GB"/>
        </w:rPr>
      </w:pPr>
    </w:p>
    <w:p w14:paraId="31FE6BAF" w14:textId="77777777" w:rsidR="009B43DA" w:rsidRPr="00772646" w:rsidRDefault="006C5585" w:rsidP="00500119">
      <w:pPr>
        <w:pStyle w:val="ListParagraph"/>
        <w:numPr>
          <w:ilvl w:val="0"/>
          <w:numId w:val="33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Cynllun Gweithredu Strategaeth Gwefru Cerbydau Trydan ar gyfer </w:t>
      </w:r>
      <w:r w:rsidR="0081748C">
        <w:rPr>
          <w:rFonts w:ascii="Arial" w:hAnsi="Arial" w:cs="Arial"/>
          <w:sz w:val="24"/>
          <w:szCs w:val="24"/>
          <w:lang w:val="cy-GB"/>
        </w:rPr>
        <w:t xml:space="preserve">Cymru </w:t>
      </w:r>
      <w:hyperlink r:id="rId54" w:history="1">
        <w:r w:rsidR="0081748C" w:rsidRPr="0081748C">
          <w:rPr>
            <w:rStyle w:val="Hyperlink"/>
            <w:rFonts w:ascii="Arial" w:hAnsi="Arial" w:cs="Arial"/>
            <w:sz w:val="24"/>
            <w:szCs w:val="24"/>
          </w:rPr>
          <w:t xml:space="preserve">Strategaeth </w:t>
        </w:r>
        <w:proofErr w:type="spellStart"/>
        <w:r w:rsidR="0081748C" w:rsidRPr="0081748C">
          <w:rPr>
            <w:rStyle w:val="Hyperlink"/>
            <w:rFonts w:ascii="Arial" w:hAnsi="Arial" w:cs="Arial"/>
            <w:sz w:val="24"/>
            <w:szCs w:val="24"/>
          </w:rPr>
          <w:t>gwefru</w:t>
        </w:r>
        <w:proofErr w:type="spellEnd"/>
        <w:r w:rsidR="0081748C" w:rsidRPr="0081748C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81748C" w:rsidRPr="0081748C">
          <w:rPr>
            <w:rStyle w:val="Hyperlink"/>
            <w:rFonts w:ascii="Arial" w:hAnsi="Arial" w:cs="Arial"/>
            <w:sz w:val="24"/>
            <w:szCs w:val="24"/>
          </w:rPr>
          <w:t>cerbydau</w:t>
        </w:r>
        <w:proofErr w:type="spellEnd"/>
        <w:r w:rsidR="0081748C" w:rsidRPr="0081748C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81748C" w:rsidRPr="0081748C">
          <w:rPr>
            <w:rStyle w:val="Hyperlink"/>
            <w:rFonts w:ascii="Arial" w:hAnsi="Arial" w:cs="Arial"/>
            <w:sz w:val="24"/>
            <w:szCs w:val="24"/>
          </w:rPr>
          <w:t>trydan</w:t>
        </w:r>
        <w:proofErr w:type="spellEnd"/>
        <w:r w:rsidR="0081748C" w:rsidRPr="0081748C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81748C" w:rsidRPr="0081748C">
          <w:rPr>
            <w:rStyle w:val="Hyperlink"/>
            <w:rFonts w:ascii="Arial" w:hAnsi="Arial" w:cs="Arial"/>
            <w:sz w:val="24"/>
            <w:szCs w:val="24"/>
          </w:rPr>
          <w:t>ar</w:t>
        </w:r>
        <w:proofErr w:type="spellEnd"/>
        <w:r w:rsidR="0081748C" w:rsidRPr="0081748C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81748C" w:rsidRPr="0081748C">
          <w:rPr>
            <w:rStyle w:val="Hyperlink"/>
            <w:rFonts w:ascii="Arial" w:hAnsi="Arial" w:cs="Arial"/>
            <w:sz w:val="24"/>
            <w:szCs w:val="24"/>
          </w:rPr>
          <w:t>gyfer</w:t>
        </w:r>
        <w:proofErr w:type="spellEnd"/>
        <w:r w:rsidR="0081748C" w:rsidRPr="0081748C">
          <w:rPr>
            <w:rStyle w:val="Hyperlink"/>
            <w:rFonts w:ascii="Arial" w:hAnsi="Arial" w:cs="Arial"/>
            <w:sz w:val="24"/>
            <w:szCs w:val="24"/>
          </w:rPr>
          <w:t xml:space="preserve"> Cymru: </w:t>
        </w:r>
        <w:proofErr w:type="spellStart"/>
        <w:r w:rsidR="0081748C" w:rsidRPr="0081748C">
          <w:rPr>
            <w:rStyle w:val="Hyperlink"/>
            <w:rFonts w:ascii="Arial" w:hAnsi="Arial" w:cs="Arial"/>
            <w:sz w:val="24"/>
            <w:szCs w:val="24"/>
          </w:rPr>
          <w:t>cynllun</w:t>
        </w:r>
        <w:proofErr w:type="spellEnd"/>
        <w:r w:rsidR="0081748C" w:rsidRPr="0081748C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81748C" w:rsidRPr="0081748C">
          <w:rPr>
            <w:rStyle w:val="Hyperlink"/>
            <w:rFonts w:ascii="Arial" w:hAnsi="Arial" w:cs="Arial"/>
            <w:sz w:val="24"/>
            <w:szCs w:val="24"/>
          </w:rPr>
          <w:t>gweithredu</w:t>
        </w:r>
        <w:proofErr w:type="spellEnd"/>
        <w:r w:rsidR="0081748C" w:rsidRPr="0081748C">
          <w:rPr>
            <w:rStyle w:val="Hyperlink"/>
            <w:rFonts w:ascii="Arial" w:hAnsi="Arial" w:cs="Arial"/>
            <w:sz w:val="24"/>
            <w:szCs w:val="24"/>
          </w:rPr>
          <w:t xml:space="preserve"> (</w:t>
        </w:r>
        <w:proofErr w:type="spellStart"/>
        <w:r w:rsidR="0081748C" w:rsidRPr="0081748C">
          <w:rPr>
            <w:rStyle w:val="Hyperlink"/>
            <w:rFonts w:ascii="Arial" w:hAnsi="Arial" w:cs="Arial"/>
            <w:sz w:val="24"/>
            <w:szCs w:val="24"/>
          </w:rPr>
          <w:t>llyw.cymru</w:t>
        </w:r>
        <w:proofErr w:type="spellEnd"/>
        <w:r w:rsidR="0081748C" w:rsidRPr="0081748C">
          <w:rPr>
            <w:rStyle w:val="Hyperlink"/>
            <w:rFonts w:ascii="Arial" w:hAnsi="Arial" w:cs="Arial"/>
            <w:sz w:val="24"/>
            <w:szCs w:val="24"/>
          </w:rPr>
          <w:t>)</w:t>
        </w:r>
      </w:hyperlink>
      <w:r w:rsidRPr="0081748C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0875D38C" w14:textId="77777777" w:rsidR="009B43DA" w:rsidRPr="00772646" w:rsidRDefault="009B43DA" w:rsidP="009B43DA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2B415377" w14:textId="77777777" w:rsidR="009B43DA" w:rsidRPr="00772646" w:rsidRDefault="0081748C" w:rsidP="009B43DA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Prif Gysylltiadau</w:t>
      </w:r>
      <w:r w:rsidR="009B43DA" w:rsidRPr="00772646">
        <w:rPr>
          <w:rFonts w:ascii="Arial" w:hAnsi="Arial" w:cs="Arial"/>
          <w:sz w:val="24"/>
          <w:szCs w:val="24"/>
          <w:lang w:val="cy-GB"/>
        </w:rPr>
        <w:t>:</w:t>
      </w:r>
    </w:p>
    <w:p w14:paraId="042BB927" w14:textId="77777777" w:rsidR="009B43DA" w:rsidRPr="00772646" w:rsidRDefault="009B43DA" w:rsidP="009B43DA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Simple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B43DA" w:rsidRPr="00E43FFF" w14:paraId="7A0B8BAE" w14:textId="77777777" w:rsidTr="00FF5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5"/>
        </w:trPr>
        <w:tc>
          <w:tcPr>
            <w:tcW w:w="4508" w:type="dxa"/>
          </w:tcPr>
          <w:p w14:paraId="1C6AB422" w14:textId="77777777" w:rsidR="009B43DA" w:rsidRPr="00E43FFF" w:rsidRDefault="0081748C" w:rsidP="00E43FFF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cy-GB"/>
              </w:rPr>
            </w:pPr>
            <w:bookmarkStart w:id="147" w:name="_Hlk139618629"/>
            <w:r w:rsidRPr="00E43FFF">
              <w:rPr>
                <w:rFonts w:ascii="Arial" w:hAnsi="Arial" w:cs="Arial"/>
                <w:b w:val="0"/>
                <w:bCs w:val="0"/>
                <w:sz w:val="24"/>
                <w:szCs w:val="24"/>
                <w:lang w:val="cy-GB"/>
              </w:rPr>
              <w:t xml:space="preserve">Llywodraeth Cymru </w:t>
            </w:r>
          </w:p>
        </w:tc>
        <w:tc>
          <w:tcPr>
            <w:tcW w:w="4508" w:type="dxa"/>
          </w:tcPr>
          <w:p w14:paraId="448D4136" w14:textId="77777777" w:rsidR="009B43DA" w:rsidRPr="00E43FFF" w:rsidRDefault="0081748C" w:rsidP="00E43FFF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cy-GB"/>
              </w:rPr>
            </w:pPr>
            <w:r w:rsidRPr="00E43FFF">
              <w:rPr>
                <w:rFonts w:ascii="Arial" w:hAnsi="Arial" w:cs="Arial"/>
                <w:b w:val="0"/>
                <w:bCs w:val="0"/>
                <w:sz w:val="24"/>
                <w:szCs w:val="24"/>
                <w:lang w:val="cy-GB"/>
              </w:rPr>
              <w:t xml:space="preserve">Trafnidiaeth Cymru </w:t>
            </w:r>
          </w:p>
        </w:tc>
      </w:tr>
      <w:tr w:rsidR="009B43DA" w:rsidRPr="00E43FFF" w14:paraId="6BB767FC" w14:textId="77777777" w:rsidTr="00FF5121">
        <w:trPr>
          <w:trHeight w:val="972"/>
        </w:trPr>
        <w:tc>
          <w:tcPr>
            <w:tcW w:w="4508" w:type="dxa"/>
          </w:tcPr>
          <w:p w14:paraId="27FA94F6" w14:textId="77777777" w:rsidR="009B43DA" w:rsidRPr="00E43FFF" w:rsidRDefault="009B43DA" w:rsidP="00E43FF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43FFF">
              <w:rPr>
                <w:rFonts w:ascii="Arial" w:hAnsi="Arial" w:cs="Arial"/>
                <w:sz w:val="24"/>
                <w:szCs w:val="24"/>
                <w:lang w:val="cy-GB"/>
              </w:rPr>
              <w:t>Karine Boucher</w:t>
            </w:r>
          </w:p>
          <w:p w14:paraId="533179DB" w14:textId="389EECB5" w:rsidR="009B43DA" w:rsidRPr="00E43FFF" w:rsidRDefault="00000000" w:rsidP="00E43FF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hyperlink r:id="rId55" w:history="1">
              <w:r w:rsidR="00500119" w:rsidRPr="00C91334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transportplanning@</w:t>
              </w:r>
            </w:hyperlink>
            <w:r w:rsidR="00500119">
              <w:rPr>
                <w:rStyle w:val="Hyperlink"/>
                <w:rFonts w:ascii="Arial" w:hAnsi="Arial" w:cs="Arial"/>
                <w:sz w:val="24"/>
                <w:szCs w:val="24"/>
                <w:lang w:val="cy-GB"/>
              </w:rPr>
              <w:t>l</w:t>
            </w:r>
            <w:r w:rsidR="00500119">
              <w:rPr>
                <w:rStyle w:val="Hyperlink"/>
                <w:rFonts w:ascii="Arial" w:hAnsi="Arial" w:cs="Arial"/>
                <w:sz w:val="24"/>
                <w:szCs w:val="24"/>
              </w:rPr>
              <w:t>lyw.cymru</w:t>
            </w:r>
          </w:p>
        </w:tc>
        <w:tc>
          <w:tcPr>
            <w:tcW w:w="4508" w:type="dxa"/>
          </w:tcPr>
          <w:p w14:paraId="2C1CB441" w14:textId="77777777" w:rsidR="009B43DA" w:rsidRPr="00E43FFF" w:rsidRDefault="009B43DA" w:rsidP="00E43FF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43FFF">
              <w:rPr>
                <w:rFonts w:ascii="Arial" w:hAnsi="Arial" w:cs="Arial"/>
                <w:sz w:val="24"/>
                <w:szCs w:val="24"/>
                <w:lang w:val="cy-GB"/>
              </w:rPr>
              <w:t>Steve Ward</w:t>
            </w:r>
          </w:p>
          <w:p w14:paraId="643BF874" w14:textId="652BF869" w:rsidR="009B43DA" w:rsidRPr="00E43FFF" w:rsidRDefault="00000000" w:rsidP="00E43FF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hyperlink r:id="rId56" w:history="1">
              <w:r w:rsidR="001F11CE" w:rsidRPr="00C91334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steve.ward@t</w:t>
              </w:r>
            </w:hyperlink>
            <w:r w:rsidR="00500119">
              <w:rPr>
                <w:rStyle w:val="Hyperlink"/>
                <w:rFonts w:ascii="Arial" w:hAnsi="Arial" w:cs="Arial"/>
                <w:sz w:val="24"/>
                <w:szCs w:val="24"/>
                <w:lang w:val="cy-GB"/>
              </w:rPr>
              <w:t>rc.cymru</w:t>
            </w:r>
            <w:r w:rsidR="009B43DA" w:rsidRPr="00E43FFF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</w:tbl>
    <w:bookmarkEnd w:id="147"/>
    <w:p w14:paraId="547B3CD4" w14:textId="43EBAABA" w:rsidR="009B43DA" w:rsidRPr="00772646" w:rsidRDefault="0081748C" w:rsidP="009B43DA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lastRenderedPageBreak/>
        <w:t xml:space="preserve">Ffyrdd </w:t>
      </w:r>
    </w:p>
    <w:p w14:paraId="16D97D97" w14:textId="77777777" w:rsidR="009B43DA" w:rsidRPr="00772646" w:rsidRDefault="009B43DA" w:rsidP="009B43DA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30B3C4E6" w14:textId="77777777" w:rsidR="0081748C" w:rsidRDefault="0081748C" w:rsidP="0081748C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Wrth ddatblygu polisïau, rhaglenni a phrosiectau Ffyrdd, rhaid i’r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CBC</w:t>
      </w:r>
      <w:r w:rsidR="00A639BA">
        <w:rPr>
          <w:rFonts w:ascii="Arial" w:hAnsi="Arial" w:cs="Arial"/>
          <w:sz w:val="24"/>
          <w:szCs w:val="24"/>
          <w:lang w:val="cy-GB"/>
        </w:rPr>
        <w:t>au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a’r awdurdodau lleol ystyried y dogfennau canlynol: </w:t>
      </w:r>
    </w:p>
    <w:p w14:paraId="7B958A7C" w14:textId="77777777" w:rsidR="0081748C" w:rsidRDefault="0081748C" w:rsidP="009B43DA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32EEBC92" w14:textId="77777777" w:rsidR="009B43DA" w:rsidRPr="00772646" w:rsidRDefault="009B43DA" w:rsidP="009B43DA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0BC4FAE5" w14:textId="77777777" w:rsidR="009B43DA" w:rsidRPr="0081748C" w:rsidRDefault="0081748C" w:rsidP="00500119">
      <w:pPr>
        <w:pStyle w:val="ListParagraph"/>
        <w:numPr>
          <w:ilvl w:val="0"/>
          <w:numId w:val="32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81748C">
        <w:rPr>
          <w:rFonts w:ascii="Arial" w:hAnsi="Arial" w:cs="Arial"/>
          <w:sz w:val="24"/>
          <w:szCs w:val="24"/>
          <w:lang w:val="cy-GB"/>
        </w:rPr>
        <w:t xml:space="preserve">Ymateb Llywodraeth Cymru i’r Adolygiad Ffyrdd </w:t>
      </w:r>
      <w:hyperlink r:id="rId57" w:history="1">
        <w:proofErr w:type="spellStart"/>
        <w:r w:rsidRPr="0081748C">
          <w:rPr>
            <w:rStyle w:val="Hyperlink"/>
            <w:rFonts w:ascii="Arial" w:hAnsi="Arial" w:cs="Arial"/>
            <w:sz w:val="24"/>
            <w:szCs w:val="24"/>
          </w:rPr>
          <w:t>Ymateb</w:t>
        </w:r>
        <w:proofErr w:type="spellEnd"/>
        <w:r w:rsidRPr="0081748C">
          <w:rPr>
            <w:rStyle w:val="Hyperlink"/>
            <w:rFonts w:ascii="Arial" w:hAnsi="Arial" w:cs="Arial"/>
            <w:sz w:val="24"/>
            <w:szCs w:val="24"/>
          </w:rPr>
          <w:t xml:space="preserve"> Llywodraeth Cymru i'r </w:t>
        </w:r>
        <w:proofErr w:type="spellStart"/>
        <w:r w:rsidRPr="0081748C">
          <w:rPr>
            <w:rStyle w:val="Hyperlink"/>
            <w:rFonts w:ascii="Arial" w:hAnsi="Arial" w:cs="Arial"/>
            <w:sz w:val="24"/>
            <w:szCs w:val="24"/>
          </w:rPr>
          <w:t>Adolygiad</w:t>
        </w:r>
        <w:proofErr w:type="spellEnd"/>
        <w:r w:rsidRPr="0081748C">
          <w:rPr>
            <w:rStyle w:val="Hyperlink"/>
            <w:rFonts w:ascii="Arial" w:hAnsi="Arial" w:cs="Arial"/>
            <w:sz w:val="24"/>
            <w:szCs w:val="24"/>
          </w:rPr>
          <w:t xml:space="preserve"> Ffyrdd [HTML] | LLYW.CYMRU</w:t>
        </w:r>
      </w:hyperlink>
      <w:r w:rsidRPr="0081748C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ED9CC1B" w14:textId="77777777" w:rsidR="0081748C" w:rsidRDefault="0081748C" w:rsidP="009B43DA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2477E208" w14:textId="77777777" w:rsidR="009B43DA" w:rsidRPr="00772646" w:rsidRDefault="0081748C" w:rsidP="009B43DA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Prif Gys</w:t>
      </w:r>
      <w:r w:rsidR="00A639BA">
        <w:rPr>
          <w:rFonts w:ascii="Arial" w:hAnsi="Arial" w:cs="Arial"/>
          <w:sz w:val="24"/>
          <w:szCs w:val="24"/>
          <w:lang w:val="cy-GB"/>
        </w:rPr>
        <w:t>wllt</w:t>
      </w:r>
      <w:r w:rsidR="009B43DA" w:rsidRPr="00772646">
        <w:rPr>
          <w:rFonts w:ascii="Arial" w:hAnsi="Arial" w:cs="Arial"/>
          <w:sz w:val="24"/>
          <w:szCs w:val="24"/>
          <w:lang w:val="cy-GB"/>
        </w:rPr>
        <w:t>:</w:t>
      </w:r>
    </w:p>
    <w:p w14:paraId="2627058E" w14:textId="77777777" w:rsidR="009B43DA" w:rsidRPr="00772646" w:rsidRDefault="009B43DA" w:rsidP="009B43DA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cy-GB"/>
        </w:rPr>
      </w:pPr>
    </w:p>
    <w:tbl>
      <w:tblPr>
        <w:tblStyle w:val="TableSimple3"/>
        <w:tblW w:w="0" w:type="auto"/>
        <w:tblLook w:val="04A0" w:firstRow="1" w:lastRow="0" w:firstColumn="1" w:lastColumn="0" w:noHBand="0" w:noVBand="1"/>
      </w:tblPr>
      <w:tblGrid>
        <w:gridCol w:w="4508"/>
      </w:tblGrid>
      <w:tr w:rsidR="009B43DA" w:rsidRPr="00E43FFF" w14:paraId="01D4BE47" w14:textId="77777777" w:rsidTr="00FF5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5"/>
        </w:trPr>
        <w:tc>
          <w:tcPr>
            <w:tcW w:w="4508" w:type="dxa"/>
          </w:tcPr>
          <w:p w14:paraId="420CD85A" w14:textId="77777777" w:rsidR="009B43DA" w:rsidRPr="00E43FFF" w:rsidRDefault="0081748C" w:rsidP="00E43FFF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cy-GB"/>
              </w:rPr>
            </w:pPr>
            <w:bookmarkStart w:id="148" w:name="_Hlk139618654"/>
            <w:r w:rsidRPr="00E43FFF">
              <w:rPr>
                <w:rFonts w:ascii="Arial" w:hAnsi="Arial" w:cs="Arial"/>
                <w:b w:val="0"/>
                <w:bCs w:val="0"/>
                <w:sz w:val="24"/>
                <w:szCs w:val="24"/>
                <w:lang w:val="cy-GB"/>
              </w:rPr>
              <w:t>Llywodraeth Cymru</w:t>
            </w:r>
          </w:p>
        </w:tc>
      </w:tr>
      <w:tr w:rsidR="009B43DA" w:rsidRPr="00E43FFF" w14:paraId="7BEB6746" w14:textId="77777777" w:rsidTr="00FF5121">
        <w:trPr>
          <w:trHeight w:val="707"/>
        </w:trPr>
        <w:tc>
          <w:tcPr>
            <w:tcW w:w="4508" w:type="dxa"/>
          </w:tcPr>
          <w:p w14:paraId="59946B81" w14:textId="77777777" w:rsidR="009B43DA" w:rsidRPr="00E43FFF" w:rsidRDefault="009B43DA" w:rsidP="00E43FF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43FFF">
              <w:rPr>
                <w:rFonts w:ascii="Arial" w:hAnsi="Arial" w:cs="Arial"/>
                <w:sz w:val="24"/>
                <w:szCs w:val="24"/>
                <w:lang w:val="cy-GB"/>
              </w:rPr>
              <w:t>Alison Thomas</w:t>
            </w:r>
          </w:p>
          <w:p w14:paraId="2DED192C" w14:textId="2D7D5F13" w:rsidR="009B43DA" w:rsidRPr="00E43FFF" w:rsidRDefault="00000000" w:rsidP="00E43FF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hyperlink r:id="rId58" w:history="1">
              <w:r w:rsidR="00500119" w:rsidRPr="00C91334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transportplanning@</w:t>
              </w:r>
            </w:hyperlink>
            <w:r w:rsidR="00500119">
              <w:rPr>
                <w:rStyle w:val="Hyperlink"/>
                <w:rFonts w:ascii="Arial" w:hAnsi="Arial" w:cs="Arial"/>
                <w:sz w:val="24"/>
                <w:szCs w:val="24"/>
                <w:lang w:val="cy-GB"/>
              </w:rPr>
              <w:t>l</w:t>
            </w:r>
            <w:r w:rsidR="00500119">
              <w:rPr>
                <w:rStyle w:val="Hyperlink"/>
                <w:rFonts w:ascii="Arial" w:hAnsi="Arial" w:cs="Arial"/>
                <w:sz w:val="24"/>
                <w:szCs w:val="24"/>
              </w:rPr>
              <w:t>lyw.cymru</w:t>
            </w:r>
          </w:p>
        </w:tc>
      </w:tr>
      <w:bookmarkEnd w:id="148"/>
    </w:tbl>
    <w:p w14:paraId="10E5F4C6" w14:textId="77777777" w:rsidR="009B43DA" w:rsidRPr="00772646" w:rsidRDefault="009B43DA" w:rsidP="009B43DA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60EC0BA5" w14:textId="77777777" w:rsidR="009B43DA" w:rsidRPr="00772646" w:rsidRDefault="009B43DA" w:rsidP="009B43DA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5A87B03A" w14:textId="77777777" w:rsidR="009B43DA" w:rsidRPr="00772646" w:rsidRDefault="0081748C" w:rsidP="009B43DA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Nwyddau </w:t>
      </w:r>
    </w:p>
    <w:p w14:paraId="22808181" w14:textId="77777777" w:rsidR="009B43DA" w:rsidRPr="00772646" w:rsidRDefault="009B43DA" w:rsidP="009B43DA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36F502F0" w14:textId="77777777" w:rsidR="0081748C" w:rsidRDefault="0081748C" w:rsidP="0081748C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Wrth ddatblygu polisïau, rhaglenni a phrosiectau </w:t>
      </w:r>
      <w:r w:rsidR="00030407">
        <w:rPr>
          <w:rFonts w:ascii="Arial" w:hAnsi="Arial" w:cs="Arial"/>
          <w:sz w:val="24"/>
          <w:szCs w:val="24"/>
          <w:lang w:val="cy-GB"/>
        </w:rPr>
        <w:t>Cludo Nwyddau</w:t>
      </w:r>
      <w:r>
        <w:rPr>
          <w:rFonts w:ascii="Arial" w:hAnsi="Arial" w:cs="Arial"/>
          <w:sz w:val="24"/>
          <w:szCs w:val="24"/>
          <w:lang w:val="cy-GB"/>
        </w:rPr>
        <w:t xml:space="preserve">, rhaid i’r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CBC</w:t>
      </w:r>
      <w:r w:rsidR="00A639BA">
        <w:rPr>
          <w:rFonts w:ascii="Arial" w:hAnsi="Arial" w:cs="Arial"/>
          <w:sz w:val="24"/>
          <w:szCs w:val="24"/>
          <w:lang w:val="cy-GB"/>
        </w:rPr>
        <w:t>au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a’r awdurdodau lleol ystyried y dogfennau canlynol: </w:t>
      </w:r>
    </w:p>
    <w:p w14:paraId="707E7931" w14:textId="77777777" w:rsidR="0081748C" w:rsidRDefault="0081748C" w:rsidP="0081748C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3EFC3BFF" w14:textId="77777777" w:rsidR="009B43DA" w:rsidRPr="00772646" w:rsidRDefault="009B43DA" w:rsidP="009B43DA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6D966E64" w14:textId="77777777" w:rsidR="009B43DA" w:rsidRPr="00772646" w:rsidRDefault="00030407" w:rsidP="00500119">
      <w:pPr>
        <w:pStyle w:val="ListParagraph"/>
        <w:numPr>
          <w:ilvl w:val="0"/>
          <w:numId w:val="32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Cynllun Logisteg a Chludo Nwyddau i Gymru </w:t>
      </w:r>
    </w:p>
    <w:p w14:paraId="3F15DA7B" w14:textId="77777777" w:rsidR="009B43DA" w:rsidRPr="00772646" w:rsidRDefault="009B43DA" w:rsidP="009B43DA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446B66BE" w14:textId="77777777" w:rsidR="00030407" w:rsidRDefault="00030407" w:rsidP="009B43DA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Rydym </w:t>
      </w:r>
      <w:r w:rsidR="00A639BA">
        <w:rPr>
          <w:rFonts w:ascii="Arial" w:hAnsi="Arial" w:cs="Arial"/>
          <w:sz w:val="24"/>
          <w:szCs w:val="24"/>
          <w:lang w:val="cy-GB"/>
        </w:rPr>
        <w:t xml:space="preserve">wrthi’n </w:t>
      </w:r>
      <w:r>
        <w:rPr>
          <w:rFonts w:ascii="Arial" w:hAnsi="Arial" w:cs="Arial"/>
          <w:sz w:val="24"/>
          <w:szCs w:val="24"/>
          <w:lang w:val="cy-GB"/>
        </w:rPr>
        <w:t xml:space="preserve">datblygu Cynllun Logisteg a Chludo Nwyddau newydd i Gymru. Caiff y cynllun ei ddatblygu trwy gydweithio ac ymgynghori â rhanddeiliaid allweddol fel </w:t>
      </w:r>
      <w:r w:rsidRPr="00772646">
        <w:rPr>
          <w:rFonts w:ascii="Arial" w:hAnsi="Arial" w:cs="Arial"/>
          <w:color w:val="000000"/>
          <w:sz w:val="24"/>
          <w:szCs w:val="24"/>
          <w:lang w:val="cy-GB"/>
        </w:rPr>
        <w:t xml:space="preserve">The Rail </w:t>
      </w:r>
      <w:proofErr w:type="spellStart"/>
      <w:r w:rsidRPr="00772646">
        <w:rPr>
          <w:rFonts w:ascii="Arial" w:hAnsi="Arial" w:cs="Arial"/>
          <w:color w:val="000000"/>
          <w:sz w:val="24"/>
          <w:szCs w:val="24"/>
          <w:lang w:val="cy-GB"/>
        </w:rPr>
        <w:t>Freight</w:t>
      </w:r>
      <w:proofErr w:type="spellEnd"/>
      <w:r w:rsidRPr="00772646">
        <w:rPr>
          <w:rFonts w:ascii="Arial" w:hAnsi="Arial" w:cs="Arial"/>
          <w:color w:val="000000"/>
          <w:sz w:val="24"/>
          <w:szCs w:val="24"/>
          <w:lang w:val="cy-GB"/>
        </w:rPr>
        <w:t xml:space="preserve"> Group, Road </w:t>
      </w:r>
      <w:proofErr w:type="spellStart"/>
      <w:r w:rsidRPr="00772646">
        <w:rPr>
          <w:rFonts w:ascii="Arial" w:hAnsi="Arial" w:cs="Arial"/>
          <w:color w:val="000000"/>
          <w:sz w:val="24"/>
          <w:szCs w:val="24"/>
          <w:lang w:val="cy-GB"/>
        </w:rPr>
        <w:t>Haulage</w:t>
      </w:r>
      <w:proofErr w:type="spellEnd"/>
      <w:r w:rsidRPr="00772646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proofErr w:type="spellStart"/>
      <w:r w:rsidRPr="00772646">
        <w:rPr>
          <w:rFonts w:ascii="Arial" w:hAnsi="Arial" w:cs="Arial"/>
          <w:color w:val="000000"/>
          <w:sz w:val="24"/>
          <w:szCs w:val="24"/>
          <w:lang w:val="cy-GB"/>
        </w:rPr>
        <w:t>Association</w:t>
      </w:r>
      <w:proofErr w:type="spellEnd"/>
      <w:r w:rsidRPr="00772646">
        <w:rPr>
          <w:rFonts w:ascii="Arial" w:hAnsi="Arial" w:cs="Arial"/>
          <w:color w:val="000000"/>
          <w:sz w:val="24"/>
          <w:szCs w:val="24"/>
          <w:lang w:val="cy-GB"/>
        </w:rPr>
        <w:t xml:space="preserve"> a </w:t>
      </w:r>
      <w:proofErr w:type="spellStart"/>
      <w:r w:rsidRPr="00772646">
        <w:rPr>
          <w:rFonts w:ascii="Arial" w:hAnsi="Arial" w:cs="Arial"/>
          <w:color w:val="000000"/>
          <w:sz w:val="24"/>
          <w:szCs w:val="24"/>
          <w:lang w:val="cy-GB"/>
        </w:rPr>
        <w:t>Logistics</w:t>
      </w:r>
      <w:proofErr w:type="spellEnd"/>
      <w:r w:rsidRPr="00772646">
        <w:rPr>
          <w:rFonts w:ascii="Arial" w:hAnsi="Arial" w:cs="Arial"/>
          <w:color w:val="000000"/>
          <w:sz w:val="24"/>
          <w:szCs w:val="24"/>
          <w:lang w:val="cy-GB"/>
        </w:rPr>
        <w:t xml:space="preserve"> UK.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Y bwriad yw cyhoeddi’r cynllun erbyn 2024</w:t>
      </w:r>
    </w:p>
    <w:p w14:paraId="67515A7E" w14:textId="77777777" w:rsidR="009B43DA" w:rsidRDefault="009B43DA" w:rsidP="009B43DA">
      <w:pPr>
        <w:spacing w:after="0" w:line="240" w:lineRule="auto"/>
        <w:rPr>
          <w:sz w:val="24"/>
          <w:szCs w:val="24"/>
          <w:lang w:val="cy-GB"/>
        </w:rPr>
      </w:pPr>
    </w:p>
    <w:p w14:paraId="37097AF3" w14:textId="77777777" w:rsidR="00030407" w:rsidRPr="00030407" w:rsidRDefault="00030407" w:rsidP="009B43DA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30407">
        <w:rPr>
          <w:rFonts w:ascii="Arial" w:hAnsi="Arial" w:cs="Arial"/>
          <w:sz w:val="24"/>
          <w:szCs w:val="24"/>
          <w:lang w:val="cy-GB"/>
        </w:rPr>
        <w:t xml:space="preserve">Byddwn yn darparu copi o’r Cynllun Logisteg a Chludo Nwyddau i Gymru pan gaiff ei </w:t>
      </w:r>
      <w:r w:rsidR="00A639BA">
        <w:rPr>
          <w:rFonts w:ascii="Arial" w:hAnsi="Arial" w:cs="Arial"/>
          <w:sz w:val="24"/>
          <w:szCs w:val="24"/>
          <w:lang w:val="cy-GB"/>
        </w:rPr>
        <w:t>g</w:t>
      </w:r>
      <w:r w:rsidRPr="00030407">
        <w:rPr>
          <w:rFonts w:ascii="Arial" w:hAnsi="Arial" w:cs="Arial"/>
          <w:sz w:val="24"/>
          <w:szCs w:val="24"/>
          <w:lang w:val="cy-GB"/>
        </w:rPr>
        <w:t xml:space="preserve">yhoeddi. </w:t>
      </w:r>
    </w:p>
    <w:p w14:paraId="01BE9AB1" w14:textId="77777777" w:rsidR="009B43DA" w:rsidRPr="00772646" w:rsidRDefault="009B43DA" w:rsidP="009B43DA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084126AF" w14:textId="77777777" w:rsidR="009B43DA" w:rsidRPr="00772646" w:rsidRDefault="00030407" w:rsidP="009B43DA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Prif Gys</w:t>
      </w:r>
      <w:r w:rsidR="00A639BA">
        <w:rPr>
          <w:rFonts w:ascii="Arial" w:hAnsi="Arial" w:cs="Arial"/>
          <w:sz w:val="24"/>
          <w:szCs w:val="24"/>
          <w:lang w:val="cy-GB"/>
        </w:rPr>
        <w:t>wllt</w:t>
      </w:r>
      <w:r w:rsidR="009B43DA" w:rsidRPr="00772646">
        <w:rPr>
          <w:rFonts w:ascii="Arial" w:hAnsi="Arial" w:cs="Arial"/>
          <w:sz w:val="24"/>
          <w:szCs w:val="24"/>
          <w:lang w:val="cy-GB"/>
        </w:rPr>
        <w:t>:</w:t>
      </w:r>
    </w:p>
    <w:p w14:paraId="4675CBC3" w14:textId="77777777" w:rsidR="009B43DA" w:rsidRPr="00772646" w:rsidRDefault="009B43DA" w:rsidP="009B43DA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Simple3"/>
        <w:tblW w:w="0" w:type="auto"/>
        <w:tblLook w:val="04A0" w:firstRow="1" w:lastRow="0" w:firstColumn="1" w:lastColumn="0" w:noHBand="0" w:noVBand="1"/>
      </w:tblPr>
      <w:tblGrid>
        <w:gridCol w:w="5330"/>
      </w:tblGrid>
      <w:tr w:rsidR="009B43DA" w:rsidRPr="00E43FFF" w14:paraId="75D85CFB" w14:textId="77777777" w:rsidTr="00FF5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5"/>
        </w:trPr>
        <w:tc>
          <w:tcPr>
            <w:tcW w:w="5330" w:type="dxa"/>
          </w:tcPr>
          <w:p w14:paraId="3016CD8D" w14:textId="77777777" w:rsidR="009B43DA" w:rsidRPr="00E43FFF" w:rsidRDefault="00030407" w:rsidP="00E43FFF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cy-GB"/>
              </w:rPr>
            </w:pPr>
            <w:bookmarkStart w:id="149" w:name="_Hlk139618680"/>
            <w:r w:rsidRPr="00E43FFF">
              <w:rPr>
                <w:rFonts w:ascii="Arial" w:hAnsi="Arial" w:cs="Arial"/>
                <w:b w:val="0"/>
                <w:bCs w:val="0"/>
                <w:sz w:val="24"/>
                <w:szCs w:val="24"/>
                <w:lang w:val="cy-GB"/>
              </w:rPr>
              <w:t xml:space="preserve">Llywodraeth Cymru </w:t>
            </w:r>
          </w:p>
        </w:tc>
      </w:tr>
      <w:tr w:rsidR="009B43DA" w:rsidRPr="00E43FFF" w14:paraId="2F794134" w14:textId="77777777" w:rsidTr="00FF5121">
        <w:trPr>
          <w:trHeight w:val="956"/>
        </w:trPr>
        <w:tc>
          <w:tcPr>
            <w:tcW w:w="5330" w:type="dxa"/>
          </w:tcPr>
          <w:p w14:paraId="08740352" w14:textId="77777777" w:rsidR="009B43DA" w:rsidRPr="00E43FFF" w:rsidRDefault="009B43DA" w:rsidP="00E43FF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43FFF">
              <w:rPr>
                <w:rFonts w:ascii="Arial" w:hAnsi="Arial" w:cs="Arial"/>
                <w:sz w:val="24"/>
                <w:szCs w:val="24"/>
                <w:lang w:val="cy-GB"/>
              </w:rPr>
              <w:t>Jonathan Moody</w:t>
            </w:r>
          </w:p>
          <w:p w14:paraId="65B01743" w14:textId="0E1760D0" w:rsidR="009B43DA" w:rsidRPr="00E43FFF" w:rsidRDefault="00000000" w:rsidP="00E43FF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hyperlink r:id="rId59" w:history="1">
              <w:r w:rsidR="00500119" w:rsidRPr="00C91334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aviationportsandlogistics@llyw.cymru</w:t>
              </w:r>
            </w:hyperlink>
          </w:p>
        </w:tc>
      </w:tr>
      <w:bookmarkEnd w:id="149"/>
    </w:tbl>
    <w:p w14:paraId="59C735E4" w14:textId="77777777" w:rsidR="009B43DA" w:rsidRPr="00772646" w:rsidRDefault="009B43DA" w:rsidP="009B43DA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4A6B490A" w14:textId="77777777" w:rsidR="00030407" w:rsidRPr="00FB5D3C" w:rsidRDefault="00030407" w:rsidP="00030407">
      <w:pPr>
        <w:pStyle w:val="Heading1"/>
        <w:numPr>
          <w:ilvl w:val="0"/>
          <w:numId w:val="0"/>
        </w:numPr>
        <w:rPr>
          <w:lang w:val="cy-GB"/>
        </w:rPr>
      </w:pPr>
      <w:bookmarkStart w:id="150" w:name="_Toc139623496"/>
      <w:r w:rsidRPr="00FB5D3C">
        <w:rPr>
          <w:lang w:val="cy-GB"/>
        </w:rPr>
        <w:lastRenderedPageBreak/>
        <w:t>A</w:t>
      </w:r>
      <w:r>
        <w:rPr>
          <w:lang w:val="cy-GB"/>
        </w:rPr>
        <w:t>todiad 3</w:t>
      </w:r>
      <w:r w:rsidRPr="00FB5D3C">
        <w:rPr>
          <w:lang w:val="cy-GB"/>
        </w:rPr>
        <w:t xml:space="preserve">: Data </w:t>
      </w:r>
      <w:r>
        <w:rPr>
          <w:lang w:val="cy-GB"/>
        </w:rPr>
        <w:t>ar gyfer Cynlluniau Trafnidiaeth Rhanbarthol</w:t>
      </w:r>
      <w:bookmarkEnd w:id="150"/>
      <w:r>
        <w:rPr>
          <w:lang w:val="cy-GB"/>
        </w:rPr>
        <w:t xml:space="preserve"> </w:t>
      </w:r>
    </w:p>
    <w:p w14:paraId="10DDDCFA" w14:textId="77777777" w:rsidR="00030407" w:rsidRPr="00FB5D3C" w:rsidRDefault="00030407" w:rsidP="00030407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FB5D3C">
        <w:rPr>
          <w:rFonts w:ascii="Arial" w:hAnsi="Arial" w:cs="Arial"/>
          <w:b/>
          <w:bCs/>
          <w:sz w:val="24"/>
          <w:szCs w:val="24"/>
          <w:lang w:val="cy-GB"/>
        </w:rPr>
        <w:t>Data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 gan Trafnidiaeth Cymru sydd ar gael i </w:t>
      </w:r>
      <w:proofErr w:type="spellStart"/>
      <w:r>
        <w:rPr>
          <w:rFonts w:ascii="Arial" w:hAnsi="Arial" w:cs="Arial"/>
          <w:b/>
          <w:bCs/>
          <w:sz w:val="24"/>
          <w:szCs w:val="24"/>
          <w:lang w:val="cy-GB"/>
        </w:rPr>
        <w:t>CBCau</w:t>
      </w:r>
      <w:proofErr w:type="spellEnd"/>
      <w:r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</w:p>
    <w:p w14:paraId="2A731C38" w14:textId="77777777" w:rsidR="00030407" w:rsidRPr="00FB5D3C" w:rsidRDefault="00030407" w:rsidP="0003040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 amodol ar drafodaeth gyda Trafnidiaeth Cymru a’u cytundeb ynghylch eu cwmpas, gellir darparu’r data a’r dadansoddiadau canlynol i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CBCau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eu defnyddio. Dylid gwneud cais i gynrychiolwyr Llywodraeth Cymru a Trafnidiaeth Cymru sy’n gweithio gyda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CBCau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ym mhob rhanbarth, </w:t>
      </w:r>
      <w:r w:rsidRPr="00030407">
        <w:rPr>
          <w:rFonts w:ascii="Arial" w:hAnsi="Arial" w:cs="Arial"/>
          <w:sz w:val="24"/>
          <w:szCs w:val="24"/>
          <w:lang w:val="cy-GB"/>
        </w:rPr>
        <w:t xml:space="preserve">a allai gysylltu â’r Uned Dadansoddi Trafnidiaeth </w:t>
      </w:r>
      <w:proofErr w:type="spellStart"/>
      <w:r w:rsidRPr="00030407">
        <w:rPr>
          <w:rFonts w:ascii="Arial" w:hAnsi="Arial" w:cs="Arial"/>
          <w:sz w:val="24"/>
          <w:szCs w:val="24"/>
          <w:lang w:val="cy-GB"/>
        </w:rPr>
        <w:t>Geo</w:t>
      </w:r>
      <w:proofErr w:type="spellEnd"/>
      <w:r w:rsidRPr="00030407">
        <w:rPr>
          <w:rFonts w:ascii="Arial" w:hAnsi="Arial" w:cs="Arial"/>
          <w:sz w:val="24"/>
          <w:szCs w:val="24"/>
          <w:lang w:val="cy-GB"/>
        </w:rPr>
        <w:t>-ofodol a Strategol (G-STAT)19.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D0E4911" w14:textId="77777777" w:rsidR="00030407" w:rsidRPr="00FB5D3C" w:rsidRDefault="00030407" w:rsidP="0003040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4815D7E8" w14:textId="77777777" w:rsidR="00030407" w:rsidRPr="00FB5D3C" w:rsidRDefault="00030407" w:rsidP="00030407">
      <w:pPr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Setiau Data </w:t>
      </w:r>
    </w:p>
    <w:p w14:paraId="0908CB1B" w14:textId="77777777" w:rsidR="00030407" w:rsidRPr="00FB5D3C" w:rsidRDefault="00030407" w:rsidP="0003040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31648CE6" w14:textId="77777777" w:rsidR="00030407" w:rsidRDefault="00030407" w:rsidP="00500119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Data’r Cytundeb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Geo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-ofodol y Sector Cyhoeddus (PSGA) gan OS, fel teils mapio ac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AddressBase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. Er mwyn cael yr wybodaeth hon, rhaid i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CBCau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(neu’r cyrff sy’n atebol yn gyfreithiol amdanynt) fod wedi llofnodi’r PSGA a chael defnyddio’u rhif trwydded OS eu hunain ar fapiau a gynhyrchir pan ddefnyddir y data hyn. </w:t>
      </w:r>
    </w:p>
    <w:p w14:paraId="797E0EF8" w14:textId="77777777" w:rsidR="00030407" w:rsidRPr="00FB5D3C" w:rsidRDefault="00030407" w:rsidP="0003040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741141DE" w14:textId="77777777" w:rsidR="00030407" w:rsidRPr="00FB5D3C" w:rsidRDefault="00030407" w:rsidP="00500119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Mapiau o lwybrau bysiau / safleoedd bws, wedi’u diweddaru hyd at Ch3 2022.</w:t>
      </w:r>
    </w:p>
    <w:p w14:paraId="5518D290" w14:textId="77777777" w:rsidR="00030407" w:rsidRPr="00FB5D3C" w:rsidRDefault="00030407" w:rsidP="0003040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3452D453" w14:textId="77777777" w:rsidR="00030407" w:rsidRDefault="00030407" w:rsidP="00500119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Data ar GPS am hyd teithiau ar gysylltiadau a choridorau priffyrdd (cyfredol a hanesyddol) – bydd angen caniatâd Llywodraeth Cymru i Trafnidiaeth Cymru gael rhoi’r wybodaeth hon i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CBCau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68A85136" w14:textId="77777777" w:rsidR="00030407" w:rsidRPr="00FB5D3C" w:rsidRDefault="00030407" w:rsidP="0003040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C407563" w14:textId="77777777" w:rsidR="00030407" w:rsidRDefault="00030407" w:rsidP="00500119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Crynodeb o’r galw blynyddol am drenau ar gyfer gorsafoedd penodol neu goridorau rheilffyrdd penodol, yn seiliedig ar ddata gwerthiant tocynnau yn MOIRA1, wedi’i ddiweddaru hyd at y flwyddyn yn diweddu Mawrth 2022. Efallai y bydd angen caniatâd GWR,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CrossCountry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neu Avanti os bydd CBC am gyhoeddi gwybodaeth am leiniau/gorsafoedd sydd o dan ofal y cwmnïau hyn. </w:t>
      </w:r>
    </w:p>
    <w:p w14:paraId="6FE41899" w14:textId="77777777" w:rsidR="00030407" w:rsidRPr="00FB5D3C" w:rsidRDefault="00030407" w:rsidP="0003040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C90AA48" w14:textId="77777777" w:rsidR="00030407" w:rsidRDefault="00030407" w:rsidP="00500119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Mapiau yn crynhoi data rhwydweithiau symudol tarddle-cyrchfan ar lefel cyfrifiad MSOA, o haf 2018/gwanwyn 2019 (cyn y pandemig). Ceir setiau data ar gyfer haf/hydref 2022 yng ngwanwyn 2023. </w:t>
      </w:r>
    </w:p>
    <w:p w14:paraId="74E15A01" w14:textId="77777777" w:rsidR="00030407" w:rsidRPr="00FB5D3C" w:rsidRDefault="00030407" w:rsidP="0003040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0446CE01" w14:textId="77777777" w:rsidR="00030407" w:rsidRDefault="00030407" w:rsidP="00500119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Rhagolygon Model NTEM (</w:t>
      </w:r>
      <w:r>
        <w:rPr>
          <w:rFonts w:ascii="Arial" w:hAnsi="Arial" w:cs="Arial"/>
          <w:i/>
          <w:iCs/>
          <w:sz w:val="24"/>
          <w:szCs w:val="24"/>
          <w:lang w:val="cy-GB"/>
        </w:rPr>
        <w:t xml:space="preserve">National Trip </w:t>
      </w:r>
      <w:proofErr w:type="spellStart"/>
      <w:r>
        <w:rPr>
          <w:rFonts w:ascii="Arial" w:hAnsi="Arial" w:cs="Arial"/>
          <w:i/>
          <w:iCs/>
          <w:sz w:val="24"/>
          <w:szCs w:val="24"/>
          <w:lang w:val="cy-GB"/>
        </w:rPr>
        <w:t>End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) lefel uchel Prydain Fawr gan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TEMPro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yr Adran Drafnidiaeth. </w:t>
      </w:r>
    </w:p>
    <w:p w14:paraId="2B59B6BC" w14:textId="77777777" w:rsidR="00030407" w:rsidRDefault="00030407" w:rsidP="00030407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71EF7573" w14:textId="31A7AA83" w:rsidR="00030407" w:rsidRPr="00500119" w:rsidRDefault="00030407" w:rsidP="00500119">
      <w:pPr>
        <w:rPr>
          <w:rFonts w:ascii="Arial" w:hAnsi="Arial" w:cs="Arial"/>
          <w:b/>
          <w:bCs/>
          <w:sz w:val="24"/>
          <w:szCs w:val="24"/>
          <w:lang w:val="cy-GB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cy-GB"/>
        </w:rPr>
        <w:t>Dadansoddeg</w:t>
      </w:r>
      <w:proofErr w:type="spellEnd"/>
      <w:r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</w:p>
    <w:p w14:paraId="0A79C42D" w14:textId="77777777" w:rsidR="00030407" w:rsidRDefault="00030407" w:rsidP="00500119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Map isocronau amser teithiau a hygyrchedd cyrchfannau penodol ar gyfer trafnidiaeth gyhoeddus, cerdded, beicio, yn ôl yr adeg o’r dydd. Yn yr un modd, mapiau amser teithiau ar gyfer hygyrchedd i gerddwyr neu feicwyr i’r rhwydwaith </w:t>
      </w:r>
      <w:r>
        <w:rPr>
          <w:rFonts w:ascii="Arial" w:hAnsi="Arial" w:cs="Arial"/>
          <w:sz w:val="24"/>
          <w:szCs w:val="24"/>
          <w:lang w:val="cy-GB"/>
        </w:rPr>
        <w:lastRenderedPageBreak/>
        <w:t xml:space="preserve">trafnidiaeth gyhoeddus. Yn seiliedig ar rwydweithiau trafnidiaeth gyhoeddus Ch 3 2022. </w:t>
      </w:r>
    </w:p>
    <w:p w14:paraId="7C67AE83" w14:textId="77777777" w:rsidR="00030407" w:rsidRPr="00FB5D3C" w:rsidRDefault="00030407" w:rsidP="0003040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309ED253" w14:textId="77777777" w:rsidR="00030407" w:rsidRDefault="00030407" w:rsidP="00500119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Dadansoddi dalgylchoedd, poblogaethau o fewn pellter/amser penodol i safleoedd bws a/neu orsafoedd trenau, gan ddefnyddio amcangyfrifon poblogaeth canol blwyddyn 2020. </w:t>
      </w:r>
    </w:p>
    <w:p w14:paraId="57F78202" w14:textId="77777777" w:rsidR="00030407" w:rsidRPr="00FB5D3C" w:rsidRDefault="00030407" w:rsidP="0003040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4D4367FC" w14:textId="77777777" w:rsidR="00030407" w:rsidRDefault="00030407" w:rsidP="00500119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Amcangyfrifon o nifer tripiau a chyfrannau moddau (2019) ar gyfer pob rhanbarth. </w:t>
      </w:r>
    </w:p>
    <w:p w14:paraId="44705EE6" w14:textId="77777777" w:rsidR="00030407" w:rsidRPr="00FB5D3C" w:rsidRDefault="00030407" w:rsidP="0003040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25F56A82" w14:textId="77777777" w:rsidR="00030407" w:rsidRPr="00FB5D3C" w:rsidRDefault="00030407" w:rsidP="00030407">
      <w:pPr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Modelau trafnidiaeth strategol </w:t>
      </w:r>
    </w:p>
    <w:p w14:paraId="52C0B6FB" w14:textId="77777777" w:rsidR="00030407" w:rsidRDefault="00030407" w:rsidP="00500119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Matricsau galw am deithiau blwyddyn sylfaen yn ôl cyfnod amser (brig y bore, rhwng dau frig, brig y prynhawn) yn ôl modd (car, trafnidiaeth gyhoeddus) ac yn ôl pwrpas y daith (cymudo, busnes, arall):</w:t>
      </w:r>
    </w:p>
    <w:p w14:paraId="463895B2" w14:textId="77777777" w:rsidR="00030407" w:rsidRPr="00FB5D3C" w:rsidRDefault="00030407" w:rsidP="0003040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03D3B7B1" w14:textId="77777777" w:rsidR="00030407" w:rsidRPr="00FB5D3C" w:rsidRDefault="00030407" w:rsidP="00500119">
      <w:pPr>
        <w:numPr>
          <w:ilvl w:val="0"/>
          <w:numId w:val="21"/>
        </w:numPr>
        <w:spacing w:after="0" w:line="240" w:lineRule="auto"/>
        <w:ind w:left="108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Model Trafnidiaeth y De-ddwyrain </w:t>
      </w:r>
      <w:r w:rsidRPr="00FB5D3C">
        <w:rPr>
          <w:rFonts w:ascii="Arial" w:hAnsi="Arial" w:cs="Arial"/>
          <w:sz w:val="24"/>
          <w:szCs w:val="24"/>
          <w:lang w:val="cy-GB"/>
        </w:rPr>
        <w:t xml:space="preserve">(SEWTM): </w:t>
      </w:r>
      <w:r>
        <w:rPr>
          <w:rFonts w:ascii="Arial" w:hAnsi="Arial" w:cs="Arial"/>
          <w:sz w:val="24"/>
          <w:szCs w:val="24"/>
          <w:lang w:val="cy-GB"/>
        </w:rPr>
        <w:t xml:space="preserve">Blwyddyn sylfaen </w:t>
      </w:r>
      <w:r w:rsidRPr="00FB5D3C">
        <w:rPr>
          <w:rFonts w:ascii="Arial" w:hAnsi="Arial" w:cs="Arial"/>
          <w:sz w:val="24"/>
          <w:szCs w:val="24"/>
          <w:lang w:val="cy-GB"/>
        </w:rPr>
        <w:t>2015 (</w:t>
      </w:r>
      <w:r>
        <w:rPr>
          <w:rFonts w:ascii="Arial" w:hAnsi="Arial" w:cs="Arial"/>
          <w:sz w:val="24"/>
          <w:szCs w:val="24"/>
          <w:lang w:val="cy-GB"/>
        </w:rPr>
        <w:t xml:space="preserve">fersiwn </w:t>
      </w:r>
      <w:r w:rsidRPr="00FB5D3C">
        <w:rPr>
          <w:rFonts w:ascii="Arial" w:hAnsi="Arial" w:cs="Arial"/>
          <w:sz w:val="24"/>
          <w:szCs w:val="24"/>
          <w:lang w:val="cy-GB"/>
        </w:rPr>
        <w:t xml:space="preserve">2022 </w:t>
      </w:r>
      <w:r>
        <w:rPr>
          <w:rFonts w:ascii="Arial" w:hAnsi="Arial" w:cs="Arial"/>
          <w:sz w:val="24"/>
          <w:szCs w:val="24"/>
          <w:lang w:val="cy-GB"/>
        </w:rPr>
        <w:t xml:space="preserve">ar gael ganol </w:t>
      </w:r>
      <w:r w:rsidRPr="00FB5D3C">
        <w:rPr>
          <w:rFonts w:ascii="Arial" w:hAnsi="Arial" w:cs="Arial"/>
          <w:sz w:val="24"/>
          <w:szCs w:val="24"/>
          <w:lang w:val="cy-GB"/>
        </w:rPr>
        <w:t>2023)</w:t>
      </w:r>
    </w:p>
    <w:p w14:paraId="6C3AB599" w14:textId="77777777" w:rsidR="00030407" w:rsidRPr="00FB5D3C" w:rsidRDefault="00030407" w:rsidP="00030407">
      <w:pPr>
        <w:spacing w:after="0" w:line="240" w:lineRule="auto"/>
        <w:ind w:left="720"/>
        <w:rPr>
          <w:rFonts w:ascii="Arial" w:hAnsi="Arial" w:cs="Arial"/>
          <w:sz w:val="24"/>
          <w:szCs w:val="24"/>
          <w:lang w:val="cy-GB"/>
        </w:rPr>
      </w:pPr>
    </w:p>
    <w:p w14:paraId="2355A68B" w14:textId="77777777" w:rsidR="00030407" w:rsidRPr="00C80148" w:rsidRDefault="00030407" w:rsidP="00500119">
      <w:pPr>
        <w:numPr>
          <w:ilvl w:val="0"/>
          <w:numId w:val="21"/>
        </w:numPr>
        <w:spacing w:after="0" w:line="240" w:lineRule="auto"/>
        <w:ind w:left="1080"/>
        <w:rPr>
          <w:rFonts w:ascii="Arial" w:hAnsi="Arial" w:cs="Arial"/>
          <w:sz w:val="24"/>
          <w:szCs w:val="24"/>
          <w:lang w:val="cy-GB"/>
        </w:rPr>
      </w:pPr>
      <w:r w:rsidRPr="00C80148">
        <w:rPr>
          <w:rFonts w:ascii="Arial" w:hAnsi="Arial" w:cs="Arial"/>
          <w:sz w:val="24"/>
          <w:szCs w:val="24"/>
          <w:lang w:val="cy-GB"/>
        </w:rPr>
        <w:t xml:space="preserve">Model Trafnidiaeth y De-orllewin a’r Canolbarth (SWMWTM): </w:t>
      </w:r>
      <w:r>
        <w:rPr>
          <w:rFonts w:ascii="Arial" w:hAnsi="Arial" w:cs="Arial"/>
          <w:sz w:val="24"/>
          <w:szCs w:val="24"/>
          <w:lang w:val="cy-GB"/>
        </w:rPr>
        <w:t xml:space="preserve">blwyddyn sylfaen </w:t>
      </w:r>
      <w:r w:rsidRPr="00C80148">
        <w:rPr>
          <w:rFonts w:ascii="Arial" w:hAnsi="Arial" w:cs="Arial"/>
          <w:sz w:val="24"/>
          <w:szCs w:val="24"/>
          <w:lang w:val="cy-GB"/>
        </w:rPr>
        <w:t xml:space="preserve">2019 </w:t>
      </w:r>
    </w:p>
    <w:p w14:paraId="27E2F4FE" w14:textId="77777777" w:rsidR="00030407" w:rsidRPr="00FB5D3C" w:rsidRDefault="00030407" w:rsidP="00030407">
      <w:pPr>
        <w:spacing w:after="0" w:line="240" w:lineRule="auto"/>
        <w:ind w:left="720"/>
        <w:rPr>
          <w:rFonts w:ascii="Arial" w:hAnsi="Arial" w:cs="Arial"/>
          <w:sz w:val="24"/>
          <w:szCs w:val="24"/>
          <w:lang w:val="cy-GB"/>
        </w:rPr>
      </w:pPr>
    </w:p>
    <w:p w14:paraId="48DD8D96" w14:textId="77777777" w:rsidR="00030407" w:rsidRPr="00FB5D3C" w:rsidRDefault="00030407" w:rsidP="00500119">
      <w:pPr>
        <w:numPr>
          <w:ilvl w:val="0"/>
          <w:numId w:val="21"/>
        </w:numPr>
        <w:spacing w:after="0" w:line="240" w:lineRule="auto"/>
        <w:ind w:left="108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Model Trafnidiaeth y Gogledd </w:t>
      </w:r>
      <w:r w:rsidRPr="00FB5D3C">
        <w:rPr>
          <w:rFonts w:ascii="Arial" w:hAnsi="Arial" w:cs="Arial"/>
          <w:sz w:val="24"/>
          <w:szCs w:val="24"/>
          <w:lang w:val="cy-GB"/>
        </w:rPr>
        <w:t xml:space="preserve">(NWTM): </w:t>
      </w:r>
      <w:r>
        <w:rPr>
          <w:rFonts w:ascii="Arial" w:hAnsi="Arial" w:cs="Arial"/>
          <w:sz w:val="24"/>
          <w:szCs w:val="24"/>
          <w:lang w:val="cy-GB"/>
        </w:rPr>
        <w:t xml:space="preserve">blwyddyn sylfaen </w:t>
      </w:r>
      <w:r w:rsidRPr="00FB5D3C">
        <w:rPr>
          <w:rFonts w:ascii="Arial" w:hAnsi="Arial" w:cs="Arial"/>
          <w:sz w:val="24"/>
          <w:szCs w:val="24"/>
          <w:lang w:val="cy-GB"/>
        </w:rPr>
        <w:t xml:space="preserve">2019 </w:t>
      </w:r>
    </w:p>
    <w:p w14:paraId="768DA11C" w14:textId="77777777" w:rsidR="00030407" w:rsidRPr="00FB5D3C" w:rsidRDefault="00030407" w:rsidP="0003040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326AA569" w14:textId="77777777" w:rsidR="00030407" w:rsidRPr="00FB5D3C" w:rsidRDefault="00030407" w:rsidP="00500119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Modelau / rhagolygon senarios</w:t>
      </w:r>
      <w:r w:rsidRPr="00FB5D3C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ar ôl trafod cwmpasau gyda Trafnidiaeth Cymru</w:t>
      </w:r>
      <w:r w:rsidRPr="00FB5D3C">
        <w:rPr>
          <w:rFonts w:ascii="Arial" w:hAnsi="Arial" w:cs="Arial"/>
          <w:sz w:val="24"/>
          <w:szCs w:val="24"/>
          <w:lang w:val="cy-GB"/>
        </w:rPr>
        <w:t>:</w:t>
      </w:r>
    </w:p>
    <w:p w14:paraId="405878E6" w14:textId="77777777" w:rsidR="00030407" w:rsidRPr="00FB5D3C" w:rsidRDefault="00030407" w:rsidP="0003040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D22DB89" w14:textId="77777777" w:rsidR="00030407" w:rsidRPr="00FB5D3C" w:rsidRDefault="00030407" w:rsidP="00500119">
      <w:pPr>
        <w:numPr>
          <w:ilvl w:val="0"/>
          <w:numId w:val="22"/>
        </w:numPr>
        <w:spacing w:after="0" w:line="240" w:lineRule="auto"/>
        <w:ind w:left="1080"/>
        <w:rPr>
          <w:rFonts w:ascii="Arial" w:hAnsi="Arial" w:cs="Arial"/>
          <w:sz w:val="24"/>
          <w:szCs w:val="24"/>
          <w:lang w:val="cy-GB"/>
        </w:rPr>
      </w:pPr>
      <w:r w:rsidRPr="00FB5D3C">
        <w:rPr>
          <w:rFonts w:ascii="Arial" w:hAnsi="Arial" w:cs="Arial"/>
          <w:sz w:val="24"/>
          <w:szCs w:val="24"/>
          <w:lang w:val="cy-GB"/>
        </w:rPr>
        <w:t>SEWTM: 2026/2036 (</w:t>
      </w:r>
      <w:r>
        <w:rPr>
          <w:rFonts w:ascii="Arial" w:hAnsi="Arial" w:cs="Arial"/>
          <w:sz w:val="24"/>
          <w:szCs w:val="24"/>
          <w:lang w:val="cy-GB"/>
        </w:rPr>
        <w:t xml:space="preserve">bydd y rhagolygon diweddaraf ar gael ganol </w:t>
      </w:r>
      <w:r w:rsidRPr="00FB5D3C">
        <w:rPr>
          <w:rFonts w:ascii="Arial" w:hAnsi="Arial" w:cs="Arial"/>
          <w:sz w:val="24"/>
          <w:szCs w:val="24"/>
          <w:lang w:val="cy-GB"/>
        </w:rPr>
        <w:t>2023)</w:t>
      </w:r>
    </w:p>
    <w:p w14:paraId="5D4CD149" w14:textId="77777777" w:rsidR="00030407" w:rsidRPr="00FB5D3C" w:rsidRDefault="00030407" w:rsidP="00030407">
      <w:pPr>
        <w:spacing w:after="0" w:line="240" w:lineRule="auto"/>
        <w:ind w:left="360"/>
        <w:rPr>
          <w:rFonts w:ascii="Arial" w:hAnsi="Arial" w:cs="Arial"/>
          <w:sz w:val="24"/>
          <w:szCs w:val="24"/>
          <w:lang w:val="cy-GB"/>
        </w:rPr>
      </w:pPr>
    </w:p>
    <w:p w14:paraId="6705D866" w14:textId="77777777" w:rsidR="00030407" w:rsidRPr="00FB5D3C" w:rsidRDefault="00030407" w:rsidP="00500119">
      <w:pPr>
        <w:numPr>
          <w:ilvl w:val="0"/>
          <w:numId w:val="22"/>
        </w:numPr>
        <w:spacing w:after="0" w:line="240" w:lineRule="auto"/>
        <w:ind w:left="1080"/>
        <w:rPr>
          <w:rFonts w:ascii="Arial" w:hAnsi="Arial" w:cs="Arial"/>
          <w:sz w:val="24"/>
          <w:szCs w:val="24"/>
          <w:lang w:val="cy-GB"/>
        </w:rPr>
      </w:pPr>
      <w:r w:rsidRPr="00FB5D3C">
        <w:rPr>
          <w:rFonts w:ascii="Arial" w:hAnsi="Arial" w:cs="Arial"/>
          <w:sz w:val="24"/>
          <w:szCs w:val="24"/>
          <w:lang w:val="cy-GB"/>
        </w:rPr>
        <w:t>SWMWTM: 2027/2042</w:t>
      </w:r>
    </w:p>
    <w:p w14:paraId="664BBD0F" w14:textId="77777777" w:rsidR="00030407" w:rsidRPr="00FB5D3C" w:rsidRDefault="00030407" w:rsidP="00030407">
      <w:pPr>
        <w:spacing w:after="0" w:line="240" w:lineRule="auto"/>
        <w:ind w:left="360"/>
        <w:rPr>
          <w:rFonts w:ascii="Arial" w:hAnsi="Arial" w:cs="Arial"/>
          <w:sz w:val="24"/>
          <w:szCs w:val="24"/>
          <w:lang w:val="cy-GB"/>
        </w:rPr>
      </w:pPr>
    </w:p>
    <w:p w14:paraId="02A0D9E5" w14:textId="77777777" w:rsidR="00030407" w:rsidRPr="00FB5D3C" w:rsidRDefault="00030407" w:rsidP="00500119">
      <w:pPr>
        <w:numPr>
          <w:ilvl w:val="0"/>
          <w:numId w:val="22"/>
        </w:numPr>
        <w:spacing w:after="0" w:line="240" w:lineRule="auto"/>
        <w:ind w:left="1080"/>
        <w:rPr>
          <w:rFonts w:ascii="Arial" w:hAnsi="Arial" w:cs="Arial"/>
          <w:sz w:val="24"/>
          <w:szCs w:val="24"/>
          <w:lang w:val="cy-GB"/>
        </w:rPr>
      </w:pPr>
      <w:r w:rsidRPr="00FB5D3C">
        <w:rPr>
          <w:rFonts w:ascii="Arial" w:hAnsi="Arial" w:cs="Arial"/>
          <w:sz w:val="24"/>
          <w:szCs w:val="24"/>
          <w:lang w:val="cy-GB"/>
        </w:rPr>
        <w:t>NWTM: 2027/2042</w:t>
      </w:r>
    </w:p>
    <w:p w14:paraId="6FD3D9D0" w14:textId="77777777" w:rsidR="00030407" w:rsidRPr="00FB5D3C" w:rsidRDefault="00030407" w:rsidP="0003040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2D58068A" w14:textId="77777777" w:rsidR="00030407" w:rsidRPr="00A639BA" w:rsidRDefault="00030407" w:rsidP="0003040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Ceir rhagor o wybodaeth am Fodelau Trafnidiaeth Rhanbarthol Cymru yn</w:t>
      </w:r>
      <w:r w:rsidRPr="00FB5D3C">
        <w:rPr>
          <w:rFonts w:ascii="Arial" w:hAnsi="Arial" w:cs="Arial"/>
          <w:sz w:val="24"/>
          <w:szCs w:val="24"/>
          <w:lang w:val="cy-GB"/>
        </w:rPr>
        <w:t xml:space="preserve">: </w:t>
      </w:r>
      <w:hyperlink r:id="rId60" w:history="1">
        <w:proofErr w:type="spellStart"/>
        <w:r w:rsidR="00A639BA">
          <w:rPr>
            <w:rStyle w:val="Hyperlink"/>
            <w:rFonts w:ascii="Arial" w:hAnsi="Arial" w:cs="Arial"/>
            <w:sz w:val="24"/>
            <w:szCs w:val="24"/>
          </w:rPr>
          <w:t>Modelau</w:t>
        </w:r>
        <w:proofErr w:type="spellEnd"/>
        <w:r w:rsidR="00A639BA">
          <w:rPr>
            <w:rStyle w:val="Hyperlink"/>
            <w:rFonts w:ascii="Arial" w:hAnsi="Arial" w:cs="Arial"/>
            <w:sz w:val="24"/>
            <w:szCs w:val="24"/>
          </w:rPr>
          <w:t xml:space="preserve"> Trafnidiaeth </w:t>
        </w:r>
        <w:proofErr w:type="spellStart"/>
        <w:r w:rsidR="00A639BA">
          <w:rPr>
            <w:rStyle w:val="Hyperlink"/>
            <w:rFonts w:ascii="Arial" w:hAnsi="Arial" w:cs="Arial"/>
            <w:sz w:val="24"/>
            <w:szCs w:val="24"/>
          </w:rPr>
          <w:t>Rhanbarthol</w:t>
        </w:r>
        <w:proofErr w:type="spellEnd"/>
        <w:r w:rsidR="00A639BA">
          <w:rPr>
            <w:rStyle w:val="Hyperlink"/>
            <w:rFonts w:ascii="Arial" w:hAnsi="Arial" w:cs="Arial"/>
            <w:sz w:val="24"/>
            <w:szCs w:val="24"/>
          </w:rPr>
          <w:t xml:space="preserve"> Cymru | TfW (</w:t>
        </w:r>
        <w:proofErr w:type="spellStart"/>
        <w:r w:rsidR="00A639BA">
          <w:rPr>
            <w:rStyle w:val="Hyperlink"/>
            <w:rFonts w:ascii="Arial" w:hAnsi="Arial" w:cs="Arial"/>
            <w:sz w:val="24"/>
            <w:szCs w:val="24"/>
          </w:rPr>
          <w:t>trc.cymru</w:t>
        </w:r>
        <w:proofErr w:type="spellEnd"/>
        <w:r w:rsidR="00A639BA">
          <w:rPr>
            <w:rStyle w:val="Hyperlink"/>
            <w:rFonts w:ascii="Arial" w:hAnsi="Arial" w:cs="Arial"/>
            <w:sz w:val="24"/>
            <w:szCs w:val="24"/>
          </w:rPr>
          <w:t>)</w:t>
        </w:r>
      </w:hyperlink>
      <w:r w:rsidRPr="00A639BA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4FF9DFF" w14:textId="77777777" w:rsidR="00030407" w:rsidRPr="00FB5D3C" w:rsidRDefault="00030407" w:rsidP="0003040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7D5D0C82" w14:textId="08453C11" w:rsidR="00030407" w:rsidRPr="00FB5D3C" w:rsidRDefault="00030407" w:rsidP="00030407">
      <w:pPr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Fframwaith Monitro </w:t>
      </w:r>
      <w:r w:rsidRPr="00FB5D3C">
        <w:rPr>
          <w:rFonts w:ascii="Arial" w:hAnsi="Arial" w:cs="Arial"/>
          <w:b/>
          <w:bCs/>
          <w:sz w:val="24"/>
          <w:szCs w:val="24"/>
          <w:lang w:val="cy-GB"/>
        </w:rPr>
        <w:t xml:space="preserve">Llwybr Newydd 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–Strategaeth Trafnidiaeth Cymru </w:t>
      </w:r>
    </w:p>
    <w:p w14:paraId="75B5E55D" w14:textId="77777777" w:rsidR="00030407" w:rsidRPr="00FB5D3C" w:rsidRDefault="00030407" w:rsidP="0003040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5E2D10A7" w14:textId="77777777" w:rsidR="00030407" w:rsidRPr="00A639BA" w:rsidRDefault="00030407" w:rsidP="0003040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Am wybodaeth am Fframwaith Monitro Strategaeth Trafnidiaeth Cymru, ewch i: </w:t>
      </w:r>
      <w:hyperlink r:id="rId61" w:history="1">
        <w:r w:rsidRPr="00A639BA">
          <w:rPr>
            <w:rStyle w:val="Hyperlink"/>
            <w:rFonts w:ascii="Arial" w:hAnsi="Arial" w:cs="Arial"/>
            <w:sz w:val="24"/>
            <w:szCs w:val="24"/>
          </w:rPr>
          <w:t xml:space="preserve">Strategaeth </w:t>
        </w:r>
        <w:proofErr w:type="spellStart"/>
        <w:r w:rsidRPr="00A639BA">
          <w:rPr>
            <w:rStyle w:val="Hyperlink"/>
            <w:rFonts w:ascii="Arial" w:hAnsi="Arial" w:cs="Arial"/>
            <w:sz w:val="24"/>
            <w:szCs w:val="24"/>
          </w:rPr>
          <w:t>Drafnidiaeth</w:t>
        </w:r>
        <w:proofErr w:type="spellEnd"/>
        <w:r w:rsidRPr="00A639BA">
          <w:rPr>
            <w:rStyle w:val="Hyperlink"/>
            <w:rFonts w:ascii="Arial" w:hAnsi="Arial" w:cs="Arial"/>
            <w:sz w:val="24"/>
            <w:szCs w:val="24"/>
          </w:rPr>
          <w:t xml:space="preserve"> Cymru | Trafnidiaeth Cymru (</w:t>
        </w:r>
        <w:proofErr w:type="spellStart"/>
        <w:r w:rsidRPr="00A639BA">
          <w:rPr>
            <w:rStyle w:val="Hyperlink"/>
            <w:rFonts w:ascii="Arial" w:hAnsi="Arial" w:cs="Arial"/>
            <w:sz w:val="24"/>
            <w:szCs w:val="24"/>
          </w:rPr>
          <w:t>trc.cymru</w:t>
        </w:r>
        <w:proofErr w:type="spellEnd"/>
        <w:r w:rsidRPr="00A639BA">
          <w:rPr>
            <w:rStyle w:val="Hyperlink"/>
            <w:rFonts w:ascii="Arial" w:hAnsi="Arial" w:cs="Arial"/>
            <w:sz w:val="24"/>
            <w:szCs w:val="24"/>
          </w:rPr>
          <w:t>)</w:t>
        </w:r>
      </w:hyperlink>
    </w:p>
    <w:p w14:paraId="01E4B7DB" w14:textId="77777777" w:rsidR="00030407" w:rsidRPr="00A639BA" w:rsidRDefault="00030407" w:rsidP="0003040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5FE70903" w14:textId="77777777" w:rsidR="00535A08" w:rsidRDefault="00535A08" w:rsidP="007F077D">
      <w:pPr>
        <w:pStyle w:val="Heading1"/>
        <w:numPr>
          <w:ilvl w:val="0"/>
          <w:numId w:val="0"/>
        </w:numPr>
        <w:rPr>
          <w:lang w:val="cy-GB"/>
        </w:rPr>
      </w:pPr>
    </w:p>
    <w:p w14:paraId="3D51A14A" w14:textId="77777777" w:rsidR="00535A08" w:rsidRDefault="00535A08" w:rsidP="007F077D">
      <w:pPr>
        <w:pStyle w:val="Heading1"/>
        <w:numPr>
          <w:ilvl w:val="0"/>
          <w:numId w:val="0"/>
        </w:numPr>
        <w:rPr>
          <w:lang w:val="cy-GB"/>
        </w:rPr>
      </w:pPr>
    </w:p>
    <w:p w14:paraId="7FA56E9E" w14:textId="77777777" w:rsidR="00535A08" w:rsidRDefault="00535A08" w:rsidP="007F077D">
      <w:pPr>
        <w:pStyle w:val="Heading1"/>
        <w:numPr>
          <w:ilvl w:val="0"/>
          <w:numId w:val="0"/>
        </w:numPr>
        <w:rPr>
          <w:lang w:val="cy-GB"/>
        </w:rPr>
      </w:pPr>
    </w:p>
    <w:p w14:paraId="0891A255" w14:textId="77777777" w:rsidR="00AE62A8" w:rsidRPr="00FB5D3C" w:rsidRDefault="00EB06DF" w:rsidP="007F077D">
      <w:pPr>
        <w:pStyle w:val="Heading1"/>
        <w:numPr>
          <w:ilvl w:val="0"/>
          <w:numId w:val="0"/>
        </w:numPr>
        <w:rPr>
          <w:rFonts w:cs="Arial"/>
          <w:sz w:val="24"/>
          <w:szCs w:val="24"/>
          <w:lang w:val="cy-GB"/>
        </w:rPr>
      </w:pPr>
      <w:r>
        <w:rPr>
          <w:lang w:val="cy-GB"/>
        </w:rPr>
        <w:br w:type="page"/>
      </w:r>
      <w:bookmarkStart w:id="151" w:name="_Toc139623497"/>
      <w:r>
        <w:rPr>
          <w:lang w:val="cy-GB"/>
        </w:rPr>
        <w:lastRenderedPageBreak/>
        <w:t xml:space="preserve">Atodiad 4: </w:t>
      </w:r>
      <w:r w:rsidR="00F5733A">
        <w:rPr>
          <w:lang w:val="cy-GB"/>
        </w:rPr>
        <w:t>Fframwaith y Cynllun Trafnidiaeth Rhanbarthol</w:t>
      </w:r>
      <w:bookmarkEnd w:id="151"/>
      <w:r w:rsidR="00F5733A">
        <w:rPr>
          <w:lang w:val="cy-GB"/>
        </w:rPr>
        <w:t xml:space="preserve"> </w:t>
      </w:r>
      <w:bookmarkEnd w:id="138"/>
    </w:p>
    <w:p w14:paraId="560D3EF7" w14:textId="77777777" w:rsidR="00AE62A8" w:rsidRPr="00FB5D3C" w:rsidRDefault="00AE62A8" w:rsidP="00AE62A8">
      <w:pPr>
        <w:pStyle w:val="ListParagraph"/>
        <w:ind w:left="284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FB5D3C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1. </w:t>
      </w:r>
      <w:r w:rsidR="00D86A16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Cyflwyniad </w:t>
      </w:r>
    </w:p>
    <w:p w14:paraId="55356A63" w14:textId="77777777" w:rsidR="00AE62A8" w:rsidRPr="00FB5D3C" w:rsidRDefault="00AE62A8" w:rsidP="00AE62A8">
      <w:pPr>
        <w:pStyle w:val="ListParagraph"/>
        <w:ind w:left="284"/>
        <w:rPr>
          <w:rFonts w:ascii="Arial" w:hAnsi="Arial" w:cs="Arial"/>
          <w:sz w:val="24"/>
          <w:szCs w:val="24"/>
          <w:u w:val="single"/>
          <w:lang w:val="cy-GB"/>
        </w:rPr>
      </w:pPr>
      <w:r w:rsidRPr="00FB5D3C">
        <w:rPr>
          <w:rFonts w:ascii="Arial" w:hAnsi="Arial" w:cs="Arial"/>
          <w:sz w:val="24"/>
          <w:szCs w:val="24"/>
          <w:u w:val="single"/>
          <w:lang w:val="cy-GB"/>
        </w:rPr>
        <w:t xml:space="preserve">1.1 </w:t>
      </w:r>
      <w:r w:rsidR="00D86A16">
        <w:rPr>
          <w:rFonts w:ascii="Arial" w:hAnsi="Arial" w:cs="Arial"/>
          <w:sz w:val="24"/>
          <w:szCs w:val="24"/>
          <w:u w:val="single"/>
          <w:lang w:val="cy-GB"/>
        </w:rPr>
        <w:t xml:space="preserve">Cwmpas a Chyfnod y Cynllun </w:t>
      </w:r>
    </w:p>
    <w:p w14:paraId="7D3F3DF0" w14:textId="77777777" w:rsidR="00D86A16" w:rsidRDefault="00D86A16" w:rsidP="00AE62A8">
      <w:pPr>
        <w:pStyle w:val="ListParagraph"/>
        <w:ind w:left="284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Rhowch gyflwyniad byr. Atodwch fap o’r ardal dan sylw. </w:t>
      </w:r>
    </w:p>
    <w:p w14:paraId="7E38288E" w14:textId="77777777" w:rsidR="00AE62A8" w:rsidRPr="00FB5D3C" w:rsidRDefault="00AE62A8" w:rsidP="00AE62A8">
      <w:pPr>
        <w:pStyle w:val="ListParagraph"/>
        <w:ind w:left="284"/>
        <w:rPr>
          <w:rFonts w:ascii="Arial" w:hAnsi="Arial" w:cs="Arial"/>
          <w:sz w:val="24"/>
          <w:szCs w:val="24"/>
          <w:u w:val="single"/>
          <w:lang w:val="cy-GB"/>
        </w:rPr>
      </w:pPr>
      <w:r w:rsidRPr="00FB5D3C">
        <w:rPr>
          <w:rFonts w:ascii="Arial" w:hAnsi="Arial" w:cs="Arial"/>
          <w:sz w:val="24"/>
          <w:szCs w:val="24"/>
          <w:u w:val="single"/>
          <w:lang w:val="cy-GB"/>
        </w:rPr>
        <w:t xml:space="preserve">1.2 </w:t>
      </w:r>
      <w:r w:rsidR="00D86A16">
        <w:rPr>
          <w:rFonts w:ascii="Arial" w:hAnsi="Arial" w:cs="Arial"/>
          <w:sz w:val="24"/>
          <w:szCs w:val="24"/>
          <w:u w:val="single"/>
          <w:lang w:val="cy-GB"/>
        </w:rPr>
        <w:t xml:space="preserve">Cysylltiadau â Blaenoriaethau Llywodraeth Cymru </w:t>
      </w:r>
    </w:p>
    <w:p w14:paraId="4B78BFE7" w14:textId="77777777" w:rsidR="00AE62A8" w:rsidRPr="00FB5D3C" w:rsidRDefault="00D86A16" w:rsidP="00AE62A8">
      <w:pPr>
        <w:pStyle w:val="ListParagraph"/>
        <w:ind w:left="284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Rhowch wybodaeth am y cysylltiadau â’r blaenoriaethau</w:t>
      </w:r>
      <w:r w:rsidR="001C2325" w:rsidRPr="00FB5D3C">
        <w:rPr>
          <w:rFonts w:ascii="Arial" w:hAnsi="Arial" w:cs="Arial"/>
          <w:sz w:val="24"/>
          <w:szCs w:val="24"/>
          <w:lang w:val="cy-GB"/>
        </w:rPr>
        <w:t>.</w:t>
      </w:r>
      <w:r w:rsidR="00AE62A8" w:rsidRPr="00FB5D3C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266E58B" w14:textId="77777777" w:rsidR="00AE62A8" w:rsidRPr="00FB5D3C" w:rsidRDefault="00AE62A8" w:rsidP="00AE62A8">
      <w:pPr>
        <w:pStyle w:val="ListParagraph"/>
        <w:ind w:left="284"/>
        <w:rPr>
          <w:rFonts w:ascii="Arial" w:hAnsi="Arial" w:cs="Arial"/>
          <w:sz w:val="24"/>
          <w:szCs w:val="24"/>
          <w:u w:val="single"/>
          <w:lang w:val="cy-GB"/>
        </w:rPr>
      </w:pPr>
      <w:r w:rsidRPr="00FB5D3C">
        <w:rPr>
          <w:rFonts w:ascii="Arial" w:hAnsi="Arial" w:cs="Arial"/>
          <w:sz w:val="24"/>
          <w:szCs w:val="24"/>
          <w:u w:val="single"/>
          <w:lang w:val="cy-GB"/>
        </w:rPr>
        <w:t xml:space="preserve">1.3 </w:t>
      </w:r>
      <w:r w:rsidR="00D86A16">
        <w:rPr>
          <w:rFonts w:ascii="Arial" w:hAnsi="Arial" w:cs="Arial"/>
          <w:sz w:val="24"/>
          <w:szCs w:val="24"/>
          <w:u w:val="single"/>
          <w:lang w:val="cy-GB"/>
        </w:rPr>
        <w:t xml:space="preserve">Adolygu’r Cynllun Trafnidiaeth Rhanbarthol a’r Astudiaethau </w:t>
      </w:r>
    </w:p>
    <w:p w14:paraId="70810386" w14:textId="77777777" w:rsidR="00D86A16" w:rsidRDefault="00D86A16" w:rsidP="00AE62A8">
      <w:pPr>
        <w:pStyle w:val="ListParagraph"/>
        <w:ind w:left="284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Disgrifiwch y cynlluniau a’r astudiaethau sydd wedi’u hadolygu.</w:t>
      </w:r>
    </w:p>
    <w:p w14:paraId="2071199A" w14:textId="77777777" w:rsidR="00AE62A8" w:rsidRPr="00FB5D3C" w:rsidRDefault="00AE62A8" w:rsidP="00AE62A8">
      <w:pPr>
        <w:pStyle w:val="ListParagraph"/>
        <w:ind w:left="284"/>
        <w:rPr>
          <w:rFonts w:ascii="Arial" w:hAnsi="Arial" w:cs="Arial"/>
          <w:sz w:val="24"/>
          <w:szCs w:val="24"/>
          <w:u w:val="single"/>
          <w:lang w:val="cy-GB"/>
        </w:rPr>
      </w:pPr>
      <w:r w:rsidRPr="00FB5D3C">
        <w:rPr>
          <w:rFonts w:ascii="Arial" w:hAnsi="Arial" w:cs="Arial"/>
          <w:sz w:val="24"/>
          <w:szCs w:val="24"/>
          <w:u w:val="single"/>
          <w:lang w:val="cy-GB"/>
        </w:rPr>
        <w:t xml:space="preserve">1.4 </w:t>
      </w:r>
      <w:r w:rsidR="00D86A16">
        <w:rPr>
          <w:rFonts w:ascii="Arial" w:hAnsi="Arial" w:cs="Arial"/>
          <w:sz w:val="24"/>
          <w:szCs w:val="24"/>
          <w:u w:val="single"/>
          <w:lang w:val="cy-GB"/>
        </w:rPr>
        <w:t xml:space="preserve">Adolygu’r Polisïau a Chynlluniau Eraill </w:t>
      </w:r>
    </w:p>
    <w:p w14:paraId="2DEFEE68" w14:textId="77777777" w:rsidR="00D86A16" w:rsidRDefault="00D86A16" w:rsidP="00AE62A8">
      <w:pPr>
        <w:pStyle w:val="ListParagraph"/>
        <w:ind w:left="284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Rhowch ddisgrifiad byr o’r dogfennau sydd wedi’u hadolygu. </w:t>
      </w:r>
    </w:p>
    <w:p w14:paraId="6899CDDE" w14:textId="77777777" w:rsidR="00AE62A8" w:rsidRPr="00FB5D3C" w:rsidRDefault="00AE62A8" w:rsidP="00AE62A8">
      <w:pPr>
        <w:pStyle w:val="ListParagraph"/>
        <w:ind w:left="284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FB5D3C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2. </w:t>
      </w:r>
      <w:r w:rsidR="008D074D">
        <w:rPr>
          <w:rFonts w:ascii="Arial" w:hAnsi="Arial" w:cs="Arial"/>
          <w:b/>
          <w:sz w:val="24"/>
          <w:szCs w:val="24"/>
          <w:u w:val="single"/>
          <w:lang w:val="cy-GB"/>
        </w:rPr>
        <w:t>Heriau</w:t>
      </w:r>
      <w:r w:rsidR="00D86A16">
        <w:rPr>
          <w:rFonts w:ascii="Arial" w:hAnsi="Arial" w:cs="Arial"/>
          <w:b/>
          <w:sz w:val="24"/>
          <w:szCs w:val="24"/>
          <w:u w:val="single"/>
          <w:lang w:val="cy-GB"/>
        </w:rPr>
        <w:t>, Cyfleoedd ac Ymyriadau</w:t>
      </w:r>
    </w:p>
    <w:p w14:paraId="6F7B9F6D" w14:textId="77777777" w:rsidR="00D86A16" w:rsidRDefault="00D86A16" w:rsidP="00AE62A8">
      <w:pPr>
        <w:pStyle w:val="ListParagraph"/>
        <w:ind w:left="284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Dylai’r </w:t>
      </w:r>
      <w:r w:rsidR="008D074D">
        <w:rPr>
          <w:rFonts w:ascii="Arial" w:hAnsi="Arial" w:cs="Arial"/>
          <w:sz w:val="24"/>
          <w:szCs w:val="24"/>
          <w:lang w:val="cy-GB"/>
        </w:rPr>
        <w:t>heriau</w:t>
      </w:r>
      <w:r>
        <w:rPr>
          <w:rFonts w:ascii="Arial" w:hAnsi="Arial" w:cs="Arial"/>
          <w:sz w:val="24"/>
          <w:szCs w:val="24"/>
          <w:lang w:val="cy-GB"/>
        </w:rPr>
        <w:t xml:space="preserve"> a’r cyfleoedd ymwneud â bodloni blaenoriaethau a thargedau’r WTS ar gyfer datgarboneiddio a newid moddol, gan ystyried yr un pryd y canlyniadau llesiant. </w:t>
      </w:r>
    </w:p>
    <w:p w14:paraId="74A01A5F" w14:textId="77777777" w:rsidR="00D86A16" w:rsidRDefault="00D86A16" w:rsidP="00AE62A8">
      <w:pPr>
        <w:pStyle w:val="ListParagraph"/>
        <w:ind w:left="284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Dylai’r ymyriadau ganolbwyntio ar droi’r WTS yn weithredu yn y rhanbarth. Er mai cyfrifoldeb yr </w:t>
      </w:r>
      <w:r w:rsidR="00EB06DF">
        <w:rPr>
          <w:rFonts w:ascii="Arial" w:hAnsi="Arial" w:cs="Arial"/>
          <w:sz w:val="24"/>
          <w:szCs w:val="24"/>
          <w:lang w:val="cy-GB"/>
        </w:rPr>
        <w:t>a</w:t>
      </w:r>
      <w:r>
        <w:rPr>
          <w:rFonts w:ascii="Arial" w:hAnsi="Arial" w:cs="Arial"/>
          <w:sz w:val="24"/>
          <w:szCs w:val="24"/>
          <w:lang w:val="cy-GB"/>
        </w:rPr>
        <w:t xml:space="preserve">wdurdodau </w:t>
      </w:r>
      <w:r w:rsidR="00EB06DF">
        <w:rPr>
          <w:rFonts w:ascii="Arial" w:hAnsi="Arial" w:cs="Arial"/>
          <w:sz w:val="24"/>
          <w:szCs w:val="24"/>
          <w:lang w:val="cy-GB"/>
        </w:rPr>
        <w:t>l</w:t>
      </w:r>
      <w:r>
        <w:rPr>
          <w:rFonts w:ascii="Arial" w:hAnsi="Arial" w:cs="Arial"/>
          <w:sz w:val="24"/>
          <w:szCs w:val="24"/>
          <w:lang w:val="cy-GB"/>
        </w:rPr>
        <w:t xml:space="preserve">leol fydd cynnal yr ymyriadau </w:t>
      </w:r>
      <w:r w:rsidR="008D074D">
        <w:rPr>
          <w:rFonts w:ascii="Arial" w:hAnsi="Arial" w:cs="Arial"/>
          <w:sz w:val="24"/>
          <w:szCs w:val="24"/>
          <w:lang w:val="cy-GB"/>
        </w:rPr>
        <w:t xml:space="preserve">a nodir yn yr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CTRh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fydd wedi’i gymeradwyo, y</w:t>
      </w:r>
      <w:r w:rsidR="008D074D">
        <w:rPr>
          <w:rFonts w:ascii="Arial" w:hAnsi="Arial" w:cs="Arial"/>
          <w:sz w:val="24"/>
          <w:szCs w:val="24"/>
          <w:lang w:val="cy-GB"/>
        </w:rPr>
        <w:t>r</w:t>
      </w:r>
      <w:r>
        <w:rPr>
          <w:rFonts w:ascii="Arial" w:hAnsi="Arial" w:cs="Arial"/>
          <w:sz w:val="24"/>
          <w:szCs w:val="24"/>
          <w:lang w:val="cy-GB"/>
        </w:rPr>
        <w:t xml:space="preserve"> CBC ddylai ateb y cwestiynau lleol fel rhan o broses y</w:t>
      </w:r>
      <w:r w:rsidR="008D074D">
        <w:rPr>
          <w:rFonts w:ascii="Arial" w:hAnsi="Arial" w:cs="Arial"/>
          <w:sz w:val="24"/>
          <w:szCs w:val="24"/>
          <w:lang w:val="cy-GB"/>
        </w:rPr>
        <w:t>r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CTRh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ynghylch a oes modd eu fforddio a’u cyflawni, a’u rheolaeth. </w:t>
      </w:r>
    </w:p>
    <w:p w14:paraId="3D209F6E" w14:textId="77777777" w:rsidR="00D86A16" w:rsidRDefault="00D86A16" w:rsidP="00AE62A8">
      <w:pPr>
        <w:pStyle w:val="ListParagraph"/>
        <w:ind w:left="284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 unol ag WelTAG, dylid seilio unrhyw weithredu ar y dystiolaeth, gan ystyried pob </w:t>
      </w:r>
      <w:r w:rsidR="008D074D">
        <w:rPr>
          <w:rFonts w:ascii="Arial" w:hAnsi="Arial" w:cs="Arial"/>
          <w:sz w:val="24"/>
          <w:szCs w:val="24"/>
          <w:lang w:val="cy-GB"/>
        </w:rPr>
        <w:t>her</w:t>
      </w:r>
      <w:r>
        <w:rPr>
          <w:rFonts w:ascii="Arial" w:hAnsi="Arial" w:cs="Arial"/>
          <w:sz w:val="24"/>
          <w:szCs w:val="24"/>
          <w:lang w:val="cy-GB"/>
        </w:rPr>
        <w:t xml:space="preserve">, cyfle a chanlyniad yng nghyd-destun tueddiadau heddiw a’r dyfodol. </w:t>
      </w:r>
    </w:p>
    <w:p w14:paraId="27910E9D" w14:textId="77777777" w:rsidR="00D86A16" w:rsidRDefault="00D86A16" w:rsidP="00AE62A8">
      <w:pPr>
        <w:pStyle w:val="ListParagraph"/>
        <w:ind w:left="284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Dylid dilyn pum ffordd o weithio Deddf Llesiant Cenedlaethau’r Dyfodol (Cymru) i sicrhau bod y</w:t>
      </w:r>
      <w:r w:rsidR="008D074D">
        <w:rPr>
          <w:rFonts w:ascii="Arial" w:hAnsi="Arial" w:cs="Arial"/>
          <w:sz w:val="24"/>
          <w:szCs w:val="24"/>
          <w:lang w:val="cy-GB"/>
        </w:rPr>
        <w:t>r</w:t>
      </w:r>
      <w:r>
        <w:rPr>
          <w:rFonts w:ascii="Arial" w:hAnsi="Arial" w:cs="Arial"/>
          <w:sz w:val="24"/>
          <w:szCs w:val="24"/>
          <w:lang w:val="cy-GB"/>
        </w:rPr>
        <w:t xml:space="preserve"> CBC yn </w:t>
      </w:r>
      <w:r w:rsidR="008D074D">
        <w:rPr>
          <w:rFonts w:ascii="Arial" w:hAnsi="Arial" w:cs="Arial"/>
          <w:sz w:val="24"/>
          <w:szCs w:val="24"/>
          <w:lang w:val="cy-GB"/>
        </w:rPr>
        <w:t xml:space="preserve">ystyried </w:t>
      </w:r>
      <w:r>
        <w:rPr>
          <w:rFonts w:ascii="Arial" w:hAnsi="Arial" w:cs="Arial"/>
          <w:sz w:val="24"/>
          <w:szCs w:val="24"/>
          <w:lang w:val="cy-GB"/>
        </w:rPr>
        <w:t xml:space="preserve">y tymor hir, yn gweithio’n well â phobl a chymunedau ac â’i gilydd, yn ceisio atal problemau ac yn gweithio mewn ffordd fwy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cydgysylltiedig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. Dylai’r CBC ystyried y canllawiau perthnasol a gyhoeddir gan </w:t>
      </w:r>
      <w:r w:rsidR="00E320F2">
        <w:rPr>
          <w:rFonts w:ascii="Arial" w:hAnsi="Arial" w:cs="Arial"/>
          <w:sz w:val="24"/>
          <w:szCs w:val="24"/>
          <w:lang w:val="cy-GB"/>
        </w:rPr>
        <w:t>Gomisiynydd Cenedlaethau’r Dyfodol Cymru</w:t>
      </w:r>
      <w:r w:rsidR="00E320F2" w:rsidRPr="00FB5D3C">
        <w:rPr>
          <w:rStyle w:val="FootnoteReference"/>
          <w:rFonts w:ascii="Arial" w:hAnsi="Arial"/>
          <w:sz w:val="24"/>
          <w:szCs w:val="24"/>
          <w:lang w:val="cy-GB"/>
        </w:rPr>
        <w:footnoteReference w:id="19"/>
      </w:r>
      <w:r w:rsidR="00E320F2" w:rsidRPr="00FB5D3C">
        <w:rPr>
          <w:rFonts w:ascii="Arial" w:hAnsi="Arial" w:cs="Arial"/>
          <w:sz w:val="24"/>
          <w:szCs w:val="24"/>
          <w:lang w:val="cy-GB"/>
        </w:rPr>
        <w:t>.</w:t>
      </w:r>
    </w:p>
    <w:p w14:paraId="02EA53BD" w14:textId="77777777" w:rsidR="00E320F2" w:rsidRDefault="00E320F2" w:rsidP="00AE62A8">
      <w:pPr>
        <w:pStyle w:val="ListParagraph"/>
        <w:ind w:left="284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Dylai pob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CTRh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gynnwys Cynllun Cyflenwi Trafnidiaeth Rhanbarthol gan ddefnyddio’r fformat isod.  </w:t>
      </w:r>
      <w:r w:rsidR="00D10C45">
        <w:rPr>
          <w:rFonts w:ascii="Arial" w:hAnsi="Arial" w:cs="Arial"/>
          <w:sz w:val="24"/>
          <w:szCs w:val="24"/>
          <w:lang w:val="cy-GB"/>
        </w:rPr>
        <w:t>Dylai nodi cyfeirnod ynghyd â’r dystiolaeth, y</w:t>
      </w:r>
      <w:r w:rsidR="008D074D">
        <w:rPr>
          <w:rFonts w:ascii="Arial" w:hAnsi="Arial" w:cs="Arial"/>
          <w:sz w:val="24"/>
          <w:szCs w:val="24"/>
          <w:lang w:val="cy-GB"/>
        </w:rPr>
        <w:t>r</w:t>
      </w:r>
      <w:r w:rsidR="00D10C45">
        <w:rPr>
          <w:rFonts w:ascii="Arial" w:hAnsi="Arial" w:cs="Arial"/>
          <w:sz w:val="24"/>
          <w:szCs w:val="24"/>
          <w:lang w:val="cy-GB"/>
        </w:rPr>
        <w:t xml:space="preserve"> her neu’r cyfle, a’r ymyriadau. </w:t>
      </w:r>
    </w:p>
    <w:tbl>
      <w:tblPr>
        <w:tblStyle w:val="TableSimple3"/>
        <w:tblW w:w="5000" w:type="pct"/>
        <w:tblLayout w:type="fixed"/>
        <w:tblLook w:val="04A0" w:firstRow="1" w:lastRow="0" w:firstColumn="1" w:lastColumn="0" w:noHBand="0" w:noVBand="1"/>
      </w:tblPr>
      <w:tblGrid>
        <w:gridCol w:w="587"/>
        <w:gridCol w:w="1805"/>
        <w:gridCol w:w="1805"/>
        <w:gridCol w:w="1805"/>
        <w:gridCol w:w="1804"/>
        <w:gridCol w:w="1802"/>
      </w:tblGrid>
      <w:tr w:rsidR="008B0B7F" w:rsidRPr="008A7C7D" w14:paraId="5F1B204E" w14:textId="77777777" w:rsidTr="00A73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5"/>
        </w:trPr>
        <w:tc>
          <w:tcPr>
            <w:tcW w:w="305" w:type="pct"/>
          </w:tcPr>
          <w:p w14:paraId="6A00C709" w14:textId="0B6E40D7" w:rsidR="008B0B7F" w:rsidRPr="008A7C7D" w:rsidRDefault="008B0B7F" w:rsidP="008B0B7F">
            <w:pPr>
              <w:pStyle w:val="Heading3"/>
              <w:numPr>
                <w:ilvl w:val="2"/>
                <w:numId w:val="0"/>
              </w:numPr>
              <w:tabs>
                <w:tab w:val="left" w:pos="1390"/>
              </w:tabs>
              <w:jc w:val="center"/>
              <w:rPr>
                <w:rFonts w:cs="Arial"/>
                <w:b w:val="0"/>
                <w:color w:val="auto"/>
                <w:sz w:val="20"/>
              </w:rPr>
            </w:pPr>
            <w:r>
              <w:rPr>
                <w:rFonts w:cs="Arial"/>
                <w:b w:val="0"/>
                <w:sz w:val="20"/>
                <w:lang w:val="cy-GB"/>
              </w:rPr>
              <w:t>Cyf</w:t>
            </w:r>
          </w:p>
        </w:tc>
        <w:tc>
          <w:tcPr>
            <w:tcW w:w="939" w:type="pct"/>
          </w:tcPr>
          <w:p w14:paraId="3AE09869" w14:textId="2820CBAB" w:rsidR="008B0B7F" w:rsidRPr="008A7C7D" w:rsidRDefault="008B0B7F" w:rsidP="008B0B7F">
            <w:pPr>
              <w:pStyle w:val="Heading3"/>
              <w:numPr>
                <w:ilvl w:val="2"/>
                <w:numId w:val="0"/>
              </w:numPr>
              <w:tabs>
                <w:tab w:val="left" w:pos="1390"/>
              </w:tabs>
              <w:jc w:val="center"/>
              <w:rPr>
                <w:rFonts w:cs="Arial"/>
                <w:b w:val="0"/>
                <w:color w:val="auto"/>
                <w:sz w:val="20"/>
              </w:rPr>
            </w:pPr>
            <w:r>
              <w:rPr>
                <w:rFonts w:cs="Arial"/>
                <w:b w:val="0"/>
                <w:sz w:val="20"/>
                <w:lang w:val="cy-GB"/>
              </w:rPr>
              <w:t>Tystiolaeth</w:t>
            </w:r>
          </w:p>
        </w:tc>
        <w:tc>
          <w:tcPr>
            <w:tcW w:w="939" w:type="pct"/>
          </w:tcPr>
          <w:p w14:paraId="5543C7EA" w14:textId="55B2813C" w:rsidR="008B0B7F" w:rsidRPr="008A7C7D" w:rsidRDefault="008B0B7F" w:rsidP="008B0B7F">
            <w:pPr>
              <w:pStyle w:val="Heading3"/>
              <w:numPr>
                <w:ilvl w:val="2"/>
                <w:numId w:val="0"/>
              </w:numPr>
              <w:tabs>
                <w:tab w:val="left" w:pos="1390"/>
              </w:tabs>
              <w:jc w:val="center"/>
              <w:rPr>
                <w:rFonts w:cs="Arial"/>
                <w:b w:val="0"/>
                <w:color w:val="auto"/>
                <w:sz w:val="20"/>
              </w:rPr>
            </w:pPr>
            <w:r>
              <w:rPr>
                <w:rFonts w:cs="Arial"/>
                <w:b w:val="0"/>
                <w:sz w:val="20"/>
                <w:lang w:val="cy-GB"/>
              </w:rPr>
              <w:t>Beth yw’r her neu‘r cyfle?</w:t>
            </w:r>
          </w:p>
        </w:tc>
        <w:tc>
          <w:tcPr>
            <w:tcW w:w="939" w:type="pct"/>
          </w:tcPr>
          <w:p w14:paraId="03458D2A" w14:textId="77777777" w:rsidR="008B0B7F" w:rsidRPr="00FB5D3C" w:rsidRDefault="008B0B7F" w:rsidP="008B0B7F">
            <w:pPr>
              <w:pStyle w:val="Heading3"/>
              <w:numPr>
                <w:ilvl w:val="2"/>
                <w:numId w:val="0"/>
              </w:numPr>
              <w:tabs>
                <w:tab w:val="left" w:pos="1390"/>
              </w:tabs>
              <w:spacing w:after="0" w:line="240" w:lineRule="auto"/>
              <w:jc w:val="center"/>
              <w:rPr>
                <w:rFonts w:cs="Arial"/>
                <w:b w:val="0"/>
                <w:sz w:val="20"/>
                <w:lang w:val="cy-GB"/>
              </w:rPr>
            </w:pPr>
            <w:r>
              <w:rPr>
                <w:rFonts w:cs="Arial"/>
                <w:b w:val="0"/>
                <w:sz w:val="20"/>
                <w:lang w:val="cy-GB"/>
              </w:rPr>
              <w:t>Beth ydych chi am ei gyflawni</w:t>
            </w:r>
            <w:r w:rsidRPr="00FB5D3C">
              <w:rPr>
                <w:rFonts w:cs="Arial"/>
                <w:b w:val="0"/>
                <w:sz w:val="20"/>
                <w:lang w:val="cy-GB"/>
              </w:rPr>
              <w:t>?</w:t>
            </w:r>
          </w:p>
          <w:p w14:paraId="6332F131" w14:textId="77777777" w:rsidR="008B0B7F" w:rsidRDefault="008B0B7F" w:rsidP="008B0B7F">
            <w:pPr>
              <w:pStyle w:val="Heading3"/>
              <w:numPr>
                <w:ilvl w:val="2"/>
                <w:numId w:val="0"/>
              </w:numPr>
              <w:tabs>
                <w:tab w:val="left" w:pos="1390"/>
              </w:tabs>
              <w:jc w:val="center"/>
              <w:rPr>
                <w:rFonts w:cs="Arial"/>
                <w:bCs w:val="0"/>
                <w:sz w:val="20"/>
                <w:lang w:val="cy-GB"/>
              </w:rPr>
            </w:pPr>
          </w:p>
          <w:p w14:paraId="0DE0D298" w14:textId="0EBC270E" w:rsidR="008B0B7F" w:rsidRPr="008A7C7D" w:rsidRDefault="008B0B7F" w:rsidP="008B0B7F">
            <w:pPr>
              <w:pStyle w:val="Heading3"/>
              <w:numPr>
                <w:ilvl w:val="2"/>
                <w:numId w:val="0"/>
              </w:numPr>
              <w:tabs>
                <w:tab w:val="left" w:pos="1390"/>
              </w:tabs>
              <w:jc w:val="center"/>
              <w:rPr>
                <w:rFonts w:cs="Arial"/>
                <w:b w:val="0"/>
                <w:color w:val="auto"/>
                <w:sz w:val="20"/>
              </w:rPr>
            </w:pPr>
            <w:r w:rsidRPr="00FB5D3C">
              <w:rPr>
                <w:rFonts w:cs="Arial"/>
                <w:b w:val="0"/>
                <w:sz w:val="20"/>
                <w:lang w:val="cy-GB"/>
              </w:rPr>
              <w:t>(</w:t>
            </w:r>
            <w:r>
              <w:rPr>
                <w:rFonts w:cs="Arial"/>
                <w:b w:val="0"/>
                <w:sz w:val="20"/>
                <w:lang w:val="cy-GB"/>
              </w:rPr>
              <w:t>Canlyniadau Llesiant</w:t>
            </w:r>
            <w:r w:rsidRPr="00FB5D3C">
              <w:rPr>
                <w:rFonts w:cs="Arial"/>
                <w:b w:val="0"/>
                <w:sz w:val="20"/>
                <w:lang w:val="cy-GB"/>
              </w:rPr>
              <w:t>)</w:t>
            </w:r>
          </w:p>
        </w:tc>
        <w:tc>
          <w:tcPr>
            <w:tcW w:w="939" w:type="pct"/>
          </w:tcPr>
          <w:p w14:paraId="0956C9C5" w14:textId="77777777" w:rsidR="008B0B7F" w:rsidRPr="00FB5D3C" w:rsidRDefault="008B0B7F" w:rsidP="008B0B7F">
            <w:pPr>
              <w:pStyle w:val="Heading3"/>
              <w:numPr>
                <w:ilvl w:val="2"/>
                <w:numId w:val="0"/>
              </w:numPr>
              <w:tabs>
                <w:tab w:val="left" w:pos="1390"/>
              </w:tabs>
              <w:spacing w:after="0" w:line="240" w:lineRule="auto"/>
              <w:jc w:val="center"/>
              <w:rPr>
                <w:rFonts w:cs="Arial"/>
                <w:b w:val="0"/>
                <w:sz w:val="20"/>
                <w:lang w:val="cy-GB"/>
              </w:rPr>
            </w:pPr>
            <w:r>
              <w:rPr>
                <w:rFonts w:cs="Arial"/>
                <w:b w:val="0"/>
                <w:sz w:val="20"/>
                <w:lang w:val="cy-GB"/>
              </w:rPr>
              <w:t>Sut ydym am gyflawni hyn</w:t>
            </w:r>
            <w:r w:rsidRPr="00FB5D3C">
              <w:rPr>
                <w:rFonts w:cs="Arial"/>
                <w:b w:val="0"/>
                <w:sz w:val="20"/>
                <w:lang w:val="cy-GB"/>
              </w:rPr>
              <w:t>?</w:t>
            </w:r>
          </w:p>
          <w:p w14:paraId="52CDDE58" w14:textId="77777777" w:rsidR="008B0B7F" w:rsidRDefault="008B0B7F" w:rsidP="008B0B7F">
            <w:pPr>
              <w:pStyle w:val="Heading3"/>
              <w:numPr>
                <w:ilvl w:val="2"/>
                <w:numId w:val="0"/>
              </w:numPr>
              <w:tabs>
                <w:tab w:val="left" w:pos="1390"/>
              </w:tabs>
              <w:jc w:val="center"/>
              <w:rPr>
                <w:rFonts w:cs="Arial"/>
                <w:bCs w:val="0"/>
                <w:sz w:val="20"/>
                <w:lang w:val="cy-GB"/>
              </w:rPr>
            </w:pPr>
          </w:p>
          <w:p w14:paraId="492BB88B" w14:textId="2A246F48" w:rsidR="008B0B7F" w:rsidRPr="008A7C7D" w:rsidRDefault="008B0B7F" w:rsidP="008B0B7F">
            <w:pPr>
              <w:pStyle w:val="Heading3"/>
              <w:numPr>
                <w:ilvl w:val="2"/>
                <w:numId w:val="0"/>
              </w:numPr>
              <w:tabs>
                <w:tab w:val="left" w:pos="1390"/>
              </w:tabs>
              <w:jc w:val="center"/>
              <w:rPr>
                <w:rFonts w:cs="Arial"/>
                <w:b w:val="0"/>
                <w:color w:val="auto"/>
                <w:sz w:val="20"/>
              </w:rPr>
            </w:pPr>
            <w:r w:rsidRPr="00FB5D3C">
              <w:rPr>
                <w:rFonts w:cs="Arial"/>
                <w:b w:val="0"/>
                <w:sz w:val="20"/>
                <w:lang w:val="cy-GB"/>
              </w:rPr>
              <w:t>(</w:t>
            </w:r>
            <w:r>
              <w:rPr>
                <w:rFonts w:cs="Arial"/>
                <w:b w:val="0"/>
                <w:sz w:val="20"/>
                <w:lang w:val="cy-GB"/>
              </w:rPr>
              <w:t>a oes modd ei fforddio a’i gyflawni? Ei reoli?</w:t>
            </w:r>
            <w:r w:rsidRPr="00FB5D3C">
              <w:rPr>
                <w:rFonts w:cs="Arial"/>
                <w:b w:val="0"/>
                <w:sz w:val="20"/>
                <w:lang w:val="cy-GB"/>
              </w:rPr>
              <w:t>)</w:t>
            </w:r>
          </w:p>
        </w:tc>
        <w:tc>
          <w:tcPr>
            <w:tcW w:w="938" w:type="pct"/>
          </w:tcPr>
          <w:p w14:paraId="4EAEF51B" w14:textId="77777777" w:rsidR="008B0B7F" w:rsidRPr="00FB5D3C" w:rsidRDefault="008B0B7F" w:rsidP="008B0B7F">
            <w:pPr>
              <w:pStyle w:val="Heading3"/>
              <w:numPr>
                <w:ilvl w:val="2"/>
                <w:numId w:val="0"/>
              </w:numPr>
              <w:tabs>
                <w:tab w:val="left" w:pos="1390"/>
              </w:tabs>
              <w:spacing w:after="0" w:line="240" w:lineRule="auto"/>
              <w:jc w:val="center"/>
              <w:rPr>
                <w:rFonts w:cs="Arial"/>
                <w:b w:val="0"/>
                <w:sz w:val="20"/>
                <w:lang w:val="cy-GB"/>
              </w:rPr>
            </w:pPr>
            <w:r>
              <w:rPr>
                <w:rFonts w:cs="Arial"/>
                <w:b w:val="0"/>
                <w:sz w:val="20"/>
                <w:lang w:val="cy-GB"/>
              </w:rPr>
              <w:t>Pryd ydym ni am gyflawni hyn?</w:t>
            </w:r>
          </w:p>
          <w:p w14:paraId="73A8A80F" w14:textId="77777777" w:rsidR="008B0B7F" w:rsidRDefault="008B0B7F" w:rsidP="008B0B7F">
            <w:pPr>
              <w:pStyle w:val="Heading3"/>
              <w:numPr>
                <w:ilvl w:val="2"/>
                <w:numId w:val="0"/>
              </w:numPr>
              <w:tabs>
                <w:tab w:val="left" w:pos="1390"/>
              </w:tabs>
              <w:jc w:val="center"/>
              <w:rPr>
                <w:rFonts w:cs="Arial"/>
                <w:bCs w:val="0"/>
                <w:sz w:val="20"/>
                <w:lang w:val="cy-GB"/>
              </w:rPr>
            </w:pPr>
          </w:p>
          <w:p w14:paraId="792A1957" w14:textId="3ED7B0DB" w:rsidR="008B0B7F" w:rsidRPr="008A7C7D" w:rsidRDefault="008B0B7F" w:rsidP="008B0B7F">
            <w:pPr>
              <w:pStyle w:val="Heading3"/>
              <w:numPr>
                <w:ilvl w:val="2"/>
                <w:numId w:val="0"/>
              </w:numPr>
              <w:tabs>
                <w:tab w:val="left" w:pos="1390"/>
              </w:tabs>
              <w:jc w:val="center"/>
              <w:rPr>
                <w:rFonts w:cs="Arial"/>
                <w:b w:val="0"/>
                <w:color w:val="auto"/>
                <w:sz w:val="20"/>
              </w:rPr>
            </w:pPr>
            <w:r w:rsidRPr="00FB5D3C">
              <w:rPr>
                <w:rFonts w:cs="Arial"/>
                <w:b w:val="0"/>
                <w:sz w:val="20"/>
                <w:lang w:val="cy-GB"/>
              </w:rPr>
              <w:t>(</w:t>
            </w:r>
            <w:r>
              <w:rPr>
                <w:rFonts w:cs="Arial"/>
                <w:b w:val="0"/>
                <w:sz w:val="20"/>
                <w:lang w:val="cy-GB"/>
              </w:rPr>
              <w:t>Amserlen</w:t>
            </w:r>
            <w:r w:rsidRPr="00FB5D3C">
              <w:rPr>
                <w:rFonts w:cs="Arial"/>
                <w:b w:val="0"/>
                <w:sz w:val="20"/>
                <w:lang w:val="cy-GB"/>
              </w:rPr>
              <w:t>)</w:t>
            </w:r>
          </w:p>
        </w:tc>
      </w:tr>
      <w:tr w:rsidR="008B0B7F" w:rsidRPr="008A7C7D" w14:paraId="6C79D801" w14:textId="77777777" w:rsidTr="00A737FD">
        <w:trPr>
          <w:trHeight w:val="964"/>
        </w:trPr>
        <w:tc>
          <w:tcPr>
            <w:tcW w:w="305" w:type="pct"/>
          </w:tcPr>
          <w:p w14:paraId="2EB33A5C" w14:textId="77777777" w:rsidR="008B0B7F" w:rsidRPr="008A7C7D" w:rsidRDefault="008B0B7F" w:rsidP="00A737FD">
            <w:pPr>
              <w:pStyle w:val="Heading3"/>
              <w:numPr>
                <w:ilvl w:val="2"/>
                <w:numId w:val="0"/>
              </w:numPr>
              <w:tabs>
                <w:tab w:val="left" w:pos="1390"/>
              </w:tabs>
              <w:rPr>
                <w:rFonts w:cs="Arial"/>
                <w:sz w:val="20"/>
              </w:rPr>
            </w:pPr>
          </w:p>
        </w:tc>
        <w:tc>
          <w:tcPr>
            <w:tcW w:w="939" w:type="pct"/>
          </w:tcPr>
          <w:p w14:paraId="2CD2B616" w14:textId="77777777" w:rsidR="008B0B7F" w:rsidRPr="008A7C7D" w:rsidRDefault="008B0B7F" w:rsidP="00A737FD">
            <w:pPr>
              <w:pStyle w:val="Heading3"/>
              <w:numPr>
                <w:ilvl w:val="2"/>
                <w:numId w:val="0"/>
              </w:numPr>
              <w:tabs>
                <w:tab w:val="left" w:pos="1390"/>
              </w:tabs>
              <w:rPr>
                <w:rFonts w:cs="Arial"/>
                <w:sz w:val="20"/>
              </w:rPr>
            </w:pPr>
          </w:p>
        </w:tc>
        <w:tc>
          <w:tcPr>
            <w:tcW w:w="939" w:type="pct"/>
          </w:tcPr>
          <w:p w14:paraId="2AA03B97" w14:textId="77777777" w:rsidR="008B0B7F" w:rsidRPr="008A7C7D" w:rsidRDefault="008B0B7F" w:rsidP="00A737F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pct"/>
          </w:tcPr>
          <w:p w14:paraId="601AE246" w14:textId="77777777" w:rsidR="008B0B7F" w:rsidRPr="008A7C7D" w:rsidRDefault="008B0B7F" w:rsidP="00A737FD">
            <w:pPr>
              <w:pStyle w:val="Heading3"/>
              <w:numPr>
                <w:ilvl w:val="2"/>
                <w:numId w:val="0"/>
              </w:numPr>
              <w:tabs>
                <w:tab w:val="left" w:pos="1390"/>
              </w:tabs>
              <w:rPr>
                <w:rFonts w:cs="Arial"/>
                <w:sz w:val="20"/>
              </w:rPr>
            </w:pPr>
          </w:p>
        </w:tc>
        <w:tc>
          <w:tcPr>
            <w:tcW w:w="939" w:type="pct"/>
          </w:tcPr>
          <w:p w14:paraId="02679025" w14:textId="77777777" w:rsidR="008B0B7F" w:rsidRPr="008A7C7D" w:rsidRDefault="008B0B7F" w:rsidP="00A737FD">
            <w:pPr>
              <w:pStyle w:val="Heading3"/>
              <w:numPr>
                <w:ilvl w:val="2"/>
                <w:numId w:val="0"/>
              </w:numPr>
              <w:tabs>
                <w:tab w:val="left" w:pos="1390"/>
              </w:tabs>
              <w:rPr>
                <w:rFonts w:cs="Arial"/>
                <w:sz w:val="20"/>
              </w:rPr>
            </w:pPr>
          </w:p>
        </w:tc>
        <w:tc>
          <w:tcPr>
            <w:tcW w:w="938" w:type="pct"/>
          </w:tcPr>
          <w:p w14:paraId="5A118074" w14:textId="77777777" w:rsidR="008B0B7F" w:rsidRPr="008A7C7D" w:rsidRDefault="008B0B7F" w:rsidP="00A737FD">
            <w:pPr>
              <w:pStyle w:val="Heading3"/>
              <w:numPr>
                <w:ilvl w:val="2"/>
                <w:numId w:val="0"/>
              </w:numPr>
              <w:tabs>
                <w:tab w:val="left" w:pos="1390"/>
              </w:tabs>
              <w:rPr>
                <w:rFonts w:cs="Arial"/>
                <w:sz w:val="20"/>
              </w:rPr>
            </w:pPr>
          </w:p>
        </w:tc>
      </w:tr>
      <w:tr w:rsidR="008B0B7F" w:rsidRPr="008A7C7D" w14:paraId="0C9E61A4" w14:textId="77777777" w:rsidTr="00A737FD">
        <w:trPr>
          <w:trHeight w:val="709"/>
        </w:trPr>
        <w:tc>
          <w:tcPr>
            <w:tcW w:w="305" w:type="pct"/>
          </w:tcPr>
          <w:p w14:paraId="1960847E" w14:textId="77777777" w:rsidR="008B0B7F" w:rsidRPr="008A7C7D" w:rsidRDefault="008B0B7F" w:rsidP="00A737FD">
            <w:pPr>
              <w:pStyle w:val="Heading3"/>
              <w:numPr>
                <w:ilvl w:val="2"/>
                <w:numId w:val="0"/>
              </w:numPr>
              <w:tabs>
                <w:tab w:val="left" w:pos="1390"/>
              </w:tabs>
              <w:rPr>
                <w:rFonts w:cs="Arial"/>
                <w:sz w:val="20"/>
              </w:rPr>
            </w:pPr>
          </w:p>
        </w:tc>
        <w:tc>
          <w:tcPr>
            <w:tcW w:w="939" w:type="pct"/>
          </w:tcPr>
          <w:p w14:paraId="26C79F6E" w14:textId="77777777" w:rsidR="008B0B7F" w:rsidRPr="008A7C7D" w:rsidRDefault="008B0B7F" w:rsidP="00A737FD">
            <w:pPr>
              <w:pStyle w:val="Heading3"/>
              <w:numPr>
                <w:ilvl w:val="2"/>
                <w:numId w:val="0"/>
              </w:numPr>
              <w:tabs>
                <w:tab w:val="left" w:pos="1390"/>
              </w:tabs>
              <w:rPr>
                <w:rFonts w:cs="Arial"/>
                <w:sz w:val="20"/>
              </w:rPr>
            </w:pPr>
          </w:p>
        </w:tc>
        <w:tc>
          <w:tcPr>
            <w:tcW w:w="939" w:type="pct"/>
          </w:tcPr>
          <w:p w14:paraId="533C07A4" w14:textId="77777777" w:rsidR="008B0B7F" w:rsidRPr="008A7C7D" w:rsidRDefault="008B0B7F" w:rsidP="00A737FD">
            <w:pPr>
              <w:pStyle w:val="Heading3"/>
              <w:numPr>
                <w:ilvl w:val="2"/>
                <w:numId w:val="0"/>
              </w:numPr>
              <w:tabs>
                <w:tab w:val="left" w:pos="1390"/>
              </w:tabs>
              <w:rPr>
                <w:sz w:val="20"/>
              </w:rPr>
            </w:pPr>
          </w:p>
        </w:tc>
        <w:tc>
          <w:tcPr>
            <w:tcW w:w="939" w:type="pct"/>
          </w:tcPr>
          <w:p w14:paraId="40FDFFC3" w14:textId="77777777" w:rsidR="008B0B7F" w:rsidRPr="008A7C7D" w:rsidRDefault="008B0B7F" w:rsidP="00A737FD">
            <w:pPr>
              <w:pStyle w:val="Heading3"/>
              <w:numPr>
                <w:ilvl w:val="2"/>
                <w:numId w:val="0"/>
              </w:numPr>
              <w:tabs>
                <w:tab w:val="left" w:pos="1390"/>
              </w:tabs>
              <w:rPr>
                <w:sz w:val="20"/>
              </w:rPr>
            </w:pPr>
          </w:p>
        </w:tc>
        <w:tc>
          <w:tcPr>
            <w:tcW w:w="939" w:type="pct"/>
          </w:tcPr>
          <w:p w14:paraId="6B49A5DE" w14:textId="77777777" w:rsidR="008B0B7F" w:rsidRPr="008A7C7D" w:rsidRDefault="008B0B7F" w:rsidP="00A737FD">
            <w:pPr>
              <w:pStyle w:val="Heading3"/>
              <w:numPr>
                <w:ilvl w:val="2"/>
                <w:numId w:val="0"/>
              </w:numPr>
              <w:tabs>
                <w:tab w:val="left" w:pos="1390"/>
              </w:tabs>
              <w:rPr>
                <w:sz w:val="20"/>
              </w:rPr>
            </w:pPr>
          </w:p>
        </w:tc>
        <w:tc>
          <w:tcPr>
            <w:tcW w:w="938" w:type="pct"/>
          </w:tcPr>
          <w:p w14:paraId="036D212D" w14:textId="77777777" w:rsidR="008B0B7F" w:rsidRPr="008A7C7D" w:rsidRDefault="008B0B7F" w:rsidP="00A737FD">
            <w:pPr>
              <w:pStyle w:val="Heading3"/>
              <w:numPr>
                <w:ilvl w:val="2"/>
                <w:numId w:val="0"/>
              </w:numPr>
              <w:tabs>
                <w:tab w:val="left" w:pos="1390"/>
              </w:tabs>
              <w:rPr>
                <w:sz w:val="20"/>
              </w:rPr>
            </w:pPr>
          </w:p>
        </w:tc>
      </w:tr>
      <w:tr w:rsidR="008B0B7F" w:rsidRPr="008A7C7D" w14:paraId="60DB7F3F" w14:textId="77777777" w:rsidTr="00A737FD">
        <w:tc>
          <w:tcPr>
            <w:tcW w:w="305" w:type="pct"/>
          </w:tcPr>
          <w:p w14:paraId="33147D16" w14:textId="77777777" w:rsidR="008B0B7F" w:rsidRPr="008A7C7D" w:rsidRDefault="008B0B7F" w:rsidP="00A737FD">
            <w:pPr>
              <w:pStyle w:val="Heading3"/>
              <w:numPr>
                <w:ilvl w:val="2"/>
                <w:numId w:val="0"/>
              </w:numPr>
              <w:tabs>
                <w:tab w:val="left" w:pos="1390"/>
              </w:tabs>
              <w:rPr>
                <w:sz w:val="20"/>
              </w:rPr>
            </w:pPr>
          </w:p>
        </w:tc>
        <w:tc>
          <w:tcPr>
            <w:tcW w:w="939" w:type="pct"/>
          </w:tcPr>
          <w:p w14:paraId="340F8AC9" w14:textId="77777777" w:rsidR="008B0B7F" w:rsidRPr="008A7C7D" w:rsidRDefault="008B0B7F" w:rsidP="00A737FD">
            <w:pPr>
              <w:pStyle w:val="Heading3"/>
              <w:numPr>
                <w:ilvl w:val="2"/>
                <w:numId w:val="0"/>
              </w:numPr>
              <w:tabs>
                <w:tab w:val="left" w:pos="1390"/>
              </w:tabs>
              <w:rPr>
                <w:sz w:val="20"/>
              </w:rPr>
            </w:pPr>
          </w:p>
        </w:tc>
        <w:tc>
          <w:tcPr>
            <w:tcW w:w="939" w:type="pct"/>
          </w:tcPr>
          <w:p w14:paraId="534C1A09" w14:textId="77777777" w:rsidR="008B0B7F" w:rsidRPr="008A7C7D" w:rsidRDefault="008B0B7F" w:rsidP="00A737F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pct"/>
          </w:tcPr>
          <w:p w14:paraId="298F9D05" w14:textId="77777777" w:rsidR="008B0B7F" w:rsidRPr="008A7C7D" w:rsidRDefault="008B0B7F" w:rsidP="00A737FD">
            <w:pPr>
              <w:pStyle w:val="Heading3"/>
              <w:numPr>
                <w:ilvl w:val="2"/>
                <w:numId w:val="0"/>
              </w:numPr>
              <w:tabs>
                <w:tab w:val="left" w:pos="1390"/>
              </w:tabs>
              <w:rPr>
                <w:sz w:val="20"/>
              </w:rPr>
            </w:pPr>
          </w:p>
        </w:tc>
        <w:tc>
          <w:tcPr>
            <w:tcW w:w="939" w:type="pct"/>
          </w:tcPr>
          <w:p w14:paraId="058782D1" w14:textId="77777777" w:rsidR="008B0B7F" w:rsidRPr="008A7C7D" w:rsidRDefault="008B0B7F" w:rsidP="00A737FD">
            <w:pPr>
              <w:pStyle w:val="Heading3"/>
              <w:numPr>
                <w:ilvl w:val="2"/>
                <w:numId w:val="0"/>
              </w:numPr>
              <w:tabs>
                <w:tab w:val="left" w:pos="1390"/>
              </w:tabs>
              <w:rPr>
                <w:sz w:val="20"/>
              </w:rPr>
            </w:pPr>
          </w:p>
        </w:tc>
        <w:tc>
          <w:tcPr>
            <w:tcW w:w="938" w:type="pct"/>
          </w:tcPr>
          <w:p w14:paraId="3AB22FAB" w14:textId="77777777" w:rsidR="008B0B7F" w:rsidRPr="008A7C7D" w:rsidRDefault="008B0B7F" w:rsidP="00A737FD">
            <w:pPr>
              <w:pStyle w:val="Heading3"/>
              <w:numPr>
                <w:ilvl w:val="2"/>
                <w:numId w:val="0"/>
              </w:numPr>
              <w:tabs>
                <w:tab w:val="left" w:pos="1390"/>
              </w:tabs>
              <w:rPr>
                <w:sz w:val="20"/>
              </w:rPr>
            </w:pPr>
          </w:p>
        </w:tc>
      </w:tr>
    </w:tbl>
    <w:p w14:paraId="3A0A5DFB" w14:textId="77777777" w:rsidR="00AE62A8" w:rsidRPr="00FB5D3C" w:rsidRDefault="00AE62A8" w:rsidP="00AE62A8">
      <w:pPr>
        <w:pStyle w:val="ListParagraph"/>
        <w:spacing w:after="0" w:line="240" w:lineRule="auto"/>
        <w:ind w:left="567"/>
        <w:contextualSpacing/>
        <w:rPr>
          <w:rFonts w:ascii="Arial" w:hAnsi="Arial" w:cs="Arial"/>
          <w:sz w:val="24"/>
          <w:szCs w:val="24"/>
          <w:lang w:val="cy-GB"/>
        </w:rPr>
      </w:pPr>
    </w:p>
    <w:p w14:paraId="3AC44C50" w14:textId="77777777" w:rsidR="00D10C45" w:rsidRPr="00D10C45" w:rsidRDefault="00D10C45" w:rsidP="00D10C45">
      <w:pPr>
        <w:pStyle w:val="ListParagraph"/>
        <w:ind w:left="284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WTS yn nodi 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pedwar </w:t>
      </w:r>
      <w:r>
        <w:rPr>
          <w:rFonts w:ascii="Arial" w:hAnsi="Arial" w:cs="Arial"/>
          <w:sz w:val="24"/>
          <w:szCs w:val="24"/>
          <w:lang w:val="cy-GB"/>
        </w:rPr>
        <w:t xml:space="preserve">prif faes sy’n hanfodol i </w:t>
      </w:r>
      <w:r w:rsidR="008D074D">
        <w:rPr>
          <w:rFonts w:ascii="Arial" w:hAnsi="Arial" w:cs="Arial"/>
          <w:sz w:val="24"/>
          <w:szCs w:val="24"/>
          <w:lang w:val="cy-GB"/>
        </w:rPr>
        <w:t>allu gwireddu b</w:t>
      </w:r>
      <w:r>
        <w:rPr>
          <w:rFonts w:ascii="Arial" w:hAnsi="Arial" w:cs="Arial"/>
          <w:sz w:val="24"/>
          <w:szCs w:val="24"/>
          <w:lang w:val="cy-GB"/>
        </w:rPr>
        <w:t xml:space="preserve">laenoriaethau ac uchelgeisiau Llywodraeth Cymru – datgarboneiddio, cydraddoldeb, teithio integredig a chefn gwlad. Mae’r rhain yn torri ar draws moddau a sectorau gwahanol. </w:t>
      </w:r>
    </w:p>
    <w:p w14:paraId="17B062A5" w14:textId="77777777" w:rsidR="00D10C45" w:rsidRDefault="00D10C45" w:rsidP="00AE62A8">
      <w:pPr>
        <w:pStyle w:val="ListParagraph"/>
        <w:ind w:left="284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Ceir ymrwymiadau sy’n ymwneud â phob un ohonynt yn yr WTS.  Mae Atodiad 3 o’r </w:t>
      </w:r>
      <w:r w:rsidR="00886190">
        <w:rPr>
          <w:rFonts w:ascii="Arial" w:hAnsi="Arial" w:cs="Arial"/>
          <w:sz w:val="24"/>
          <w:szCs w:val="24"/>
          <w:lang w:val="cy-GB"/>
        </w:rPr>
        <w:t>CCCT</w:t>
      </w:r>
      <w:r>
        <w:rPr>
          <w:rFonts w:ascii="Arial" w:hAnsi="Arial" w:cs="Arial"/>
          <w:sz w:val="24"/>
          <w:szCs w:val="24"/>
          <w:lang w:val="cy-GB"/>
        </w:rPr>
        <w:t xml:space="preserve"> yn rhoi crynodeb o’r prif fentrau yn yr </w:t>
      </w:r>
      <w:r w:rsidR="00886190">
        <w:rPr>
          <w:rFonts w:ascii="Arial" w:hAnsi="Arial" w:cs="Arial"/>
          <w:sz w:val="24"/>
          <w:szCs w:val="24"/>
          <w:lang w:val="cy-GB"/>
        </w:rPr>
        <w:t>CCCT</w:t>
      </w:r>
      <w:r>
        <w:rPr>
          <w:rFonts w:ascii="Arial" w:hAnsi="Arial" w:cs="Arial"/>
          <w:sz w:val="24"/>
          <w:szCs w:val="24"/>
          <w:lang w:val="cy-GB"/>
        </w:rPr>
        <w:t xml:space="preserve"> ar gyfer cyflawni pob un. </w:t>
      </w:r>
    </w:p>
    <w:p w14:paraId="64C515A7" w14:textId="77777777" w:rsidR="00D10C45" w:rsidRDefault="00D10C45" w:rsidP="00AE62A8">
      <w:pPr>
        <w:pStyle w:val="ListParagraph"/>
        <w:ind w:left="284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Dylai’r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CTRh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gynnwys crynodeb o brif fentrau</w:t>
      </w:r>
      <w:r w:rsidR="008D074D">
        <w:rPr>
          <w:rFonts w:ascii="Arial" w:hAnsi="Arial" w:cs="Arial"/>
          <w:sz w:val="24"/>
          <w:szCs w:val="24"/>
          <w:lang w:val="cy-GB"/>
        </w:rPr>
        <w:t>’r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CTRh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ar gyfer cyflawni pob un. </w:t>
      </w:r>
    </w:p>
    <w:p w14:paraId="7766B26D" w14:textId="77777777" w:rsidR="008B0B7F" w:rsidRDefault="008B0B7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cy-GB"/>
        </w:rPr>
      </w:pPr>
      <w:r>
        <w:rPr>
          <w:rFonts w:ascii="Arial" w:hAnsi="Arial" w:cs="Arial"/>
          <w:b/>
          <w:sz w:val="24"/>
          <w:szCs w:val="24"/>
          <w:u w:val="single"/>
          <w:lang w:val="cy-GB"/>
        </w:rPr>
        <w:br w:type="page"/>
      </w:r>
    </w:p>
    <w:p w14:paraId="6318F61C" w14:textId="464C47AE" w:rsidR="00AE62A8" w:rsidRPr="00FB5D3C" w:rsidRDefault="00AE62A8" w:rsidP="00AE62A8">
      <w:pPr>
        <w:rPr>
          <w:rFonts w:ascii="Arial" w:hAnsi="Arial" w:cs="Arial"/>
          <w:b/>
          <w:sz w:val="24"/>
          <w:szCs w:val="24"/>
          <w:lang w:val="cy-GB"/>
        </w:rPr>
      </w:pPr>
      <w:r w:rsidRPr="00FB5D3C">
        <w:rPr>
          <w:rFonts w:ascii="Arial" w:hAnsi="Arial" w:cs="Arial"/>
          <w:b/>
          <w:sz w:val="24"/>
          <w:szCs w:val="24"/>
          <w:u w:val="single"/>
          <w:lang w:val="cy-GB"/>
        </w:rPr>
        <w:lastRenderedPageBreak/>
        <w:t xml:space="preserve">3. </w:t>
      </w:r>
      <w:r w:rsidR="00235D12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Archwiliadau Statudol </w:t>
      </w:r>
    </w:p>
    <w:p w14:paraId="4FA67F4A" w14:textId="77777777" w:rsidR="00B04565" w:rsidRDefault="00B04565" w:rsidP="00AE62A8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Dylai’r CBC roi manylion y gwaith sgrinio sydd wedi’i wneud a chrynhoi unrhyw archwiliadau statudol angenrheidiol. </w:t>
      </w:r>
    </w:p>
    <w:p w14:paraId="416E2209" w14:textId="77777777" w:rsidR="00B04565" w:rsidRDefault="00B04565" w:rsidP="00AE62A8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Dylai IWBA gael ei lunio i gyd-fynd â’r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CTRh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391C792E" w14:textId="77777777" w:rsidR="00AE62A8" w:rsidRPr="00FB5D3C" w:rsidRDefault="00AE62A8" w:rsidP="00AE62A8">
      <w:pPr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FB5D3C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4. </w:t>
      </w:r>
      <w:r w:rsidR="00B04565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Ymgysylltu </w:t>
      </w:r>
    </w:p>
    <w:p w14:paraId="14619F3F" w14:textId="77777777" w:rsidR="00B04565" w:rsidRDefault="00B04565" w:rsidP="00AE62A8">
      <w:pPr>
        <w:rPr>
          <w:rFonts w:ascii="Arial" w:hAnsi="Arial" w:cs="Arial"/>
          <w:sz w:val="24"/>
          <w:szCs w:val="24"/>
          <w:lang w:val="cy-GB"/>
        </w:rPr>
      </w:pPr>
      <w:r w:rsidRPr="00B04565">
        <w:rPr>
          <w:rFonts w:ascii="Arial" w:hAnsi="Arial" w:cs="Arial"/>
          <w:sz w:val="24"/>
          <w:szCs w:val="24"/>
          <w:lang w:val="cy-GB"/>
        </w:rPr>
        <w:t xml:space="preserve">Dylai </w:t>
      </w:r>
      <w:proofErr w:type="spellStart"/>
      <w:r w:rsidRPr="00B04565">
        <w:rPr>
          <w:rFonts w:ascii="Arial" w:hAnsi="Arial" w:cs="Arial"/>
          <w:sz w:val="24"/>
          <w:szCs w:val="24"/>
          <w:lang w:val="cy-GB"/>
        </w:rPr>
        <w:t>C</w:t>
      </w:r>
      <w:r>
        <w:rPr>
          <w:rFonts w:ascii="Arial" w:hAnsi="Arial" w:cs="Arial"/>
          <w:sz w:val="24"/>
          <w:szCs w:val="24"/>
          <w:lang w:val="cy-GB"/>
        </w:rPr>
        <w:t>B</w:t>
      </w:r>
      <w:r w:rsidRPr="00B04565">
        <w:rPr>
          <w:rFonts w:ascii="Arial" w:hAnsi="Arial" w:cs="Arial"/>
          <w:sz w:val="24"/>
          <w:szCs w:val="24"/>
          <w:lang w:val="cy-GB"/>
        </w:rPr>
        <w:t>C</w:t>
      </w:r>
      <w:r>
        <w:rPr>
          <w:rFonts w:ascii="Arial" w:hAnsi="Arial" w:cs="Arial"/>
          <w:sz w:val="24"/>
          <w:szCs w:val="24"/>
          <w:lang w:val="cy-GB"/>
        </w:rPr>
        <w:t>au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nodi </w:t>
      </w:r>
      <w:r w:rsidRPr="00B04565">
        <w:rPr>
          <w:rFonts w:ascii="Arial" w:hAnsi="Arial" w:cs="Arial"/>
          <w:sz w:val="24"/>
          <w:szCs w:val="24"/>
          <w:lang w:val="cy-GB"/>
        </w:rPr>
        <w:t xml:space="preserve">manylion </w:t>
      </w:r>
      <w:r>
        <w:rPr>
          <w:rFonts w:ascii="Arial" w:hAnsi="Arial" w:cs="Arial"/>
          <w:sz w:val="24"/>
          <w:szCs w:val="24"/>
          <w:lang w:val="cy-GB"/>
        </w:rPr>
        <w:t xml:space="preserve">y rheini yr ymgynghorir </w:t>
      </w:r>
      <w:r w:rsidRPr="00B04565">
        <w:rPr>
          <w:rFonts w:ascii="Arial" w:hAnsi="Arial" w:cs="Arial"/>
          <w:sz w:val="24"/>
          <w:szCs w:val="24"/>
          <w:lang w:val="cy-GB"/>
        </w:rPr>
        <w:t xml:space="preserve">â </w:t>
      </w:r>
      <w:r>
        <w:rPr>
          <w:rFonts w:ascii="Arial" w:hAnsi="Arial" w:cs="Arial"/>
          <w:sz w:val="24"/>
          <w:szCs w:val="24"/>
          <w:lang w:val="cy-GB"/>
        </w:rPr>
        <w:t>nhw</w:t>
      </w:r>
      <w:r w:rsidRPr="00B04565">
        <w:rPr>
          <w:rFonts w:ascii="Arial" w:hAnsi="Arial" w:cs="Arial"/>
          <w:sz w:val="24"/>
          <w:szCs w:val="24"/>
          <w:lang w:val="cy-GB"/>
        </w:rPr>
        <w:t xml:space="preserve">, crynhoi </w:t>
      </w:r>
      <w:r>
        <w:rPr>
          <w:rFonts w:ascii="Arial" w:hAnsi="Arial" w:cs="Arial"/>
          <w:sz w:val="24"/>
          <w:szCs w:val="24"/>
          <w:lang w:val="cy-GB"/>
        </w:rPr>
        <w:t>eu h</w:t>
      </w:r>
      <w:r w:rsidRPr="00B04565">
        <w:rPr>
          <w:rFonts w:ascii="Arial" w:hAnsi="Arial" w:cs="Arial"/>
          <w:sz w:val="24"/>
          <w:szCs w:val="24"/>
          <w:lang w:val="cy-GB"/>
        </w:rPr>
        <w:t xml:space="preserve">adborth ac egluro bod </w:t>
      </w:r>
      <w:r w:rsidR="008D074D">
        <w:rPr>
          <w:rFonts w:ascii="Arial" w:hAnsi="Arial" w:cs="Arial"/>
          <w:sz w:val="24"/>
          <w:szCs w:val="24"/>
          <w:lang w:val="cy-GB"/>
        </w:rPr>
        <w:t xml:space="preserve">y </w:t>
      </w:r>
      <w:r w:rsidRPr="00B04565">
        <w:rPr>
          <w:rFonts w:ascii="Arial" w:hAnsi="Arial" w:cs="Arial"/>
          <w:sz w:val="24"/>
          <w:szCs w:val="24"/>
          <w:lang w:val="cy-GB"/>
        </w:rPr>
        <w:t xml:space="preserve">sylwadau wedi'u hystyried. Dylai hyn fod yn seiliedig ar Gynllun Ymgysylltu a </w:t>
      </w:r>
      <w:r>
        <w:rPr>
          <w:rFonts w:ascii="Arial" w:hAnsi="Arial" w:cs="Arial"/>
          <w:sz w:val="24"/>
          <w:szCs w:val="24"/>
          <w:lang w:val="cy-GB"/>
        </w:rPr>
        <w:t xml:space="preserve">wnaed </w:t>
      </w:r>
      <w:r w:rsidRPr="00B04565">
        <w:rPr>
          <w:rFonts w:ascii="Arial" w:hAnsi="Arial" w:cs="Arial"/>
          <w:sz w:val="24"/>
          <w:szCs w:val="24"/>
          <w:lang w:val="cy-GB"/>
        </w:rPr>
        <w:t xml:space="preserve">fel rhan o </w:t>
      </w:r>
      <w:r>
        <w:rPr>
          <w:rFonts w:ascii="Arial" w:hAnsi="Arial" w:cs="Arial"/>
          <w:sz w:val="24"/>
          <w:szCs w:val="24"/>
          <w:lang w:val="cy-GB"/>
        </w:rPr>
        <w:t>G</w:t>
      </w:r>
      <w:r w:rsidRPr="00B04565">
        <w:rPr>
          <w:rFonts w:ascii="Arial" w:hAnsi="Arial" w:cs="Arial"/>
          <w:sz w:val="24"/>
          <w:szCs w:val="24"/>
          <w:lang w:val="cy-GB"/>
        </w:rPr>
        <w:t>ynllun Gweithredu</w:t>
      </w:r>
      <w:r>
        <w:rPr>
          <w:rFonts w:ascii="Arial" w:hAnsi="Arial" w:cs="Arial"/>
          <w:sz w:val="24"/>
          <w:szCs w:val="24"/>
          <w:lang w:val="cy-GB"/>
        </w:rPr>
        <w:t xml:space="preserve">’r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CTRh</w:t>
      </w:r>
      <w:proofErr w:type="spellEnd"/>
      <w:r w:rsidRPr="00B04565">
        <w:rPr>
          <w:rFonts w:ascii="Arial" w:hAnsi="Arial" w:cs="Arial"/>
          <w:sz w:val="24"/>
          <w:szCs w:val="24"/>
          <w:lang w:val="cy-GB"/>
        </w:rPr>
        <w:t>, a'i gofnodi mewn Adroddiad Ymgynghori, i'w gynnal a'i fodloni fel rhan o'r broses WelTAG ac IWBA.</w:t>
      </w:r>
    </w:p>
    <w:p w14:paraId="0026FCF2" w14:textId="77777777" w:rsidR="00AE62A8" w:rsidRPr="00FB5D3C" w:rsidRDefault="00AE62A8" w:rsidP="00AE62A8">
      <w:pPr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FB5D3C">
        <w:rPr>
          <w:rFonts w:ascii="Arial" w:hAnsi="Arial" w:cs="Arial"/>
          <w:b/>
          <w:sz w:val="24"/>
          <w:szCs w:val="24"/>
          <w:u w:val="single"/>
          <w:lang w:val="cy-GB"/>
        </w:rPr>
        <w:t>5. Monit</w:t>
      </w:r>
      <w:r w:rsidR="00B04565">
        <w:rPr>
          <w:rFonts w:ascii="Arial" w:hAnsi="Arial" w:cs="Arial"/>
          <w:b/>
          <w:sz w:val="24"/>
          <w:szCs w:val="24"/>
          <w:u w:val="single"/>
          <w:lang w:val="cy-GB"/>
        </w:rPr>
        <w:t>ro a Gwerthuso</w:t>
      </w:r>
    </w:p>
    <w:p w14:paraId="72C28735" w14:textId="77777777" w:rsidR="00B04565" w:rsidRDefault="00B04565" w:rsidP="00AE62A8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angen Cynllun Monitro a Gwerthuso fydd yn disgrifio sut y caiff pob ymyriad a’i effeithiau eu monitro. Dylai ddilyn canllawiau WelTAG yn ôl y gofyn. </w:t>
      </w:r>
    </w:p>
    <w:p w14:paraId="7F31B145" w14:textId="4FB2EDDE" w:rsidR="00376CCA" w:rsidRDefault="00B04565" w:rsidP="00500119">
      <w:pPr>
        <w:pStyle w:val="Heading1"/>
        <w:numPr>
          <w:ilvl w:val="0"/>
          <w:numId w:val="0"/>
        </w:numPr>
        <w:rPr>
          <w:color w:val="009999"/>
        </w:rPr>
      </w:pPr>
      <w:r>
        <w:rPr>
          <w:lang w:val="cy-GB"/>
        </w:rPr>
        <w:br w:type="page"/>
      </w:r>
      <w:bookmarkStart w:id="152" w:name="_Toc139623498"/>
      <w:bookmarkStart w:id="153" w:name="_Toc139393640"/>
      <w:bookmarkStart w:id="154" w:name="_Toc137548588"/>
      <w:proofErr w:type="spellStart"/>
      <w:r w:rsidR="00376CCA" w:rsidRPr="00C64794">
        <w:rPr>
          <w:color w:val="009999"/>
        </w:rPr>
        <w:lastRenderedPageBreak/>
        <w:t>A</w:t>
      </w:r>
      <w:r w:rsidR="00376CCA">
        <w:rPr>
          <w:color w:val="009999"/>
        </w:rPr>
        <w:t>todiad</w:t>
      </w:r>
      <w:proofErr w:type="spellEnd"/>
      <w:r w:rsidR="00376CCA">
        <w:rPr>
          <w:color w:val="009999"/>
        </w:rPr>
        <w:t xml:space="preserve"> 5:</w:t>
      </w:r>
      <w:r w:rsidR="00376CCA" w:rsidRPr="00C64794">
        <w:rPr>
          <w:color w:val="009999"/>
        </w:rPr>
        <w:t xml:space="preserve"> </w:t>
      </w:r>
      <w:proofErr w:type="spellStart"/>
      <w:r w:rsidR="00376CCA">
        <w:rPr>
          <w:color w:val="009999"/>
        </w:rPr>
        <w:t>Prif</w:t>
      </w:r>
      <w:proofErr w:type="spellEnd"/>
      <w:r w:rsidR="00376CCA">
        <w:rPr>
          <w:color w:val="009999"/>
        </w:rPr>
        <w:t xml:space="preserve"> </w:t>
      </w:r>
      <w:proofErr w:type="spellStart"/>
      <w:r w:rsidR="00376CCA">
        <w:rPr>
          <w:color w:val="009999"/>
        </w:rPr>
        <w:t>Gerrig</w:t>
      </w:r>
      <w:proofErr w:type="spellEnd"/>
      <w:r w:rsidR="00376CCA">
        <w:rPr>
          <w:color w:val="009999"/>
        </w:rPr>
        <w:t xml:space="preserve"> </w:t>
      </w:r>
      <w:proofErr w:type="spellStart"/>
      <w:r w:rsidR="00376CCA">
        <w:rPr>
          <w:color w:val="009999"/>
        </w:rPr>
        <w:t>Milltir</w:t>
      </w:r>
      <w:bookmarkEnd w:id="152"/>
      <w:proofErr w:type="spellEnd"/>
      <w:r w:rsidR="00376CCA">
        <w:rPr>
          <w:color w:val="009999"/>
        </w:rPr>
        <w:t xml:space="preserve"> </w:t>
      </w:r>
      <w:bookmarkEnd w:id="153"/>
    </w:p>
    <w:p w14:paraId="306AADF0" w14:textId="77777777" w:rsidR="00376CCA" w:rsidRPr="000A0F28" w:rsidRDefault="00376CCA" w:rsidP="00500119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0A0F28">
        <w:rPr>
          <w:rFonts w:ascii="Arial" w:hAnsi="Arial" w:cs="Arial"/>
          <w:sz w:val="28"/>
          <w:szCs w:val="28"/>
        </w:rPr>
        <w:t>31</w:t>
      </w:r>
      <w:r w:rsidR="00CB7613">
        <w:rPr>
          <w:rFonts w:ascii="Arial" w:hAnsi="Arial" w:cs="Arial"/>
          <w:sz w:val="28"/>
          <w:szCs w:val="28"/>
        </w:rPr>
        <w:t xml:space="preserve"> Hydref </w:t>
      </w:r>
      <w:r w:rsidRPr="000A0F28">
        <w:rPr>
          <w:rFonts w:ascii="Arial" w:hAnsi="Arial" w:cs="Arial"/>
          <w:sz w:val="28"/>
          <w:szCs w:val="28"/>
        </w:rPr>
        <w:t>2023 – C</w:t>
      </w:r>
      <w:r w:rsidR="00CB7613">
        <w:rPr>
          <w:rFonts w:ascii="Arial" w:hAnsi="Arial" w:cs="Arial"/>
          <w:sz w:val="28"/>
          <w:szCs w:val="28"/>
        </w:rPr>
        <w:t xml:space="preserve">BCau yn </w:t>
      </w:r>
      <w:proofErr w:type="spellStart"/>
      <w:r w:rsidR="00CB7613">
        <w:rPr>
          <w:rFonts w:ascii="Arial" w:hAnsi="Arial" w:cs="Arial"/>
          <w:sz w:val="28"/>
          <w:szCs w:val="28"/>
        </w:rPr>
        <w:t>cyflwyno</w:t>
      </w:r>
      <w:proofErr w:type="spellEnd"/>
      <w:r w:rsidR="00CB761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7613">
        <w:rPr>
          <w:rFonts w:ascii="Arial" w:hAnsi="Arial" w:cs="Arial"/>
          <w:sz w:val="28"/>
          <w:szCs w:val="28"/>
        </w:rPr>
        <w:t>Cynllun</w:t>
      </w:r>
      <w:proofErr w:type="spellEnd"/>
      <w:r w:rsidR="00CB761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7613">
        <w:rPr>
          <w:rFonts w:ascii="Arial" w:hAnsi="Arial" w:cs="Arial"/>
          <w:sz w:val="28"/>
          <w:szCs w:val="28"/>
        </w:rPr>
        <w:t>Gweithredu</w:t>
      </w:r>
      <w:proofErr w:type="spellEnd"/>
      <w:r w:rsidR="00CB7613">
        <w:rPr>
          <w:rFonts w:ascii="Arial" w:hAnsi="Arial" w:cs="Arial"/>
          <w:sz w:val="28"/>
          <w:szCs w:val="28"/>
        </w:rPr>
        <w:t xml:space="preserve"> i </w:t>
      </w:r>
      <w:proofErr w:type="spellStart"/>
      <w:r w:rsidR="00CB7613">
        <w:rPr>
          <w:rFonts w:ascii="Arial" w:hAnsi="Arial" w:cs="Arial"/>
          <w:sz w:val="28"/>
          <w:szCs w:val="28"/>
        </w:rPr>
        <w:t>Lywodraeth</w:t>
      </w:r>
      <w:proofErr w:type="spellEnd"/>
      <w:r w:rsidR="00CB7613">
        <w:rPr>
          <w:rFonts w:ascii="Arial" w:hAnsi="Arial" w:cs="Arial"/>
          <w:sz w:val="28"/>
          <w:szCs w:val="28"/>
        </w:rPr>
        <w:t xml:space="preserve"> Cymru</w:t>
      </w:r>
      <w:bookmarkEnd w:id="154"/>
      <w:r w:rsidRPr="000A0F28">
        <w:rPr>
          <w:rFonts w:ascii="Arial" w:hAnsi="Arial" w:cs="Arial"/>
          <w:sz w:val="28"/>
          <w:szCs w:val="28"/>
        </w:rPr>
        <w:t>.</w:t>
      </w:r>
    </w:p>
    <w:p w14:paraId="079F8C0F" w14:textId="77777777" w:rsidR="00376CCA" w:rsidRDefault="00376CCA" w:rsidP="00376CC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ECCD3F3" w14:textId="77777777" w:rsidR="00376CCA" w:rsidRPr="000A0F28" w:rsidRDefault="00376CCA" w:rsidP="00500119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0A0F28">
        <w:rPr>
          <w:rFonts w:ascii="Arial" w:hAnsi="Arial" w:cs="Arial"/>
          <w:sz w:val="28"/>
          <w:szCs w:val="28"/>
        </w:rPr>
        <w:t>29</w:t>
      </w:r>
      <w:r w:rsidR="00CB761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7613">
        <w:rPr>
          <w:rFonts w:ascii="Arial" w:hAnsi="Arial" w:cs="Arial"/>
          <w:sz w:val="28"/>
          <w:szCs w:val="28"/>
        </w:rPr>
        <w:t>Chwefror</w:t>
      </w:r>
      <w:proofErr w:type="spellEnd"/>
      <w:r w:rsidR="00CB7613">
        <w:rPr>
          <w:rFonts w:ascii="Arial" w:hAnsi="Arial" w:cs="Arial"/>
          <w:sz w:val="28"/>
          <w:szCs w:val="28"/>
        </w:rPr>
        <w:t xml:space="preserve"> </w:t>
      </w:r>
      <w:r w:rsidRPr="000A0F28">
        <w:rPr>
          <w:rFonts w:ascii="Arial" w:hAnsi="Arial" w:cs="Arial"/>
          <w:sz w:val="28"/>
          <w:szCs w:val="28"/>
        </w:rPr>
        <w:t xml:space="preserve">2024 – </w:t>
      </w:r>
      <w:r w:rsidR="00CB7613">
        <w:rPr>
          <w:rFonts w:ascii="Arial" w:hAnsi="Arial" w:cs="Arial"/>
          <w:sz w:val="28"/>
          <w:szCs w:val="28"/>
        </w:rPr>
        <w:t xml:space="preserve">CBCau yn </w:t>
      </w:r>
      <w:proofErr w:type="spellStart"/>
      <w:r w:rsidR="00CB7613">
        <w:rPr>
          <w:rFonts w:ascii="Arial" w:hAnsi="Arial" w:cs="Arial"/>
          <w:sz w:val="28"/>
          <w:szCs w:val="28"/>
        </w:rPr>
        <w:t>cyflwyno</w:t>
      </w:r>
      <w:proofErr w:type="spellEnd"/>
      <w:r w:rsidR="00CB761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7613">
        <w:rPr>
          <w:rFonts w:ascii="Arial" w:hAnsi="Arial" w:cs="Arial"/>
          <w:sz w:val="28"/>
          <w:szCs w:val="28"/>
        </w:rPr>
        <w:t>Achos</w:t>
      </w:r>
      <w:proofErr w:type="spellEnd"/>
      <w:r w:rsidR="00CB761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7613">
        <w:rPr>
          <w:rFonts w:ascii="Arial" w:hAnsi="Arial" w:cs="Arial"/>
          <w:sz w:val="28"/>
          <w:szCs w:val="28"/>
        </w:rPr>
        <w:t>dros</w:t>
      </w:r>
      <w:proofErr w:type="spellEnd"/>
      <w:r w:rsidR="00CB761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7613">
        <w:rPr>
          <w:rFonts w:ascii="Arial" w:hAnsi="Arial" w:cs="Arial"/>
          <w:sz w:val="28"/>
          <w:szCs w:val="28"/>
        </w:rPr>
        <w:t>Newid</w:t>
      </w:r>
      <w:proofErr w:type="spellEnd"/>
      <w:r w:rsidR="00CB7613">
        <w:rPr>
          <w:rFonts w:ascii="Arial" w:hAnsi="Arial" w:cs="Arial"/>
          <w:sz w:val="28"/>
          <w:szCs w:val="28"/>
        </w:rPr>
        <w:t xml:space="preserve"> y </w:t>
      </w:r>
      <w:proofErr w:type="spellStart"/>
      <w:r w:rsidR="00CB7613">
        <w:rPr>
          <w:rFonts w:ascii="Arial" w:hAnsi="Arial" w:cs="Arial"/>
          <w:sz w:val="28"/>
          <w:szCs w:val="28"/>
        </w:rPr>
        <w:t>CTRh</w:t>
      </w:r>
      <w:proofErr w:type="spellEnd"/>
      <w:r w:rsidR="00CB761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7613">
        <w:rPr>
          <w:rFonts w:ascii="Arial" w:hAnsi="Arial" w:cs="Arial"/>
          <w:sz w:val="28"/>
          <w:szCs w:val="28"/>
        </w:rPr>
        <w:t>gan</w:t>
      </w:r>
      <w:proofErr w:type="spellEnd"/>
      <w:r w:rsidR="00CB761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7613">
        <w:rPr>
          <w:rFonts w:ascii="Arial" w:hAnsi="Arial" w:cs="Arial"/>
          <w:sz w:val="28"/>
          <w:szCs w:val="28"/>
        </w:rPr>
        <w:t>gynnwys</w:t>
      </w:r>
      <w:proofErr w:type="spellEnd"/>
      <w:r w:rsidR="00CB761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7613">
        <w:rPr>
          <w:rFonts w:ascii="Arial" w:hAnsi="Arial" w:cs="Arial"/>
          <w:sz w:val="28"/>
          <w:szCs w:val="28"/>
        </w:rPr>
        <w:t>amcanion</w:t>
      </w:r>
      <w:proofErr w:type="spellEnd"/>
      <w:r w:rsidR="00CB7613">
        <w:rPr>
          <w:rFonts w:ascii="Arial" w:hAnsi="Arial" w:cs="Arial"/>
          <w:sz w:val="28"/>
          <w:szCs w:val="28"/>
        </w:rPr>
        <w:t xml:space="preserve"> SMART i </w:t>
      </w:r>
      <w:proofErr w:type="spellStart"/>
      <w:r w:rsidR="00CB7613">
        <w:rPr>
          <w:rFonts w:ascii="Arial" w:hAnsi="Arial" w:cs="Arial"/>
          <w:sz w:val="28"/>
          <w:szCs w:val="28"/>
        </w:rPr>
        <w:t>Lywodraeth</w:t>
      </w:r>
      <w:proofErr w:type="spellEnd"/>
      <w:r w:rsidR="00CB7613">
        <w:rPr>
          <w:rFonts w:ascii="Arial" w:hAnsi="Arial" w:cs="Arial"/>
          <w:sz w:val="28"/>
          <w:szCs w:val="28"/>
        </w:rPr>
        <w:t xml:space="preserve"> Cymru </w:t>
      </w:r>
    </w:p>
    <w:p w14:paraId="62EBC31A" w14:textId="77777777" w:rsidR="00376CCA" w:rsidRDefault="00376CCA" w:rsidP="00376CC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9A8B4A2" w14:textId="77777777" w:rsidR="00376CCA" w:rsidRPr="000A0F28" w:rsidRDefault="00376CCA" w:rsidP="00500119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0A0F28">
        <w:rPr>
          <w:rFonts w:ascii="Arial" w:hAnsi="Arial" w:cs="Arial"/>
          <w:sz w:val="28"/>
          <w:szCs w:val="28"/>
        </w:rPr>
        <w:t>29</w:t>
      </w:r>
      <w:r w:rsidR="00CB7613">
        <w:rPr>
          <w:rFonts w:ascii="Arial" w:hAnsi="Arial" w:cs="Arial"/>
          <w:sz w:val="28"/>
          <w:szCs w:val="28"/>
        </w:rPr>
        <w:t xml:space="preserve"> Mai </w:t>
      </w:r>
      <w:r w:rsidRPr="000A0F28">
        <w:rPr>
          <w:rFonts w:ascii="Arial" w:hAnsi="Arial" w:cs="Arial"/>
          <w:sz w:val="28"/>
          <w:szCs w:val="28"/>
        </w:rPr>
        <w:t xml:space="preserve">2024 – </w:t>
      </w:r>
      <w:r w:rsidR="00CB7613">
        <w:rPr>
          <w:rFonts w:ascii="Arial" w:hAnsi="Arial" w:cs="Arial"/>
          <w:sz w:val="28"/>
          <w:szCs w:val="28"/>
        </w:rPr>
        <w:t xml:space="preserve">CBCau yn </w:t>
      </w:r>
      <w:proofErr w:type="spellStart"/>
      <w:r w:rsidR="00CB7613">
        <w:rPr>
          <w:rFonts w:ascii="Arial" w:hAnsi="Arial" w:cs="Arial"/>
          <w:sz w:val="28"/>
          <w:szCs w:val="28"/>
        </w:rPr>
        <w:t>cyflwyno</w:t>
      </w:r>
      <w:proofErr w:type="spellEnd"/>
      <w:r w:rsidR="00CB761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7613">
        <w:rPr>
          <w:rFonts w:ascii="Arial" w:hAnsi="Arial" w:cs="Arial"/>
          <w:sz w:val="28"/>
          <w:szCs w:val="28"/>
        </w:rPr>
        <w:t>drafft</w:t>
      </w:r>
      <w:proofErr w:type="spellEnd"/>
      <w:r w:rsidR="00CB761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7613">
        <w:rPr>
          <w:rFonts w:ascii="Arial" w:hAnsi="Arial" w:cs="Arial"/>
          <w:sz w:val="28"/>
          <w:szCs w:val="28"/>
        </w:rPr>
        <w:t>cyntaf</w:t>
      </w:r>
      <w:proofErr w:type="spellEnd"/>
      <w:r w:rsidR="00CB7613">
        <w:rPr>
          <w:rFonts w:ascii="Arial" w:hAnsi="Arial" w:cs="Arial"/>
          <w:sz w:val="28"/>
          <w:szCs w:val="28"/>
        </w:rPr>
        <w:t xml:space="preserve"> y </w:t>
      </w:r>
      <w:proofErr w:type="spellStart"/>
      <w:r w:rsidR="00CB7613">
        <w:rPr>
          <w:rFonts w:ascii="Arial" w:hAnsi="Arial" w:cs="Arial"/>
          <w:sz w:val="28"/>
          <w:szCs w:val="28"/>
        </w:rPr>
        <w:t>CTRh</w:t>
      </w:r>
      <w:proofErr w:type="spellEnd"/>
      <w:r w:rsidR="00CB7613">
        <w:rPr>
          <w:rFonts w:ascii="Arial" w:hAnsi="Arial" w:cs="Arial"/>
          <w:sz w:val="28"/>
          <w:szCs w:val="28"/>
        </w:rPr>
        <w:t xml:space="preserve">, IWBA </w:t>
      </w:r>
      <w:proofErr w:type="spellStart"/>
      <w:r w:rsidR="00CB7613">
        <w:rPr>
          <w:rFonts w:ascii="Arial" w:hAnsi="Arial" w:cs="Arial"/>
          <w:sz w:val="28"/>
          <w:szCs w:val="28"/>
        </w:rPr>
        <w:t>a’r</w:t>
      </w:r>
      <w:proofErr w:type="spellEnd"/>
      <w:r w:rsidR="00CB761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7613">
        <w:rPr>
          <w:rFonts w:ascii="Arial" w:hAnsi="Arial" w:cs="Arial"/>
          <w:sz w:val="28"/>
          <w:szCs w:val="28"/>
        </w:rPr>
        <w:t>CCTRh</w:t>
      </w:r>
      <w:proofErr w:type="spellEnd"/>
      <w:r w:rsidR="00CB7613">
        <w:rPr>
          <w:rFonts w:ascii="Arial" w:hAnsi="Arial" w:cs="Arial"/>
          <w:sz w:val="28"/>
          <w:szCs w:val="28"/>
        </w:rPr>
        <w:t xml:space="preserve"> i </w:t>
      </w:r>
      <w:proofErr w:type="spellStart"/>
      <w:r w:rsidR="00CB7613">
        <w:rPr>
          <w:rFonts w:ascii="Arial" w:hAnsi="Arial" w:cs="Arial"/>
          <w:sz w:val="28"/>
          <w:szCs w:val="28"/>
        </w:rPr>
        <w:t>Lywodraeth</w:t>
      </w:r>
      <w:proofErr w:type="spellEnd"/>
      <w:r w:rsidR="00CB7613">
        <w:rPr>
          <w:rFonts w:ascii="Arial" w:hAnsi="Arial" w:cs="Arial"/>
          <w:sz w:val="28"/>
          <w:szCs w:val="28"/>
        </w:rPr>
        <w:t xml:space="preserve"> Cymru CYN yr </w:t>
      </w:r>
      <w:proofErr w:type="spellStart"/>
      <w:r w:rsidR="00CB7613">
        <w:rPr>
          <w:rFonts w:ascii="Arial" w:hAnsi="Arial" w:cs="Arial"/>
          <w:sz w:val="28"/>
          <w:szCs w:val="28"/>
        </w:rPr>
        <w:t>ymgynghoriad</w:t>
      </w:r>
      <w:proofErr w:type="spellEnd"/>
      <w:r w:rsidR="00CB7613">
        <w:rPr>
          <w:rFonts w:ascii="Arial" w:hAnsi="Arial" w:cs="Arial"/>
          <w:sz w:val="28"/>
          <w:szCs w:val="28"/>
        </w:rPr>
        <w:t xml:space="preserve"> cyhoeddus.</w:t>
      </w:r>
    </w:p>
    <w:p w14:paraId="28266BD1" w14:textId="77777777" w:rsidR="00376CCA" w:rsidRDefault="00376CCA" w:rsidP="00376CC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502F6E8" w14:textId="77777777" w:rsidR="00376CCA" w:rsidRPr="000A0F28" w:rsidRDefault="00376CCA" w:rsidP="00500119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0A0F28">
        <w:rPr>
          <w:rFonts w:ascii="Arial" w:hAnsi="Arial" w:cs="Arial"/>
          <w:sz w:val="28"/>
          <w:szCs w:val="28"/>
        </w:rPr>
        <w:t>31</w:t>
      </w:r>
      <w:r w:rsidR="00CB7613">
        <w:rPr>
          <w:rFonts w:ascii="Arial" w:hAnsi="Arial" w:cs="Arial"/>
          <w:sz w:val="28"/>
          <w:szCs w:val="28"/>
        </w:rPr>
        <w:t xml:space="preserve"> Hydref </w:t>
      </w:r>
      <w:r w:rsidRPr="000A0F28">
        <w:rPr>
          <w:rFonts w:ascii="Arial" w:hAnsi="Arial" w:cs="Arial"/>
          <w:sz w:val="28"/>
          <w:szCs w:val="28"/>
        </w:rPr>
        <w:t xml:space="preserve">2024 – </w:t>
      </w:r>
      <w:r w:rsidR="00CB7613">
        <w:rPr>
          <w:rFonts w:ascii="Arial" w:hAnsi="Arial" w:cs="Arial"/>
          <w:sz w:val="28"/>
          <w:szCs w:val="28"/>
        </w:rPr>
        <w:t xml:space="preserve">CBCau yn </w:t>
      </w:r>
      <w:proofErr w:type="spellStart"/>
      <w:r w:rsidR="00CB7613">
        <w:rPr>
          <w:rFonts w:ascii="Arial" w:hAnsi="Arial" w:cs="Arial"/>
          <w:sz w:val="28"/>
          <w:szCs w:val="28"/>
        </w:rPr>
        <w:t>cyflwyno</w:t>
      </w:r>
      <w:proofErr w:type="spellEnd"/>
      <w:r w:rsidR="00CB761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7613">
        <w:rPr>
          <w:rFonts w:ascii="Arial" w:hAnsi="Arial" w:cs="Arial"/>
          <w:sz w:val="28"/>
          <w:szCs w:val="28"/>
        </w:rPr>
        <w:t>drafft</w:t>
      </w:r>
      <w:proofErr w:type="spellEnd"/>
      <w:r w:rsidR="00CB761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7613">
        <w:rPr>
          <w:rFonts w:ascii="Arial" w:hAnsi="Arial" w:cs="Arial"/>
          <w:sz w:val="28"/>
          <w:szCs w:val="28"/>
        </w:rPr>
        <w:t>terfynol</w:t>
      </w:r>
      <w:proofErr w:type="spellEnd"/>
      <w:r w:rsidR="00CB7613">
        <w:rPr>
          <w:rFonts w:ascii="Arial" w:hAnsi="Arial" w:cs="Arial"/>
          <w:sz w:val="28"/>
          <w:szCs w:val="28"/>
        </w:rPr>
        <w:t xml:space="preserve"> yr </w:t>
      </w:r>
      <w:proofErr w:type="spellStart"/>
      <w:r w:rsidR="00CB7613">
        <w:rPr>
          <w:rFonts w:ascii="Arial" w:hAnsi="Arial" w:cs="Arial"/>
          <w:sz w:val="28"/>
          <w:szCs w:val="28"/>
        </w:rPr>
        <w:t>CTRh</w:t>
      </w:r>
      <w:proofErr w:type="spellEnd"/>
      <w:r w:rsidR="00CB7613">
        <w:rPr>
          <w:rFonts w:ascii="Arial" w:hAnsi="Arial" w:cs="Arial"/>
          <w:sz w:val="28"/>
          <w:szCs w:val="28"/>
        </w:rPr>
        <w:t xml:space="preserve">, IWBA </w:t>
      </w:r>
      <w:proofErr w:type="spellStart"/>
      <w:r w:rsidR="00CB7613">
        <w:rPr>
          <w:rFonts w:ascii="Arial" w:hAnsi="Arial" w:cs="Arial"/>
          <w:sz w:val="28"/>
          <w:szCs w:val="28"/>
        </w:rPr>
        <w:t>a’r</w:t>
      </w:r>
      <w:proofErr w:type="spellEnd"/>
      <w:r w:rsidR="00CB761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7613">
        <w:rPr>
          <w:rFonts w:ascii="Arial" w:hAnsi="Arial" w:cs="Arial"/>
          <w:sz w:val="28"/>
          <w:szCs w:val="28"/>
        </w:rPr>
        <w:t>CCTRh</w:t>
      </w:r>
      <w:proofErr w:type="spellEnd"/>
      <w:r w:rsidR="00CB7613">
        <w:rPr>
          <w:rFonts w:ascii="Arial" w:hAnsi="Arial" w:cs="Arial"/>
          <w:sz w:val="28"/>
          <w:szCs w:val="28"/>
        </w:rPr>
        <w:t xml:space="preserve"> i </w:t>
      </w:r>
      <w:proofErr w:type="spellStart"/>
      <w:r w:rsidR="00CB7613">
        <w:rPr>
          <w:rFonts w:ascii="Arial" w:hAnsi="Arial" w:cs="Arial"/>
          <w:sz w:val="28"/>
          <w:szCs w:val="28"/>
        </w:rPr>
        <w:t>Lywodraeth</w:t>
      </w:r>
      <w:proofErr w:type="spellEnd"/>
      <w:r w:rsidR="00CB7613">
        <w:rPr>
          <w:rFonts w:ascii="Arial" w:hAnsi="Arial" w:cs="Arial"/>
          <w:sz w:val="28"/>
          <w:szCs w:val="28"/>
        </w:rPr>
        <w:t xml:space="preserve"> Cymru</w:t>
      </w:r>
      <w:r w:rsidRPr="000A0F28">
        <w:rPr>
          <w:rFonts w:ascii="Arial" w:hAnsi="Arial" w:cs="Arial"/>
          <w:sz w:val="28"/>
          <w:szCs w:val="28"/>
        </w:rPr>
        <w:t xml:space="preserve"> </w:t>
      </w:r>
    </w:p>
    <w:p w14:paraId="3DC71526" w14:textId="77777777" w:rsidR="00376CCA" w:rsidRDefault="00376CCA" w:rsidP="00376CC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98317BE" w14:textId="77777777" w:rsidR="00376CCA" w:rsidRPr="000A0F28" w:rsidRDefault="00376CCA" w:rsidP="00500119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0A0F28">
        <w:rPr>
          <w:rFonts w:ascii="Arial" w:hAnsi="Arial" w:cs="Arial"/>
          <w:sz w:val="28"/>
          <w:szCs w:val="28"/>
        </w:rPr>
        <w:t>29</w:t>
      </w:r>
      <w:r w:rsidR="00CB7613">
        <w:rPr>
          <w:rFonts w:ascii="Arial" w:hAnsi="Arial" w:cs="Arial"/>
          <w:sz w:val="28"/>
          <w:szCs w:val="28"/>
        </w:rPr>
        <w:t xml:space="preserve"> Mawrth </w:t>
      </w:r>
      <w:r w:rsidRPr="000A0F28">
        <w:rPr>
          <w:rFonts w:ascii="Arial" w:hAnsi="Arial" w:cs="Arial"/>
          <w:sz w:val="28"/>
          <w:szCs w:val="28"/>
        </w:rPr>
        <w:t xml:space="preserve">2025 – </w:t>
      </w:r>
      <w:r w:rsidR="00CB7613">
        <w:rPr>
          <w:rFonts w:ascii="Arial" w:hAnsi="Arial" w:cs="Arial"/>
          <w:sz w:val="28"/>
          <w:szCs w:val="28"/>
        </w:rPr>
        <w:t xml:space="preserve">CBCau yn </w:t>
      </w:r>
      <w:proofErr w:type="spellStart"/>
      <w:r w:rsidR="00CB7613">
        <w:rPr>
          <w:rFonts w:ascii="Arial" w:hAnsi="Arial" w:cs="Arial"/>
          <w:sz w:val="28"/>
          <w:szCs w:val="28"/>
        </w:rPr>
        <w:t>cyflwyno’r</w:t>
      </w:r>
      <w:proofErr w:type="spellEnd"/>
      <w:r w:rsidR="00CB761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7613">
        <w:rPr>
          <w:rFonts w:ascii="Arial" w:hAnsi="Arial" w:cs="Arial"/>
          <w:sz w:val="28"/>
          <w:szCs w:val="28"/>
        </w:rPr>
        <w:t>CTRh</w:t>
      </w:r>
      <w:proofErr w:type="spellEnd"/>
      <w:r w:rsidR="00CB7613">
        <w:rPr>
          <w:rFonts w:ascii="Arial" w:hAnsi="Arial" w:cs="Arial"/>
          <w:sz w:val="28"/>
          <w:szCs w:val="28"/>
        </w:rPr>
        <w:t xml:space="preserve">, IWBA </w:t>
      </w:r>
      <w:proofErr w:type="spellStart"/>
      <w:r w:rsidR="00CB7613">
        <w:rPr>
          <w:rFonts w:ascii="Arial" w:hAnsi="Arial" w:cs="Arial"/>
          <w:sz w:val="28"/>
          <w:szCs w:val="28"/>
        </w:rPr>
        <w:t>a’r</w:t>
      </w:r>
      <w:proofErr w:type="spellEnd"/>
      <w:r w:rsidR="00CB761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7613">
        <w:rPr>
          <w:rFonts w:ascii="Arial" w:hAnsi="Arial" w:cs="Arial"/>
          <w:sz w:val="28"/>
          <w:szCs w:val="28"/>
        </w:rPr>
        <w:t>CCTRh</w:t>
      </w:r>
      <w:proofErr w:type="spellEnd"/>
      <w:r w:rsidR="00CB761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7613">
        <w:rPr>
          <w:rFonts w:ascii="Arial" w:hAnsi="Arial" w:cs="Arial"/>
          <w:sz w:val="28"/>
          <w:szCs w:val="28"/>
        </w:rPr>
        <w:t>terfynol</w:t>
      </w:r>
      <w:proofErr w:type="spellEnd"/>
      <w:r w:rsidR="00CB7613">
        <w:rPr>
          <w:rFonts w:ascii="Arial" w:hAnsi="Arial" w:cs="Arial"/>
          <w:sz w:val="28"/>
          <w:szCs w:val="28"/>
        </w:rPr>
        <w:t xml:space="preserve"> i </w:t>
      </w:r>
      <w:proofErr w:type="spellStart"/>
      <w:r w:rsidR="00CB7613">
        <w:rPr>
          <w:rFonts w:ascii="Arial" w:hAnsi="Arial" w:cs="Arial"/>
          <w:sz w:val="28"/>
          <w:szCs w:val="28"/>
        </w:rPr>
        <w:t>Lywodraeth</w:t>
      </w:r>
      <w:proofErr w:type="spellEnd"/>
      <w:r w:rsidR="00CB7613">
        <w:rPr>
          <w:rFonts w:ascii="Arial" w:hAnsi="Arial" w:cs="Arial"/>
          <w:sz w:val="28"/>
          <w:szCs w:val="28"/>
        </w:rPr>
        <w:t xml:space="preserve"> Cymru</w:t>
      </w:r>
    </w:p>
    <w:p w14:paraId="55328BB2" w14:textId="77777777" w:rsidR="00376CCA" w:rsidRDefault="00376CCA" w:rsidP="00376CC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F2603EF" w14:textId="77777777" w:rsidR="00376CCA" w:rsidRPr="000A0F28" w:rsidRDefault="00376CCA" w:rsidP="00500119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0A0F28">
        <w:rPr>
          <w:rFonts w:ascii="Arial" w:hAnsi="Arial" w:cs="Arial"/>
          <w:sz w:val="28"/>
          <w:szCs w:val="28"/>
        </w:rPr>
        <w:t>30</w:t>
      </w:r>
      <w:r w:rsidR="00CB761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7613">
        <w:rPr>
          <w:rFonts w:ascii="Arial" w:hAnsi="Arial" w:cs="Arial"/>
          <w:sz w:val="28"/>
          <w:szCs w:val="28"/>
        </w:rPr>
        <w:t>Mehefin</w:t>
      </w:r>
      <w:proofErr w:type="spellEnd"/>
      <w:r w:rsidR="00CB7613">
        <w:rPr>
          <w:rFonts w:ascii="Arial" w:hAnsi="Arial" w:cs="Arial"/>
          <w:sz w:val="28"/>
          <w:szCs w:val="28"/>
        </w:rPr>
        <w:t xml:space="preserve"> </w:t>
      </w:r>
      <w:r w:rsidRPr="000A0F28">
        <w:rPr>
          <w:rFonts w:ascii="Arial" w:hAnsi="Arial" w:cs="Arial"/>
          <w:sz w:val="28"/>
          <w:szCs w:val="28"/>
        </w:rPr>
        <w:t xml:space="preserve">2025 – </w:t>
      </w:r>
      <w:proofErr w:type="spellStart"/>
      <w:r w:rsidR="00CB7613">
        <w:rPr>
          <w:rFonts w:ascii="Arial" w:hAnsi="Arial" w:cs="Arial"/>
          <w:sz w:val="28"/>
          <w:szCs w:val="28"/>
        </w:rPr>
        <w:t>Penderfyniad</w:t>
      </w:r>
      <w:proofErr w:type="spellEnd"/>
      <w:r w:rsidR="00CB7613">
        <w:rPr>
          <w:rFonts w:ascii="Arial" w:hAnsi="Arial" w:cs="Arial"/>
          <w:sz w:val="28"/>
          <w:szCs w:val="28"/>
        </w:rPr>
        <w:t xml:space="preserve"> Llywodraeth Cymru </w:t>
      </w:r>
      <w:proofErr w:type="spellStart"/>
      <w:r w:rsidR="00CB7613">
        <w:rPr>
          <w:rFonts w:ascii="Arial" w:hAnsi="Arial" w:cs="Arial"/>
          <w:sz w:val="28"/>
          <w:szCs w:val="28"/>
        </w:rPr>
        <w:t>ynghylch</w:t>
      </w:r>
      <w:proofErr w:type="spellEnd"/>
      <w:r w:rsidR="00CB761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7613">
        <w:rPr>
          <w:rFonts w:ascii="Arial" w:hAnsi="Arial" w:cs="Arial"/>
          <w:sz w:val="28"/>
          <w:szCs w:val="28"/>
        </w:rPr>
        <w:t>cymeradwyo’r</w:t>
      </w:r>
      <w:proofErr w:type="spellEnd"/>
      <w:r w:rsidR="00CB761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7613">
        <w:rPr>
          <w:rFonts w:ascii="Arial" w:hAnsi="Arial" w:cs="Arial"/>
          <w:sz w:val="28"/>
          <w:szCs w:val="28"/>
        </w:rPr>
        <w:t>CTRhau</w:t>
      </w:r>
      <w:proofErr w:type="spellEnd"/>
      <w:r w:rsidR="00CB7613">
        <w:rPr>
          <w:rFonts w:ascii="Arial" w:hAnsi="Arial" w:cs="Arial"/>
          <w:sz w:val="28"/>
          <w:szCs w:val="28"/>
        </w:rPr>
        <w:t xml:space="preserve"> </w:t>
      </w:r>
    </w:p>
    <w:p w14:paraId="40719A40" w14:textId="77777777" w:rsidR="00376CCA" w:rsidRPr="001804D3" w:rsidRDefault="00376CCA" w:rsidP="00376CCA">
      <w:pPr>
        <w:spacing w:after="0" w:line="240" w:lineRule="auto"/>
        <w:rPr>
          <w:sz w:val="28"/>
        </w:rPr>
      </w:pPr>
    </w:p>
    <w:p w14:paraId="61376C74" w14:textId="77777777" w:rsidR="00376CCA" w:rsidRDefault="00376CCA" w:rsidP="00376CCA">
      <w:pPr>
        <w:pStyle w:val="Heading1"/>
        <w:keepNext w:val="0"/>
        <w:widowControl w:val="0"/>
        <w:numPr>
          <w:ilvl w:val="0"/>
          <w:numId w:val="0"/>
        </w:numPr>
        <w:rPr>
          <w:color w:val="009999"/>
        </w:rPr>
      </w:pPr>
    </w:p>
    <w:sectPr w:rsidR="00376CCA" w:rsidSect="00500119">
      <w:footerReference w:type="default" r:id="rId62"/>
      <w:pgSz w:w="11906" w:h="16838" w:code="9"/>
      <w:pgMar w:top="1559" w:right="1276" w:bottom="1701" w:left="992" w:header="720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68A1D" w14:textId="77777777" w:rsidR="00D66AB0" w:rsidRDefault="00D66AB0">
      <w:r>
        <w:separator/>
      </w:r>
    </w:p>
  </w:endnote>
  <w:endnote w:type="continuationSeparator" w:id="0">
    <w:p w14:paraId="49412A94" w14:textId="77777777" w:rsidR="00D66AB0" w:rsidRDefault="00D6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 Dingbats ITC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Proxima Nova Light">
    <w:altName w:val="Tahoma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617A" w14:textId="77777777" w:rsidR="00DD2F1D" w:rsidRPr="00E30E15" w:rsidRDefault="00DD2F1D" w:rsidP="00E30E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B4F7" w14:textId="77777777" w:rsidR="000F7F14" w:rsidRPr="008B0B7F" w:rsidRDefault="000F7F14">
    <w:pPr>
      <w:pStyle w:val="Footer"/>
      <w:jc w:val="right"/>
      <w:rPr>
        <w:color w:val="008080"/>
        <w:sz w:val="20"/>
      </w:rPr>
    </w:pPr>
    <w:r w:rsidRPr="008B0B7F">
      <w:rPr>
        <w:color w:val="008080"/>
        <w:sz w:val="20"/>
      </w:rPr>
      <w:t xml:space="preserve">Page </w:t>
    </w:r>
    <w:r w:rsidRPr="008B0B7F">
      <w:rPr>
        <w:color w:val="008080"/>
        <w:sz w:val="20"/>
      </w:rPr>
      <w:fldChar w:fldCharType="begin"/>
    </w:r>
    <w:r w:rsidRPr="008B0B7F">
      <w:rPr>
        <w:color w:val="008080"/>
        <w:sz w:val="20"/>
      </w:rPr>
      <w:instrText>PAGE</w:instrText>
    </w:r>
    <w:r w:rsidRPr="008B0B7F">
      <w:rPr>
        <w:color w:val="008080"/>
        <w:sz w:val="20"/>
      </w:rPr>
      <w:fldChar w:fldCharType="separate"/>
    </w:r>
    <w:r w:rsidRPr="008B0B7F">
      <w:rPr>
        <w:color w:val="008080"/>
        <w:sz w:val="20"/>
      </w:rPr>
      <w:t>2</w:t>
    </w:r>
    <w:r w:rsidRPr="008B0B7F">
      <w:rPr>
        <w:color w:val="008080"/>
        <w:sz w:val="20"/>
      </w:rPr>
      <w:fldChar w:fldCharType="end"/>
    </w:r>
  </w:p>
  <w:p w14:paraId="595C5533" w14:textId="77777777" w:rsidR="000F7F14" w:rsidRDefault="000F7F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3207" w14:textId="77777777" w:rsidR="00593057" w:rsidRPr="00593057" w:rsidRDefault="00593057">
    <w:pPr>
      <w:pStyle w:val="Footer"/>
      <w:jc w:val="right"/>
      <w:rPr>
        <w:color w:val="009999"/>
        <w:sz w:val="20"/>
      </w:rPr>
    </w:pPr>
    <w:r w:rsidRPr="008B0B7F">
      <w:rPr>
        <w:color w:val="008080"/>
        <w:sz w:val="20"/>
      </w:rPr>
      <w:t xml:space="preserve">Page </w:t>
    </w:r>
    <w:r w:rsidRPr="008B0B7F">
      <w:rPr>
        <w:b w:val="0"/>
        <w:bCs/>
        <w:color w:val="008080"/>
        <w:sz w:val="20"/>
      </w:rPr>
      <w:fldChar w:fldCharType="begin"/>
    </w:r>
    <w:r w:rsidRPr="008B0B7F">
      <w:rPr>
        <w:bCs/>
        <w:color w:val="008080"/>
        <w:sz w:val="20"/>
      </w:rPr>
      <w:instrText>PAGE</w:instrText>
    </w:r>
    <w:r w:rsidRPr="008B0B7F">
      <w:rPr>
        <w:b w:val="0"/>
        <w:bCs/>
        <w:color w:val="008080"/>
        <w:sz w:val="20"/>
      </w:rPr>
      <w:fldChar w:fldCharType="separate"/>
    </w:r>
    <w:r w:rsidRPr="008B0B7F">
      <w:rPr>
        <w:bCs/>
        <w:color w:val="008080"/>
        <w:sz w:val="20"/>
      </w:rPr>
      <w:t>2</w:t>
    </w:r>
    <w:r w:rsidRPr="008B0B7F">
      <w:rPr>
        <w:b w:val="0"/>
        <w:bCs/>
        <w:color w:val="008080"/>
        <w:sz w:val="20"/>
      </w:rPr>
      <w:fldChar w:fldCharType="end"/>
    </w:r>
  </w:p>
  <w:p w14:paraId="0398FAE2" w14:textId="77777777" w:rsidR="00A27B66" w:rsidRPr="00A27B66" w:rsidRDefault="00A27B66" w:rsidP="00A27B66">
    <w:pPr>
      <w:pStyle w:val="Footer"/>
      <w:jc w:val="right"/>
      <w:rPr>
        <w:color w:val="009999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C4F40" w14:textId="77777777" w:rsidR="00D66AB0" w:rsidRDefault="00D66AB0">
      <w:r>
        <w:separator/>
      </w:r>
    </w:p>
  </w:footnote>
  <w:footnote w:type="continuationSeparator" w:id="0">
    <w:p w14:paraId="0FCD424E" w14:textId="77777777" w:rsidR="00D66AB0" w:rsidRDefault="00D66AB0">
      <w:r>
        <w:continuationSeparator/>
      </w:r>
    </w:p>
  </w:footnote>
  <w:footnote w:id="1">
    <w:p w14:paraId="24D0A9CE" w14:textId="77777777" w:rsidR="009335DD" w:rsidRPr="00FA1D27" w:rsidRDefault="009335DD">
      <w:pPr>
        <w:pStyle w:val="FootnoteText"/>
        <w:rPr>
          <w:lang w:val="en-US"/>
        </w:rPr>
      </w:pPr>
      <w:r w:rsidRPr="00FA1D27">
        <w:rPr>
          <w:rStyle w:val="FootnoteReference"/>
          <w:lang w:val="en-US"/>
        </w:rPr>
        <w:footnoteRef/>
      </w:r>
      <w:r w:rsidRPr="00FA1D27">
        <w:rPr>
          <w:lang w:val="en-US"/>
        </w:rPr>
        <w:t xml:space="preserve"> </w:t>
      </w:r>
      <w:hyperlink r:id="rId1" w:history="1">
        <w:r w:rsidR="00FA1D27" w:rsidRPr="00FA1D27">
          <w:rPr>
            <w:rStyle w:val="Hyperlink"/>
            <w:lang w:val="en-US"/>
          </w:rPr>
          <w:t>Llwybr Newydd: strategaeth drafnidiaeth Cymru 2021 | LLYW.CYMRU</w:t>
        </w:r>
      </w:hyperlink>
      <w:r w:rsidRPr="00FA1D27">
        <w:rPr>
          <w:lang w:val="en-US"/>
        </w:rPr>
        <w:t xml:space="preserve"> </w:t>
      </w:r>
    </w:p>
  </w:footnote>
  <w:footnote w:id="2">
    <w:p w14:paraId="740F1594" w14:textId="77777777" w:rsidR="00C930B2" w:rsidRPr="00FA1D27" w:rsidRDefault="00C930B2" w:rsidP="00C930B2">
      <w:pPr>
        <w:pStyle w:val="FootnoteText"/>
        <w:rPr>
          <w:lang w:val="en-US"/>
        </w:rPr>
      </w:pPr>
      <w:r w:rsidRPr="00FA1D27">
        <w:rPr>
          <w:rStyle w:val="FootnoteReference"/>
          <w:lang w:val="en-US"/>
        </w:rPr>
        <w:footnoteRef/>
      </w:r>
      <w:r w:rsidRPr="00FA1D27">
        <w:rPr>
          <w:lang w:val="en-US"/>
        </w:rPr>
        <w:t xml:space="preserve"> </w:t>
      </w:r>
      <w:hyperlink r:id="rId2" w:history="1">
        <w:r w:rsidR="00FA1D27" w:rsidRPr="00FA1D27">
          <w:rPr>
            <w:rStyle w:val="Hyperlink"/>
            <w:lang w:val="en-US"/>
          </w:rPr>
          <w:t>Cyd-bwyllgorau Corfforedig: canllawiau statudol | LLYW.CYMRU</w:t>
        </w:r>
      </w:hyperlink>
      <w:r w:rsidR="00FA1D27" w:rsidRPr="00FA1D27">
        <w:rPr>
          <w:lang w:val="en-US"/>
        </w:rPr>
        <w:t xml:space="preserve"> </w:t>
      </w:r>
    </w:p>
  </w:footnote>
  <w:footnote w:id="3">
    <w:p w14:paraId="01BBD57E" w14:textId="77777777" w:rsidR="00FA1D27" w:rsidRPr="00FA1D27" w:rsidRDefault="00FA1D27" w:rsidP="00FA1D27">
      <w:pPr>
        <w:pStyle w:val="FootnoteText"/>
        <w:ind w:left="142" w:hanging="142"/>
        <w:rPr>
          <w:lang w:val="en-US"/>
        </w:rPr>
      </w:pPr>
      <w:r w:rsidRPr="00FA1D27">
        <w:rPr>
          <w:rStyle w:val="FootnoteReference"/>
          <w:lang w:val="en-US"/>
        </w:rPr>
        <w:footnoteRef/>
      </w:r>
      <w:r w:rsidRPr="00FA1D27">
        <w:rPr>
          <w:lang w:val="en-US"/>
        </w:rPr>
        <w:t xml:space="preserve"> </w:t>
      </w:r>
      <w:hyperlink r:id="rId3" w:history="1">
        <w:r w:rsidRPr="00FA1D27">
          <w:rPr>
            <w:rStyle w:val="Hyperlink"/>
            <w:lang w:val="en-US"/>
          </w:rPr>
          <w:t>Rheoliadau Cyd-bwyllgorau Corfforedig (Swyddogaethau Trafnidiaeth) ((Cymru)</w:t>
        </w:r>
      </w:hyperlink>
      <w:hyperlink r:id="rId4" w:history="1">
        <w:r w:rsidRPr="00FA1D27">
          <w:rPr>
            <w:rStyle w:val="Hyperlink"/>
            <w:lang w:val="en-US"/>
          </w:rPr>
          <w:t>legislation.gov.uk</w:t>
        </w:r>
      </w:hyperlink>
    </w:p>
  </w:footnote>
  <w:footnote w:id="4">
    <w:p w14:paraId="1DF9E6AB" w14:textId="77777777" w:rsidR="00A8208D" w:rsidRPr="00FA1D27" w:rsidRDefault="00A8208D" w:rsidP="00A8208D">
      <w:pPr>
        <w:pStyle w:val="FootnoteText"/>
        <w:rPr>
          <w:lang w:val="en-US"/>
        </w:rPr>
      </w:pPr>
      <w:r w:rsidRPr="00FA1D27">
        <w:rPr>
          <w:rStyle w:val="FootnoteReference"/>
          <w:lang w:val="en-US"/>
        </w:rPr>
        <w:footnoteRef/>
      </w:r>
      <w:r w:rsidRPr="00FA1D27">
        <w:rPr>
          <w:lang w:val="en-US"/>
        </w:rPr>
        <w:t xml:space="preserve"> </w:t>
      </w:r>
      <w:hyperlink r:id="rId5" w:history="1">
        <w:r w:rsidRPr="00FA1D27">
          <w:rPr>
            <w:rStyle w:val="Hyperlink"/>
            <w:rFonts w:cs="Arial"/>
            <w:lang w:val="en-US"/>
          </w:rPr>
          <w:t>https://www.legislation.gov.uk/ukpga/2010/15/contents</w:t>
        </w:r>
      </w:hyperlink>
      <w:r w:rsidRPr="00FA1D27">
        <w:rPr>
          <w:lang w:val="en-US"/>
        </w:rPr>
        <w:t xml:space="preserve"> </w:t>
      </w:r>
    </w:p>
  </w:footnote>
  <w:footnote w:id="5">
    <w:p w14:paraId="1712E1D4" w14:textId="77777777" w:rsidR="006150A2" w:rsidRPr="00FA1D27" w:rsidRDefault="006150A2" w:rsidP="006150A2">
      <w:pPr>
        <w:pStyle w:val="FootnoteText"/>
        <w:spacing w:line="240" w:lineRule="auto"/>
        <w:ind w:left="142" w:hanging="142"/>
        <w:jc w:val="left"/>
        <w:rPr>
          <w:lang w:val="en-US"/>
        </w:rPr>
      </w:pPr>
      <w:r w:rsidRPr="00FA1D27">
        <w:rPr>
          <w:rStyle w:val="FootnoteReference"/>
          <w:lang w:val="en-US"/>
        </w:rPr>
        <w:footnoteRef/>
      </w:r>
      <w:r w:rsidRPr="00FA1D27">
        <w:rPr>
          <w:lang w:val="en-US"/>
        </w:rPr>
        <w:t xml:space="preserve"> </w:t>
      </w:r>
      <w:r w:rsidR="00475900">
        <w:rPr>
          <w:lang w:val="en-US"/>
        </w:rPr>
        <w:t>Mae Rheoliadau Cyd=bwyllgoraui Corfforedig (Swyddogaethau Trafnidiaeth) 2021 yn disgrifio’r gofynion sy’n gysylltiedig â pharatoi a chymeradwyo CTRhau</w:t>
      </w:r>
      <w:r w:rsidRPr="00FA1D27">
        <w:rPr>
          <w:rStyle w:val="Heading3Char"/>
          <w:lang w:val="en-US"/>
        </w:rPr>
        <w:t xml:space="preserve">. </w:t>
      </w:r>
    </w:p>
  </w:footnote>
  <w:footnote w:id="6">
    <w:p w14:paraId="4A6E32DE" w14:textId="77777777" w:rsidR="00357428" w:rsidRPr="00FA1D27" w:rsidRDefault="00357428" w:rsidP="00357428">
      <w:pPr>
        <w:pStyle w:val="FootnoteText"/>
        <w:rPr>
          <w:lang w:val="en-US"/>
        </w:rPr>
      </w:pPr>
      <w:r w:rsidRPr="00FA1D27">
        <w:rPr>
          <w:rStyle w:val="FootnoteReference"/>
          <w:lang w:val="en-US"/>
        </w:rPr>
        <w:footnoteRef/>
      </w:r>
      <w:r w:rsidRPr="00FA1D27">
        <w:rPr>
          <w:lang w:val="en-US"/>
        </w:rPr>
        <w:t xml:space="preserve"> </w:t>
      </w:r>
      <w:hyperlink r:id="rId6" w:history="1">
        <w:r w:rsidR="00B608A5">
          <w:rPr>
            <w:rStyle w:val="Hyperlink"/>
          </w:rPr>
          <w:t>Cynllun cyflawni cenedlaethol ar gyfer trafnidiaeth 2022 i 2027 | LLYW.CYMRU</w:t>
        </w:r>
      </w:hyperlink>
      <w:r w:rsidR="00B608A5" w:rsidRPr="00FA1D27">
        <w:rPr>
          <w:lang w:val="en-US"/>
        </w:rPr>
        <w:t xml:space="preserve"> </w:t>
      </w:r>
    </w:p>
  </w:footnote>
  <w:footnote w:id="7">
    <w:p w14:paraId="00A258FA" w14:textId="77777777" w:rsidR="00173409" w:rsidRPr="00FA1D27" w:rsidRDefault="00173409" w:rsidP="00173409">
      <w:pPr>
        <w:pStyle w:val="FootnoteText"/>
        <w:rPr>
          <w:lang w:val="en-US"/>
        </w:rPr>
      </w:pPr>
      <w:r w:rsidRPr="00FA1D27">
        <w:rPr>
          <w:rStyle w:val="FootnoteReference"/>
          <w:lang w:val="en-US"/>
        </w:rPr>
        <w:footnoteRef/>
      </w:r>
      <w:r w:rsidRPr="00FA1D27">
        <w:rPr>
          <w:lang w:val="en-US"/>
        </w:rPr>
        <w:t xml:space="preserve"> </w:t>
      </w:r>
      <w:hyperlink r:id="rId7" w:history="1">
        <w:r w:rsidR="00AA0636">
          <w:rPr>
            <w:rStyle w:val="Hyperlink"/>
          </w:rPr>
          <w:t>Cymru'r Dyfodol: Y Cynllun Cenedlaethol 2040 (llyw.cymru)</w:t>
        </w:r>
      </w:hyperlink>
    </w:p>
  </w:footnote>
  <w:footnote w:id="8">
    <w:p w14:paraId="6F3C18A1" w14:textId="77777777" w:rsidR="00173409" w:rsidRPr="00FA1D27" w:rsidRDefault="00173409" w:rsidP="00173409">
      <w:pPr>
        <w:pStyle w:val="FootnoteText"/>
        <w:rPr>
          <w:lang w:val="en-US"/>
        </w:rPr>
      </w:pPr>
      <w:r w:rsidRPr="00FA1D27">
        <w:rPr>
          <w:rStyle w:val="FootnoteReference"/>
          <w:lang w:val="en-US"/>
        </w:rPr>
        <w:footnoteRef/>
      </w:r>
      <w:r w:rsidRPr="00FA1D27">
        <w:rPr>
          <w:lang w:val="en-US"/>
        </w:rPr>
        <w:t xml:space="preserve"> </w:t>
      </w:r>
      <w:hyperlink r:id="rId8" w:history="1">
        <w:r w:rsidR="001810CD">
          <w:rPr>
            <w:rStyle w:val="Hyperlink"/>
          </w:rPr>
          <w:t>Cynllun buddsoddi yn seilwaith Cymru: llif prosiectau Mawrth 2021 | LLYW.CYMRU</w:t>
        </w:r>
      </w:hyperlink>
      <w:r w:rsidR="00AA0636">
        <w:rPr>
          <w:lang w:val="en-US"/>
        </w:rPr>
        <w:t xml:space="preserve"> </w:t>
      </w:r>
    </w:p>
  </w:footnote>
  <w:footnote w:id="9">
    <w:p w14:paraId="71711873" w14:textId="41E819AC" w:rsidR="000F298C" w:rsidRDefault="000F29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9" w:history="1">
        <w:r>
          <w:rPr>
            <w:rStyle w:val="Hyperlink"/>
          </w:rPr>
          <w:t>Canol trefi: datganiad sefyllfa [HTML] | LLYW.CYMRU</w:t>
        </w:r>
      </w:hyperlink>
    </w:p>
  </w:footnote>
  <w:footnote w:id="10">
    <w:p w14:paraId="6F89BFF6" w14:textId="77777777" w:rsidR="00E5770D" w:rsidRPr="00FA1D27" w:rsidRDefault="00E5770D" w:rsidP="00E5770D">
      <w:pPr>
        <w:pStyle w:val="FootnoteText"/>
        <w:rPr>
          <w:lang w:val="en-US"/>
        </w:rPr>
      </w:pPr>
      <w:r w:rsidRPr="00FA1D27">
        <w:rPr>
          <w:rStyle w:val="FootnoteReference"/>
          <w:lang w:val="en-US"/>
        </w:rPr>
        <w:footnoteRef/>
      </w:r>
      <w:r w:rsidRPr="00FA1D27">
        <w:rPr>
          <w:lang w:val="en-US"/>
        </w:rPr>
        <w:t xml:space="preserve"> </w:t>
      </w:r>
      <w:hyperlink r:id="rId10" w:history="1">
        <w:r w:rsidR="001810CD">
          <w:rPr>
            <w:rStyle w:val="Hyperlink"/>
          </w:rPr>
          <w:t>Fframweithiau economaidd rhanbarthol | LLYW.CYMRU</w:t>
        </w:r>
      </w:hyperlink>
      <w:r w:rsidR="001810CD" w:rsidRPr="00FA1D27">
        <w:rPr>
          <w:lang w:val="en-US"/>
        </w:rPr>
        <w:t xml:space="preserve"> </w:t>
      </w:r>
    </w:p>
  </w:footnote>
  <w:footnote w:id="11">
    <w:p w14:paraId="12964644" w14:textId="77777777" w:rsidR="00E5770D" w:rsidRPr="00FA1D27" w:rsidRDefault="00E5770D" w:rsidP="00E5770D">
      <w:pPr>
        <w:pStyle w:val="FootnoteText"/>
        <w:rPr>
          <w:lang w:val="en-US"/>
        </w:rPr>
      </w:pPr>
      <w:r w:rsidRPr="00FA1D27">
        <w:rPr>
          <w:rStyle w:val="FootnoteReference"/>
          <w:lang w:val="en-US"/>
        </w:rPr>
        <w:footnoteRef/>
      </w:r>
      <w:r w:rsidRPr="00FA1D27">
        <w:rPr>
          <w:lang w:val="en-US"/>
        </w:rPr>
        <w:t xml:space="preserve"> </w:t>
      </w:r>
      <w:hyperlink r:id="rId11" w:history="1">
        <w:r w:rsidR="001810CD">
          <w:rPr>
            <w:rStyle w:val="Hyperlink"/>
          </w:rPr>
          <w:t>Cymru Sero Net | LLYW.CYMRU</w:t>
        </w:r>
      </w:hyperlink>
      <w:r w:rsidRPr="00FA1D27">
        <w:rPr>
          <w:lang w:val="en-US"/>
        </w:rPr>
        <w:t xml:space="preserve"> </w:t>
      </w:r>
    </w:p>
  </w:footnote>
  <w:footnote w:id="12">
    <w:p w14:paraId="2A1268F5" w14:textId="77777777" w:rsidR="00E5770D" w:rsidRPr="00FA1D27" w:rsidRDefault="00E5770D" w:rsidP="00E5770D">
      <w:pPr>
        <w:pStyle w:val="FootnoteText"/>
        <w:rPr>
          <w:lang w:val="en-US"/>
        </w:rPr>
      </w:pPr>
      <w:r w:rsidRPr="00FA1D27">
        <w:rPr>
          <w:rStyle w:val="FootnoteReference"/>
          <w:lang w:val="en-US"/>
        </w:rPr>
        <w:footnoteRef/>
      </w:r>
      <w:r w:rsidRPr="00FA1D27">
        <w:rPr>
          <w:lang w:val="en-US"/>
        </w:rPr>
        <w:t xml:space="preserve"> </w:t>
      </w:r>
      <w:hyperlink r:id="rId12" w:history="1">
        <w:r w:rsidR="001810CD">
          <w:rPr>
            <w:rStyle w:val="Hyperlink"/>
          </w:rPr>
          <w:t>Cymru iachach: cynllun hirdymor ar gyfer iechyd a gofal cymdeithasol | LLYW.CYMRU</w:t>
        </w:r>
      </w:hyperlink>
      <w:r w:rsidRPr="00FA1D27">
        <w:rPr>
          <w:lang w:val="en-US"/>
        </w:rPr>
        <w:t xml:space="preserve"> </w:t>
      </w:r>
    </w:p>
  </w:footnote>
  <w:footnote w:id="13">
    <w:p w14:paraId="1F515912" w14:textId="77777777" w:rsidR="00E5770D" w:rsidRPr="00FA1D27" w:rsidRDefault="00E5770D" w:rsidP="00E5770D">
      <w:pPr>
        <w:pStyle w:val="FootnoteText"/>
        <w:rPr>
          <w:lang w:val="en-US"/>
        </w:rPr>
      </w:pPr>
      <w:r w:rsidRPr="00FA1D27">
        <w:rPr>
          <w:rStyle w:val="FootnoteReference"/>
          <w:lang w:val="en-US"/>
        </w:rPr>
        <w:footnoteRef/>
      </w:r>
      <w:r w:rsidRPr="00FA1D27">
        <w:rPr>
          <w:lang w:val="en-US"/>
        </w:rPr>
        <w:t xml:space="preserve"> </w:t>
      </w:r>
      <w:hyperlink r:id="rId13" w:history="1">
        <w:r w:rsidR="001810CD">
          <w:rPr>
            <w:rStyle w:val="Hyperlink"/>
          </w:rPr>
          <w:t>Cynllun aer glân i Gymru: Awyr Iach, Cymru Iach | LLYW.CYMRU</w:t>
        </w:r>
      </w:hyperlink>
      <w:r w:rsidR="001810CD" w:rsidRPr="00FA1D27">
        <w:rPr>
          <w:lang w:val="en-US"/>
        </w:rPr>
        <w:t xml:space="preserve"> </w:t>
      </w:r>
    </w:p>
  </w:footnote>
  <w:footnote w:id="14">
    <w:p w14:paraId="0ED2C7C2" w14:textId="77777777" w:rsidR="00E5770D" w:rsidRPr="00FA1D27" w:rsidRDefault="00E5770D" w:rsidP="00E5770D">
      <w:pPr>
        <w:pStyle w:val="FootnoteText"/>
        <w:rPr>
          <w:lang w:val="en-US"/>
        </w:rPr>
      </w:pPr>
      <w:r w:rsidRPr="00FA1D27">
        <w:rPr>
          <w:rStyle w:val="FootnoteReference"/>
          <w:lang w:val="en-US"/>
        </w:rPr>
        <w:footnoteRef/>
      </w:r>
      <w:r w:rsidRPr="00FA1D27">
        <w:rPr>
          <w:lang w:val="en-US"/>
        </w:rPr>
        <w:t xml:space="preserve"> </w:t>
      </w:r>
      <w:hyperlink r:id="rId14" w:history="1">
        <w:r w:rsidR="001810CD">
          <w:rPr>
            <w:rStyle w:val="Hyperlink"/>
          </w:rPr>
          <w:t>cynllun-gweithredu-ynghylch-swn-a-seinwedd.pdf (llyw.cymru)</w:t>
        </w:r>
      </w:hyperlink>
      <w:r w:rsidR="001810CD" w:rsidRPr="00FA1D27">
        <w:rPr>
          <w:lang w:val="en-US"/>
        </w:rPr>
        <w:t xml:space="preserve"> </w:t>
      </w:r>
    </w:p>
  </w:footnote>
  <w:footnote w:id="15">
    <w:p w14:paraId="47460424" w14:textId="77777777" w:rsidR="00985CE6" w:rsidRPr="00FA1D27" w:rsidRDefault="00985CE6" w:rsidP="00985CE6">
      <w:pPr>
        <w:pStyle w:val="FootnoteText"/>
        <w:rPr>
          <w:lang w:val="en-US"/>
        </w:rPr>
      </w:pPr>
      <w:r w:rsidRPr="00FA1D27">
        <w:rPr>
          <w:rStyle w:val="FootnoteReference"/>
          <w:lang w:val="en-US"/>
        </w:rPr>
        <w:footnoteRef/>
      </w:r>
      <w:r w:rsidRPr="00FA1D27">
        <w:rPr>
          <w:lang w:val="en-US"/>
        </w:rPr>
        <w:t xml:space="preserve"> </w:t>
      </w:r>
      <w:hyperlink r:id="rId15" w:history="1">
        <w:r>
          <w:rPr>
            <w:rStyle w:val="Hyperlink"/>
          </w:rPr>
          <w:t>Adroddiad Tueddiadau'r Dyfodol Cymru 2021: Crynodeb naratif [HTML] | LLYW.CYMRU</w:t>
        </w:r>
      </w:hyperlink>
      <w:r w:rsidRPr="00FA1D27">
        <w:rPr>
          <w:lang w:val="en-US"/>
        </w:rPr>
        <w:t xml:space="preserve"> </w:t>
      </w:r>
    </w:p>
  </w:footnote>
  <w:footnote w:id="16">
    <w:p w14:paraId="6419A86D" w14:textId="77777777" w:rsidR="00985CE6" w:rsidRPr="00FA1D27" w:rsidRDefault="00985CE6" w:rsidP="00985CE6">
      <w:pPr>
        <w:pStyle w:val="FootnoteText"/>
        <w:rPr>
          <w:lang w:val="en-US"/>
        </w:rPr>
      </w:pPr>
      <w:r w:rsidRPr="00FA1D27">
        <w:rPr>
          <w:rStyle w:val="FootnoteReference"/>
          <w:lang w:val="en-US"/>
        </w:rPr>
        <w:footnoteRef/>
      </w:r>
      <w:r w:rsidRPr="00FA1D27">
        <w:rPr>
          <w:lang w:val="en-US"/>
        </w:rPr>
        <w:t xml:space="preserve"> </w:t>
      </w:r>
      <w:hyperlink r:id="rId16" w:history="1">
        <w:r>
          <w:rPr>
            <w:rStyle w:val="Hyperlink"/>
          </w:rPr>
          <w:t>Llwybr Newydd Strategaeth Drafnidiaeth Cymru 2021: symudedd yng Nghymru | LLYW.CYMRU</w:t>
        </w:r>
      </w:hyperlink>
      <w:r w:rsidRPr="00FA1D27">
        <w:rPr>
          <w:lang w:val="en-US"/>
        </w:rPr>
        <w:t xml:space="preserve"> </w:t>
      </w:r>
    </w:p>
  </w:footnote>
  <w:footnote w:id="17">
    <w:p w14:paraId="475F4526" w14:textId="77777777" w:rsidR="00985CE6" w:rsidRPr="00FA1D27" w:rsidRDefault="00985CE6" w:rsidP="00985CE6">
      <w:pPr>
        <w:pStyle w:val="FootnoteText"/>
        <w:rPr>
          <w:b/>
          <w:bCs/>
          <w:lang w:val="en-US"/>
        </w:rPr>
      </w:pPr>
      <w:r w:rsidRPr="00FA1D27">
        <w:rPr>
          <w:rStyle w:val="FootnoteReference"/>
          <w:lang w:val="en-US"/>
        </w:rPr>
        <w:footnoteRef/>
      </w:r>
      <w:r w:rsidRPr="00FA1D27">
        <w:rPr>
          <w:lang w:val="en-US"/>
        </w:rPr>
        <w:t xml:space="preserve"> </w:t>
      </w:r>
      <w:hyperlink r:id="rId17" w:history="1">
        <w:r>
          <w:rPr>
            <w:rStyle w:val="Hyperlink"/>
          </w:rPr>
          <w:t>sylfaen-tystiolaeth-tueddiadau-data-trafnidiaeth.pdf (llyw.cymru)</w:t>
        </w:r>
      </w:hyperlink>
      <w:r w:rsidRPr="00FA1D27">
        <w:rPr>
          <w:lang w:val="en-US"/>
        </w:rPr>
        <w:t xml:space="preserve"> </w:t>
      </w:r>
    </w:p>
  </w:footnote>
  <w:footnote w:id="18">
    <w:p w14:paraId="2CEC9DB2" w14:textId="77777777" w:rsidR="00211807" w:rsidRPr="00FA1D27" w:rsidRDefault="00211807" w:rsidP="00211807">
      <w:pPr>
        <w:pStyle w:val="FootnoteText"/>
        <w:rPr>
          <w:lang w:val="en-US"/>
        </w:rPr>
      </w:pPr>
      <w:r w:rsidRPr="00FA1D27">
        <w:rPr>
          <w:rStyle w:val="FootnoteReference"/>
          <w:lang w:val="en-US"/>
        </w:rPr>
        <w:footnoteRef/>
      </w:r>
      <w:r w:rsidRPr="00FA1D27">
        <w:rPr>
          <w:lang w:val="en-US"/>
        </w:rPr>
        <w:t xml:space="preserve"> </w:t>
      </w:r>
      <w:r w:rsidRPr="00FA1D27">
        <w:rPr>
          <w:color w:val="000000"/>
          <w:szCs w:val="24"/>
          <w:lang w:val="en-US"/>
        </w:rPr>
        <w:t xml:space="preserve"> </w:t>
      </w:r>
      <w:r w:rsidR="0064511C">
        <w:rPr>
          <w:color w:val="000000"/>
          <w:szCs w:val="24"/>
          <w:lang w:val="en-US"/>
        </w:rPr>
        <w:t>Rheoliadau Asesiadau Amgylcheddol o Gynlluniau a Rhaglenni (Cymru) 2004</w:t>
      </w:r>
    </w:p>
  </w:footnote>
  <w:footnote w:id="19">
    <w:p w14:paraId="0C6A75CE" w14:textId="77777777" w:rsidR="00E320F2" w:rsidRPr="00FA1D27" w:rsidRDefault="00E320F2" w:rsidP="00E320F2">
      <w:pPr>
        <w:pStyle w:val="FootnoteText"/>
        <w:rPr>
          <w:lang w:val="en-US"/>
        </w:rPr>
      </w:pPr>
      <w:r w:rsidRPr="00FA1D27">
        <w:rPr>
          <w:rStyle w:val="FootnoteReference"/>
          <w:lang w:val="en-US"/>
        </w:rPr>
        <w:footnoteRef/>
      </w:r>
      <w:r w:rsidRPr="00FA1D27">
        <w:rPr>
          <w:lang w:val="en-US"/>
        </w:rPr>
        <w:t xml:space="preserve"> </w:t>
      </w:r>
      <w:hyperlink r:id="rId18" w:history="1">
        <w:r w:rsidR="00D10C45">
          <w:rPr>
            <w:rStyle w:val="Hyperlink"/>
          </w:rPr>
          <w:t>Deddf Llesiant Cenedlaethau'r Dyfodol (Cymru) 2015: canllawiau | LLYW.CYMRU</w:t>
        </w:r>
      </w:hyperlink>
      <w:r w:rsidRPr="00FA1D27"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B955" w14:textId="77777777" w:rsidR="00FB6307" w:rsidRDefault="00FB6307" w:rsidP="00991D43">
    <w:pPr>
      <w:pStyle w:val="Header"/>
      <w:tabs>
        <w:tab w:val="clear" w:pos="4153"/>
        <w:tab w:val="clear" w:pos="8306"/>
        <w:tab w:val="left" w:pos="1005"/>
        <w:tab w:val="left" w:pos="3495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3CD97" w14:textId="77777777" w:rsidR="00545013" w:rsidRPr="00AC5A43" w:rsidRDefault="00466F0E" w:rsidP="00991D43">
    <w:pPr>
      <w:pStyle w:val="Header"/>
      <w:pBdr>
        <w:bottom w:val="single" w:sz="8" w:space="3" w:color="008080"/>
      </w:pBdr>
      <w:spacing w:after="0"/>
      <w:jc w:val="right"/>
      <w:rPr>
        <w:rFonts w:ascii="Arial" w:hAnsi="Arial" w:cs="Arial"/>
        <w:color w:val="008080"/>
        <w:sz w:val="20"/>
      </w:rPr>
    </w:pPr>
    <w:r>
      <w:rPr>
        <w:rFonts w:ascii="Arial" w:hAnsi="Arial" w:cs="Arial"/>
        <w:color w:val="008080"/>
        <w:sz w:val="20"/>
      </w:rPr>
      <w:t>Transport Plan Guidance</w:t>
    </w:r>
  </w:p>
  <w:p w14:paraId="6CD2D4BF" w14:textId="77777777" w:rsidR="00545013" w:rsidRDefault="00545013" w:rsidP="00991D43">
    <w:pPr>
      <w:pStyle w:val="Header"/>
      <w:tabs>
        <w:tab w:val="clear" w:pos="4153"/>
        <w:tab w:val="clear" w:pos="8306"/>
        <w:tab w:val="left" w:pos="1005"/>
        <w:tab w:val="left" w:pos="3495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58466" w14:textId="77777777" w:rsidR="00545013" w:rsidRDefault="0054501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36A8B" w14:textId="7D9FAD5A" w:rsidR="00DD2F1D" w:rsidRPr="00AC5A43" w:rsidRDefault="00102EC0" w:rsidP="00991D43">
    <w:pPr>
      <w:pStyle w:val="Header"/>
      <w:pBdr>
        <w:bottom w:val="single" w:sz="8" w:space="3" w:color="008080"/>
      </w:pBdr>
      <w:spacing w:after="0"/>
      <w:jc w:val="right"/>
      <w:rPr>
        <w:rFonts w:ascii="Arial" w:hAnsi="Arial" w:cs="Arial"/>
        <w:color w:val="008080"/>
        <w:sz w:val="20"/>
      </w:rPr>
    </w:pPr>
    <w:proofErr w:type="spellStart"/>
    <w:r>
      <w:rPr>
        <w:rFonts w:ascii="Arial" w:hAnsi="Arial" w:cs="Arial"/>
        <w:color w:val="008080"/>
        <w:sz w:val="20"/>
      </w:rPr>
      <w:t>Canllawiau’r</w:t>
    </w:r>
    <w:proofErr w:type="spellEnd"/>
    <w:r>
      <w:rPr>
        <w:rFonts w:ascii="Arial" w:hAnsi="Arial" w:cs="Arial"/>
        <w:color w:val="008080"/>
        <w:sz w:val="20"/>
      </w:rPr>
      <w:t xml:space="preserve"> </w:t>
    </w:r>
    <w:proofErr w:type="spellStart"/>
    <w:r>
      <w:rPr>
        <w:rFonts w:ascii="Arial" w:hAnsi="Arial" w:cs="Arial"/>
        <w:color w:val="008080"/>
        <w:sz w:val="20"/>
      </w:rPr>
      <w:t>Cynllun</w:t>
    </w:r>
    <w:proofErr w:type="spellEnd"/>
    <w:r>
      <w:rPr>
        <w:rFonts w:ascii="Arial" w:hAnsi="Arial" w:cs="Arial"/>
        <w:color w:val="008080"/>
        <w:sz w:val="20"/>
      </w:rPr>
      <w:t xml:space="preserve"> Trafnidiaeth </w:t>
    </w:r>
    <w:proofErr w:type="spellStart"/>
    <w:r>
      <w:rPr>
        <w:rFonts w:ascii="Arial" w:hAnsi="Arial" w:cs="Arial"/>
        <w:color w:val="008080"/>
        <w:sz w:val="20"/>
      </w:rPr>
      <w:t>Rhanbarthol</w:t>
    </w:r>
    <w:proofErr w:type="spellEnd"/>
    <w:r>
      <w:rPr>
        <w:rFonts w:ascii="Arial" w:hAnsi="Arial" w:cs="Arial"/>
        <w:color w:val="008080"/>
        <w:sz w:val="20"/>
      </w:rPr>
      <w:t xml:space="preserve"> </w:t>
    </w:r>
  </w:p>
  <w:p w14:paraId="7D1B51C0" w14:textId="77777777" w:rsidR="00DD2F1D" w:rsidRDefault="00DD2F1D" w:rsidP="00991D43">
    <w:pPr>
      <w:pStyle w:val="Header"/>
      <w:tabs>
        <w:tab w:val="clear" w:pos="4153"/>
        <w:tab w:val="clear" w:pos="8306"/>
        <w:tab w:val="left" w:pos="1005"/>
        <w:tab w:val="left" w:pos="3495"/>
      </w:tabs>
    </w:pPr>
    <w:r>
      <w:tab/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09478" w14:textId="77777777" w:rsidR="00545013" w:rsidRDefault="005450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448"/>
    <w:multiLevelType w:val="multilevel"/>
    <w:tmpl w:val="1A28F872"/>
    <w:styleLink w:val="LS4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18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18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180"/>
      </w:pPr>
      <w:rPr>
        <w:u w:val="none"/>
      </w:rPr>
    </w:lvl>
  </w:abstractNum>
  <w:abstractNum w:abstractNumId="1" w15:restartNumberingAfterBreak="0">
    <w:nsid w:val="05B5138E"/>
    <w:multiLevelType w:val="hybridMultilevel"/>
    <w:tmpl w:val="EADC87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C5B81"/>
    <w:multiLevelType w:val="multilevel"/>
    <w:tmpl w:val="E0D6358A"/>
    <w:lvl w:ilvl="0">
      <w:start w:val="1"/>
      <w:numFmt w:val="decimal"/>
      <w:pStyle w:val="Heading1"/>
      <w:lvlText w:val="%1"/>
      <w:lvlJc w:val="left"/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808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57"/>
        </w:tabs>
        <w:ind w:left="1957" w:hanging="964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  <w:b w:val="0"/>
        <w:i w:val="0"/>
        <w:color w:val="auto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268"/>
        </w:tabs>
        <w:ind w:left="2268" w:hanging="9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268"/>
        </w:tabs>
        <w:ind w:left="2268" w:hanging="964"/>
      </w:pPr>
      <w:rPr>
        <w:rFonts w:hint="default"/>
      </w:rPr>
    </w:lvl>
    <w:lvl w:ilvl="5">
      <w:numFmt w:val="none"/>
      <w:pStyle w:val="Heading6"/>
      <w:lvlText w:val=""/>
      <w:lvlJc w:val="left"/>
      <w:pPr>
        <w:tabs>
          <w:tab w:val="num" w:pos="360"/>
        </w:tabs>
      </w:pPr>
    </w:lvl>
    <w:lvl w:ilvl="6">
      <w:numFmt w:val="decimal"/>
      <w:pStyle w:val="Heading7"/>
      <w:lvlText w:val=""/>
      <w:lvlJc w:val="left"/>
    </w:lvl>
    <w:lvl w:ilvl="7">
      <w:numFmt w:val="decimal"/>
      <w:pStyle w:val="Heading8"/>
      <w:lvlText w:val=""/>
      <w:lvlJc w:val="left"/>
    </w:lvl>
    <w:lvl w:ilvl="8">
      <w:numFmt w:val="decimal"/>
      <w:pStyle w:val="Heading9"/>
      <w:lvlText w:val=""/>
      <w:lvlJc w:val="left"/>
    </w:lvl>
  </w:abstractNum>
  <w:abstractNum w:abstractNumId="3" w15:restartNumberingAfterBreak="0">
    <w:nsid w:val="151B6D47"/>
    <w:multiLevelType w:val="hybridMultilevel"/>
    <w:tmpl w:val="FC8C18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DD3D24"/>
    <w:multiLevelType w:val="hybridMultilevel"/>
    <w:tmpl w:val="7D2C7E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C85DD4"/>
    <w:multiLevelType w:val="hybridMultilevel"/>
    <w:tmpl w:val="A356B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734B7"/>
    <w:multiLevelType w:val="hybridMultilevel"/>
    <w:tmpl w:val="F8BCF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54B3E"/>
    <w:multiLevelType w:val="hybridMultilevel"/>
    <w:tmpl w:val="792048C6"/>
    <w:lvl w:ilvl="0" w:tplc="5452613E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01" w:hanging="360"/>
      </w:pPr>
    </w:lvl>
    <w:lvl w:ilvl="2" w:tplc="0809001B" w:tentative="1">
      <w:start w:val="1"/>
      <w:numFmt w:val="lowerRoman"/>
      <w:lvlText w:val="%3."/>
      <w:lvlJc w:val="right"/>
      <w:pPr>
        <w:ind w:left="2821" w:hanging="180"/>
      </w:pPr>
    </w:lvl>
    <w:lvl w:ilvl="3" w:tplc="0809000F" w:tentative="1">
      <w:start w:val="1"/>
      <w:numFmt w:val="decimal"/>
      <w:lvlText w:val="%4."/>
      <w:lvlJc w:val="left"/>
      <w:pPr>
        <w:ind w:left="3541" w:hanging="360"/>
      </w:pPr>
    </w:lvl>
    <w:lvl w:ilvl="4" w:tplc="08090019" w:tentative="1">
      <w:start w:val="1"/>
      <w:numFmt w:val="lowerLetter"/>
      <w:lvlText w:val="%5."/>
      <w:lvlJc w:val="left"/>
      <w:pPr>
        <w:ind w:left="4261" w:hanging="360"/>
      </w:pPr>
    </w:lvl>
    <w:lvl w:ilvl="5" w:tplc="0809001B" w:tentative="1">
      <w:start w:val="1"/>
      <w:numFmt w:val="lowerRoman"/>
      <w:lvlText w:val="%6."/>
      <w:lvlJc w:val="right"/>
      <w:pPr>
        <w:ind w:left="4981" w:hanging="180"/>
      </w:pPr>
    </w:lvl>
    <w:lvl w:ilvl="6" w:tplc="0809000F" w:tentative="1">
      <w:start w:val="1"/>
      <w:numFmt w:val="decimal"/>
      <w:lvlText w:val="%7."/>
      <w:lvlJc w:val="left"/>
      <w:pPr>
        <w:ind w:left="5701" w:hanging="360"/>
      </w:pPr>
    </w:lvl>
    <w:lvl w:ilvl="7" w:tplc="08090019" w:tentative="1">
      <w:start w:val="1"/>
      <w:numFmt w:val="lowerLetter"/>
      <w:lvlText w:val="%8."/>
      <w:lvlJc w:val="left"/>
      <w:pPr>
        <w:ind w:left="6421" w:hanging="360"/>
      </w:pPr>
    </w:lvl>
    <w:lvl w:ilvl="8" w:tplc="08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8" w15:restartNumberingAfterBreak="0">
    <w:nsid w:val="2228179E"/>
    <w:multiLevelType w:val="hybridMultilevel"/>
    <w:tmpl w:val="00983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02920"/>
    <w:multiLevelType w:val="hybridMultilevel"/>
    <w:tmpl w:val="D392FF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667E21"/>
    <w:multiLevelType w:val="multilevel"/>
    <w:tmpl w:val="7F962978"/>
    <w:lvl w:ilvl="0">
      <w:start w:val="1"/>
      <w:numFmt w:val="decimal"/>
      <w:lvlText w:val="%1"/>
      <w:lvlJc w:val="left"/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808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524"/>
        </w:tabs>
        <w:ind w:left="2524" w:hanging="964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815"/>
        </w:tabs>
        <w:ind w:left="1815" w:hanging="964"/>
      </w:pPr>
      <w:rPr>
        <w:rFonts w:ascii="Symbol" w:hAnsi="Symbol" w:hint="default"/>
        <w:b w:val="0"/>
        <w:i w:val="0"/>
        <w:color w:val="auto"/>
        <w:u w:val="none"/>
      </w:rPr>
    </w:lvl>
    <w:lvl w:ilvl="3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2268" w:hanging="964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035F17"/>
    <w:multiLevelType w:val="hybridMultilevel"/>
    <w:tmpl w:val="6A76D2A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B273F8A"/>
    <w:multiLevelType w:val="hybridMultilevel"/>
    <w:tmpl w:val="AA3EC1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A14EE4"/>
    <w:multiLevelType w:val="hybridMultilevel"/>
    <w:tmpl w:val="8E060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777C4"/>
    <w:multiLevelType w:val="hybridMultilevel"/>
    <w:tmpl w:val="A7BC57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C3306"/>
    <w:multiLevelType w:val="hybridMultilevel"/>
    <w:tmpl w:val="7870008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55C44"/>
    <w:multiLevelType w:val="hybridMultilevel"/>
    <w:tmpl w:val="F140A8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BB1831"/>
    <w:multiLevelType w:val="hybridMultilevel"/>
    <w:tmpl w:val="A1C21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F07BE"/>
    <w:multiLevelType w:val="hybridMultilevel"/>
    <w:tmpl w:val="7E38D2C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D422E69"/>
    <w:multiLevelType w:val="hybridMultilevel"/>
    <w:tmpl w:val="DFC2BD14"/>
    <w:lvl w:ilvl="0" w:tplc="FFFFFFFF">
      <w:numFmt w:val="decimal"/>
      <w:pStyle w:val="Bullet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E821488"/>
    <w:multiLevelType w:val="hybridMultilevel"/>
    <w:tmpl w:val="DCCABA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F9575A"/>
    <w:multiLevelType w:val="singleLevel"/>
    <w:tmpl w:val="E6503A6C"/>
    <w:lvl w:ilvl="0">
      <w:numFmt w:val="decimal"/>
      <w:pStyle w:val="Bullet"/>
      <w:lvlText w:val=""/>
      <w:lvlJc w:val="left"/>
    </w:lvl>
  </w:abstractNum>
  <w:abstractNum w:abstractNumId="22" w15:restartNumberingAfterBreak="0">
    <w:nsid w:val="56165BE2"/>
    <w:multiLevelType w:val="hybridMultilevel"/>
    <w:tmpl w:val="7E643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51FA6"/>
    <w:multiLevelType w:val="hybridMultilevel"/>
    <w:tmpl w:val="D4E86E1C"/>
    <w:lvl w:ilvl="0" w:tplc="99467902">
      <w:numFmt w:val="decimal"/>
      <w:pStyle w:val="bullet10"/>
      <w:lvlText w:val=""/>
      <w:lvlJc w:val="left"/>
    </w:lvl>
    <w:lvl w:ilvl="1" w:tplc="AE0A5C4E">
      <w:numFmt w:val="decimal"/>
      <w:lvlText w:val=""/>
      <w:lvlJc w:val="left"/>
    </w:lvl>
    <w:lvl w:ilvl="2" w:tplc="710C43D6">
      <w:numFmt w:val="decimal"/>
      <w:lvlText w:val=""/>
      <w:lvlJc w:val="left"/>
    </w:lvl>
    <w:lvl w:ilvl="3" w:tplc="D73833CC">
      <w:numFmt w:val="decimal"/>
      <w:lvlText w:val=""/>
      <w:lvlJc w:val="left"/>
    </w:lvl>
    <w:lvl w:ilvl="4" w:tplc="74AA3D3C">
      <w:numFmt w:val="decimal"/>
      <w:lvlText w:val=""/>
      <w:lvlJc w:val="left"/>
    </w:lvl>
    <w:lvl w:ilvl="5" w:tplc="9BDCF780">
      <w:numFmt w:val="decimal"/>
      <w:lvlText w:val=""/>
      <w:lvlJc w:val="left"/>
    </w:lvl>
    <w:lvl w:ilvl="6" w:tplc="AA8EADA6">
      <w:numFmt w:val="decimal"/>
      <w:lvlText w:val=""/>
      <w:lvlJc w:val="left"/>
    </w:lvl>
    <w:lvl w:ilvl="7" w:tplc="42C843DA">
      <w:numFmt w:val="decimal"/>
      <w:lvlText w:val=""/>
      <w:lvlJc w:val="left"/>
    </w:lvl>
    <w:lvl w:ilvl="8" w:tplc="7626237A">
      <w:numFmt w:val="decimal"/>
      <w:lvlText w:val=""/>
      <w:lvlJc w:val="left"/>
    </w:lvl>
  </w:abstractNum>
  <w:abstractNum w:abstractNumId="24" w15:restartNumberingAfterBreak="0">
    <w:nsid w:val="5AB51C8F"/>
    <w:multiLevelType w:val="hybridMultilevel"/>
    <w:tmpl w:val="9CDE6D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83406F"/>
    <w:multiLevelType w:val="hybridMultilevel"/>
    <w:tmpl w:val="62AAA6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63A1A"/>
    <w:multiLevelType w:val="hybridMultilevel"/>
    <w:tmpl w:val="491641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811C79"/>
    <w:multiLevelType w:val="hybridMultilevel"/>
    <w:tmpl w:val="F2CC3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71956"/>
    <w:multiLevelType w:val="hybridMultilevel"/>
    <w:tmpl w:val="6F92C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B6BD1"/>
    <w:multiLevelType w:val="hybridMultilevel"/>
    <w:tmpl w:val="DBCCD1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5019BD"/>
    <w:multiLevelType w:val="hybridMultilevel"/>
    <w:tmpl w:val="2B28F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957D5"/>
    <w:multiLevelType w:val="hybridMultilevel"/>
    <w:tmpl w:val="28E068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9692317">
    <w:abstractNumId w:val="21"/>
  </w:num>
  <w:num w:numId="2" w16cid:durableId="1921057042">
    <w:abstractNumId w:val="19"/>
  </w:num>
  <w:num w:numId="3" w16cid:durableId="754591228">
    <w:abstractNumId w:val="23"/>
  </w:num>
  <w:num w:numId="4" w16cid:durableId="1943412056">
    <w:abstractNumId w:val="2"/>
  </w:num>
  <w:num w:numId="5" w16cid:durableId="1890531419">
    <w:abstractNumId w:val="0"/>
  </w:num>
  <w:num w:numId="6" w16cid:durableId="809707226">
    <w:abstractNumId w:val="18"/>
  </w:num>
  <w:num w:numId="7" w16cid:durableId="847139841">
    <w:abstractNumId w:val="16"/>
  </w:num>
  <w:num w:numId="8" w16cid:durableId="2096659546">
    <w:abstractNumId w:val="26"/>
  </w:num>
  <w:num w:numId="9" w16cid:durableId="1914663260">
    <w:abstractNumId w:val="4"/>
  </w:num>
  <w:num w:numId="10" w16cid:durableId="519246972">
    <w:abstractNumId w:val="31"/>
  </w:num>
  <w:num w:numId="11" w16cid:durableId="2102673505">
    <w:abstractNumId w:val="9"/>
  </w:num>
  <w:num w:numId="12" w16cid:durableId="241449239">
    <w:abstractNumId w:val="24"/>
  </w:num>
  <w:num w:numId="13" w16cid:durableId="133255387">
    <w:abstractNumId w:val="12"/>
  </w:num>
  <w:num w:numId="14" w16cid:durableId="563757055">
    <w:abstractNumId w:val="20"/>
  </w:num>
  <w:num w:numId="15" w16cid:durableId="12297303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6" w16cid:durableId="1494103729">
    <w:abstractNumId w:val="18"/>
  </w:num>
  <w:num w:numId="17" w16cid:durableId="19414535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8" w16cid:durableId="1724020740">
    <w:abstractNumId w:val="13"/>
  </w:num>
  <w:num w:numId="19" w16cid:durableId="278993490">
    <w:abstractNumId w:val="5"/>
  </w:num>
  <w:num w:numId="20" w16cid:durableId="1836451467">
    <w:abstractNumId w:val="22"/>
  </w:num>
  <w:num w:numId="21" w16cid:durableId="1072391414">
    <w:abstractNumId w:val="25"/>
  </w:num>
  <w:num w:numId="22" w16cid:durableId="2048603405">
    <w:abstractNumId w:val="14"/>
  </w:num>
  <w:num w:numId="23" w16cid:durableId="705561320">
    <w:abstractNumId w:val="1"/>
  </w:num>
  <w:num w:numId="24" w16cid:durableId="896551623">
    <w:abstractNumId w:val="3"/>
  </w:num>
  <w:num w:numId="25" w16cid:durableId="164127222">
    <w:abstractNumId w:val="11"/>
  </w:num>
  <w:num w:numId="26" w16cid:durableId="1495679825">
    <w:abstractNumId w:val="29"/>
  </w:num>
  <w:num w:numId="27" w16cid:durableId="877203509">
    <w:abstractNumId w:val="7"/>
  </w:num>
  <w:num w:numId="28" w16cid:durableId="1770200616">
    <w:abstractNumId w:val="10"/>
  </w:num>
  <w:num w:numId="29" w16cid:durableId="749154196">
    <w:abstractNumId w:val="28"/>
  </w:num>
  <w:num w:numId="30" w16cid:durableId="2119791402">
    <w:abstractNumId w:val="6"/>
  </w:num>
  <w:num w:numId="31" w16cid:durableId="1725173841">
    <w:abstractNumId w:val="17"/>
  </w:num>
  <w:num w:numId="32" w16cid:durableId="751975977">
    <w:abstractNumId w:val="8"/>
  </w:num>
  <w:num w:numId="33" w16cid:durableId="1881162787">
    <w:abstractNumId w:val="30"/>
  </w:num>
  <w:num w:numId="34" w16cid:durableId="967852877">
    <w:abstractNumId w:val="27"/>
  </w:num>
  <w:num w:numId="35" w16cid:durableId="675033410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BF"/>
    <w:rsid w:val="00000C64"/>
    <w:rsid w:val="00001C5F"/>
    <w:rsid w:val="00001D32"/>
    <w:rsid w:val="0000216B"/>
    <w:rsid w:val="0000253E"/>
    <w:rsid w:val="00004AE4"/>
    <w:rsid w:val="00004B9C"/>
    <w:rsid w:val="00006653"/>
    <w:rsid w:val="00006D40"/>
    <w:rsid w:val="0000757E"/>
    <w:rsid w:val="00010A0C"/>
    <w:rsid w:val="00013438"/>
    <w:rsid w:val="00013706"/>
    <w:rsid w:val="0001380D"/>
    <w:rsid w:val="00014589"/>
    <w:rsid w:val="00014D5E"/>
    <w:rsid w:val="00014EB3"/>
    <w:rsid w:val="0002062B"/>
    <w:rsid w:val="00021199"/>
    <w:rsid w:val="00021D63"/>
    <w:rsid w:val="00022421"/>
    <w:rsid w:val="00022F03"/>
    <w:rsid w:val="00023FAB"/>
    <w:rsid w:val="0002448A"/>
    <w:rsid w:val="00030407"/>
    <w:rsid w:val="000312D2"/>
    <w:rsid w:val="00033E18"/>
    <w:rsid w:val="0003619B"/>
    <w:rsid w:val="00036399"/>
    <w:rsid w:val="00036642"/>
    <w:rsid w:val="00036B4D"/>
    <w:rsid w:val="0004269A"/>
    <w:rsid w:val="00044529"/>
    <w:rsid w:val="0004487D"/>
    <w:rsid w:val="00046688"/>
    <w:rsid w:val="00051ACE"/>
    <w:rsid w:val="00051E30"/>
    <w:rsid w:val="00053A39"/>
    <w:rsid w:val="00054FDE"/>
    <w:rsid w:val="00055DA9"/>
    <w:rsid w:val="000563E3"/>
    <w:rsid w:val="00056837"/>
    <w:rsid w:val="00060211"/>
    <w:rsid w:val="00060F24"/>
    <w:rsid w:val="000615D0"/>
    <w:rsid w:val="0006180D"/>
    <w:rsid w:val="0006478E"/>
    <w:rsid w:val="00064817"/>
    <w:rsid w:val="00064CFF"/>
    <w:rsid w:val="000664F2"/>
    <w:rsid w:val="00067228"/>
    <w:rsid w:val="00067821"/>
    <w:rsid w:val="00067823"/>
    <w:rsid w:val="00071113"/>
    <w:rsid w:val="00073030"/>
    <w:rsid w:val="000735BE"/>
    <w:rsid w:val="0007479A"/>
    <w:rsid w:val="0007495A"/>
    <w:rsid w:val="00075926"/>
    <w:rsid w:val="00075E98"/>
    <w:rsid w:val="000769DF"/>
    <w:rsid w:val="00076DC9"/>
    <w:rsid w:val="00080474"/>
    <w:rsid w:val="000817EE"/>
    <w:rsid w:val="00082D69"/>
    <w:rsid w:val="00090070"/>
    <w:rsid w:val="0009042B"/>
    <w:rsid w:val="00090DCE"/>
    <w:rsid w:val="00090E87"/>
    <w:rsid w:val="00091B39"/>
    <w:rsid w:val="00091F35"/>
    <w:rsid w:val="0009231F"/>
    <w:rsid w:val="000935DC"/>
    <w:rsid w:val="00093631"/>
    <w:rsid w:val="0009369E"/>
    <w:rsid w:val="00094917"/>
    <w:rsid w:val="00096579"/>
    <w:rsid w:val="000A03EF"/>
    <w:rsid w:val="000A085B"/>
    <w:rsid w:val="000A12DF"/>
    <w:rsid w:val="000A1C92"/>
    <w:rsid w:val="000A36F9"/>
    <w:rsid w:val="000A571E"/>
    <w:rsid w:val="000A5BF1"/>
    <w:rsid w:val="000A751F"/>
    <w:rsid w:val="000A76BA"/>
    <w:rsid w:val="000B1FB1"/>
    <w:rsid w:val="000B296F"/>
    <w:rsid w:val="000B36C7"/>
    <w:rsid w:val="000B389A"/>
    <w:rsid w:val="000B3C12"/>
    <w:rsid w:val="000B6960"/>
    <w:rsid w:val="000B6A8A"/>
    <w:rsid w:val="000B7B84"/>
    <w:rsid w:val="000C1216"/>
    <w:rsid w:val="000C1D96"/>
    <w:rsid w:val="000C3518"/>
    <w:rsid w:val="000C4A2F"/>
    <w:rsid w:val="000C5055"/>
    <w:rsid w:val="000C7C59"/>
    <w:rsid w:val="000C7E9D"/>
    <w:rsid w:val="000D184D"/>
    <w:rsid w:val="000D34C4"/>
    <w:rsid w:val="000D35AE"/>
    <w:rsid w:val="000D3BC1"/>
    <w:rsid w:val="000D5306"/>
    <w:rsid w:val="000D5849"/>
    <w:rsid w:val="000D6BD6"/>
    <w:rsid w:val="000D78DC"/>
    <w:rsid w:val="000D7F58"/>
    <w:rsid w:val="000E0772"/>
    <w:rsid w:val="000E128B"/>
    <w:rsid w:val="000E22F6"/>
    <w:rsid w:val="000E3286"/>
    <w:rsid w:val="000E4334"/>
    <w:rsid w:val="000E67FF"/>
    <w:rsid w:val="000E6940"/>
    <w:rsid w:val="000E6EFC"/>
    <w:rsid w:val="000F077F"/>
    <w:rsid w:val="000F298C"/>
    <w:rsid w:val="000F2A5B"/>
    <w:rsid w:val="000F2AFD"/>
    <w:rsid w:val="000F3299"/>
    <w:rsid w:val="000F43BA"/>
    <w:rsid w:val="000F4716"/>
    <w:rsid w:val="000F4B70"/>
    <w:rsid w:val="000F5086"/>
    <w:rsid w:val="000F726D"/>
    <w:rsid w:val="000F797C"/>
    <w:rsid w:val="000F7ECE"/>
    <w:rsid w:val="000F7F14"/>
    <w:rsid w:val="001005C9"/>
    <w:rsid w:val="00100B85"/>
    <w:rsid w:val="00100CBC"/>
    <w:rsid w:val="00101E5B"/>
    <w:rsid w:val="00102EC0"/>
    <w:rsid w:val="00104AE2"/>
    <w:rsid w:val="00104B4B"/>
    <w:rsid w:val="00104DD3"/>
    <w:rsid w:val="00105882"/>
    <w:rsid w:val="00107299"/>
    <w:rsid w:val="00107940"/>
    <w:rsid w:val="0011067D"/>
    <w:rsid w:val="00111C82"/>
    <w:rsid w:val="00112196"/>
    <w:rsid w:val="00112A7F"/>
    <w:rsid w:val="0011360A"/>
    <w:rsid w:val="0011463D"/>
    <w:rsid w:val="001153BB"/>
    <w:rsid w:val="001157C0"/>
    <w:rsid w:val="00120448"/>
    <w:rsid w:val="00120CB5"/>
    <w:rsid w:val="0012278D"/>
    <w:rsid w:val="00122906"/>
    <w:rsid w:val="001234A0"/>
    <w:rsid w:val="00124731"/>
    <w:rsid w:val="00124E79"/>
    <w:rsid w:val="00125A0E"/>
    <w:rsid w:val="00125B98"/>
    <w:rsid w:val="001265B9"/>
    <w:rsid w:val="0012792D"/>
    <w:rsid w:val="00127DA6"/>
    <w:rsid w:val="00130E51"/>
    <w:rsid w:val="00132DAD"/>
    <w:rsid w:val="00133324"/>
    <w:rsid w:val="00134D7C"/>
    <w:rsid w:val="00137614"/>
    <w:rsid w:val="00137C28"/>
    <w:rsid w:val="00142086"/>
    <w:rsid w:val="0014367C"/>
    <w:rsid w:val="00145210"/>
    <w:rsid w:val="00146B51"/>
    <w:rsid w:val="00146EB7"/>
    <w:rsid w:val="001500B9"/>
    <w:rsid w:val="00150EE7"/>
    <w:rsid w:val="00151E9F"/>
    <w:rsid w:val="00152AC4"/>
    <w:rsid w:val="0015327A"/>
    <w:rsid w:val="0015366C"/>
    <w:rsid w:val="001536E2"/>
    <w:rsid w:val="00153C19"/>
    <w:rsid w:val="0015467E"/>
    <w:rsid w:val="001549C9"/>
    <w:rsid w:val="001550F8"/>
    <w:rsid w:val="0016101F"/>
    <w:rsid w:val="00161460"/>
    <w:rsid w:val="001617F3"/>
    <w:rsid w:val="001624E9"/>
    <w:rsid w:val="00162756"/>
    <w:rsid w:val="00162817"/>
    <w:rsid w:val="001633AD"/>
    <w:rsid w:val="00163506"/>
    <w:rsid w:val="00167F52"/>
    <w:rsid w:val="00171FD7"/>
    <w:rsid w:val="00172605"/>
    <w:rsid w:val="001728CB"/>
    <w:rsid w:val="00172A0B"/>
    <w:rsid w:val="00173120"/>
    <w:rsid w:val="00173409"/>
    <w:rsid w:val="001753B7"/>
    <w:rsid w:val="00175892"/>
    <w:rsid w:val="00175DE6"/>
    <w:rsid w:val="001763F5"/>
    <w:rsid w:val="001806F8"/>
    <w:rsid w:val="001810CD"/>
    <w:rsid w:val="0018246E"/>
    <w:rsid w:val="001832C7"/>
    <w:rsid w:val="00183566"/>
    <w:rsid w:val="00183FE0"/>
    <w:rsid w:val="001845F8"/>
    <w:rsid w:val="00185D65"/>
    <w:rsid w:val="00185FAE"/>
    <w:rsid w:val="00186580"/>
    <w:rsid w:val="001869F1"/>
    <w:rsid w:val="00186C48"/>
    <w:rsid w:val="00186DF7"/>
    <w:rsid w:val="0018724F"/>
    <w:rsid w:val="00187AE8"/>
    <w:rsid w:val="00197872"/>
    <w:rsid w:val="001A1E82"/>
    <w:rsid w:val="001A2A69"/>
    <w:rsid w:val="001A31A5"/>
    <w:rsid w:val="001A33A3"/>
    <w:rsid w:val="001A3648"/>
    <w:rsid w:val="001A5136"/>
    <w:rsid w:val="001A5DDE"/>
    <w:rsid w:val="001A696C"/>
    <w:rsid w:val="001B01DB"/>
    <w:rsid w:val="001B0527"/>
    <w:rsid w:val="001B0D0F"/>
    <w:rsid w:val="001B153E"/>
    <w:rsid w:val="001B1711"/>
    <w:rsid w:val="001B198C"/>
    <w:rsid w:val="001B2BA4"/>
    <w:rsid w:val="001B3410"/>
    <w:rsid w:val="001B590D"/>
    <w:rsid w:val="001B5B68"/>
    <w:rsid w:val="001B5F23"/>
    <w:rsid w:val="001B6D9F"/>
    <w:rsid w:val="001B73DE"/>
    <w:rsid w:val="001C2325"/>
    <w:rsid w:val="001C26DD"/>
    <w:rsid w:val="001C3285"/>
    <w:rsid w:val="001C45B8"/>
    <w:rsid w:val="001C4912"/>
    <w:rsid w:val="001C514B"/>
    <w:rsid w:val="001C5196"/>
    <w:rsid w:val="001C580F"/>
    <w:rsid w:val="001C6186"/>
    <w:rsid w:val="001C64D4"/>
    <w:rsid w:val="001C698E"/>
    <w:rsid w:val="001C6A24"/>
    <w:rsid w:val="001C78D5"/>
    <w:rsid w:val="001D09AC"/>
    <w:rsid w:val="001D15E3"/>
    <w:rsid w:val="001D258B"/>
    <w:rsid w:val="001D30A1"/>
    <w:rsid w:val="001D4FB6"/>
    <w:rsid w:val="001D72D5"/>
    <w:rsid w:val="001D7CD7"/>
    <w:rsid w:val="001D7F5A"/>
    <w:rsid w:val="001E1817"/>
    <w:rsid w:val="001E201E"/>
    <w:rsid w:val="001E2BD6"/>
    <w:rsid w:val="001E2C70"/>
    <w:rsid w:val="001E3C9E"/>
    <w:rsid w:val="001E4894"/>
    <w:rsid w:val="001E6E14"/>
    <w:rsid w:val="001E7659"/>
    <w:rsid w:val="001F03FA"/>
    <w:rsid w:val="001F079D"/>
    <w:rsid w:val="001F0CCB"/>
    <w:rsid w:val="001F11CE"/>
    <w:rsid w:val="001F1903"/>
    <w:rsid w:val="001F2317"/>
    <w:rsid w:val="001F2C42"/>
    <w:rsid w:val="001F38BF"/>
    <w:rsid w:val="001F470C"/>
    <w:rsid w:val="001F4D87"/>
    <w:rsid w:val="001F5531"/>
    <w:rsid w:val="001F556F"/>
    <w:rsid w:val="001F5B18"/>
    <w:rsid w:val="0020155C"/>
    <w:rsid w:val="002029E9"/>
    <w:rsid w:val="00202C91"/>
    <w:rsid w:val="00203453"/>
    <w:rsid w:val="00205123"/>
    <w:rsid w:val="002051C5"/>
    <w:rsid w:val="00205EC5"/>
    <w:rsid w:val="00206B72"/>
    <w:rsid w:val="00207630"/>
    <w:rsid w:val="00210B1F"/>
    <w:rsid w:val="00210D5E"/>
    <w:rsid w:val="002111F7"/>
    <w:rsid w:val="0021131A"/>
    <w:rsid w:val="00211807"/>
    <w:rsid w:val="00211D9C"/>
    <w:rsid w:val="002138FE"/>
    <w:rsid w:val="00216F98"/>
    <w:rsid w:val="002239FE"/>
    <w:rsid w:val="002246DE"/>
    <w:rsid w:val="00225291"/>
    <w:rsid w:val="00225F0E"/>
    <w:rsid w:val="0022625D"/>
    <w:rsid w:val="002335E3"/>
    <w:rsid w:val="002338CB"/>
    <w:rsid w:val="002340C6"/>
    <w:rsid w:val="00235CA6"/>
    <w:rsid w:val="00235D12"/>
    <w:rsid w:val="002463D3"/>
    <w:rsid w:val="00252BD9"/>
    <w:rsid w:val="00252CF0"/>
    <w:rsid w:val="00253D5A"/>
    <w:rsid w:val="00253E8C"/>
    <w:rsid w:val="002555B2"/>
    <w:rsid w:val="00257253"/>
    <w:rsid w:val="002604B7"/>
    <w:rsid w:val="002613A5"/>
    <w:rsid w:val="0026184D"/>
    <w:rsid w:val="00263648"/>
    <w:rsid w:val="00263BFB"/>
    <w:rsid w:val="002665AE"/>
    <w:rsid w:val="00267215"/>
    <w:rsid w:val="00267FE6"/>
    <w:rsid w:val="002709F4"/>
    <w:rsid w:val="00272B05"/>
    <w:rsid w:val="00272DEB"/>
    <w:rsid w:val="0027595B"/>
    <w:rsid w:val="00276683"/>
    <w:rsid w:val="002768A2"/>
    <w:rsid w:val="00281409"/>
    <w:rsid w:val="002818C6"/>
    <w:rsid w:val="002830B6"/>
    <w:rsid w:val="00283AB6"/>
    <w:rsid w:val="00284F1D"/>
    <w:rsid w:val="002856A9"/>
    <w:rsid w:val="002870FD"/>
    <w:rsid w:val="002876FA"/>
    <w:rsid w:val="00292627"/>
    <w:rsid w:val="00292D82"/>
    <w:rsid w:val="0029411F"/>
    <w:rsid w:val="0029467A"/>
    <w:rsid w:val="0029709A"/>
    <w:rsid w:val="002A030D"/>
    <w:rsid w:val="002A4E5D"/>
    <w:rsid w:val="002A7AF3"/>
    <w:rsid w:val="002B0B63"/>
    <w:rsid w:val="002B1165"/>
    <w:rsid w:val="002B25A1"/>
    <w:rsid w:val="002B34B9"/>
    <w:rsid w:val="002B424D"/>
    <w:rsid w:val="002B6E46"/>
    <w:rsid w:val="002B7F8E"/>
    <w:rsid w:val="002C44AC"/>
    <w:rsid w:val="002C459E"/>
    <w:rsid w:val="002C50C0"/>
    <w:rsid w:val="002C5304"/>
    <w:rsid w:val="002C6EE5"/>
    <w:rsid w:val="002D0397"/>
    <w:rsid w:val="002D08B0"/>
    <w:rsid w:val="002D10F9"/>
    <w:rsid w:val="002D1832"/>
    <w:rsid w:val="002D1A55"/>
    <w:rsid w:val="002D2954"/>
    <w:rsid w:val="002D29D5"/>
    <w:rsid w:val="002D2E90"/>
    <w:rsid w:val="002D34A8"/>
    <w:rsid w:val="002D41F3"/>
    <w:rsid w:val="002D5873"/>
    <w:rsid w:val="002D5DB0"/>
    <w:rsid w:val="002D61E3"/>
    <w:rsid w:val="002D647C"/>
    <w:rsid w:val="002D7907"/>
    <w:rsid w:val="002E004E"/>
    <w:rsid w:val="002E0838"/>
    <w:rsid w:val="002E0905"/>
    <w:rsid w:val="002E193E"/>
    <w:rsid w:val="002E1F27"/>
    <w:rsid w:val="002E2904"/>
    <w:rsid w:val="002E3059"/>
    <w:rsid w:val="002E3D8B"/>
    <w:rsid w:val="002E5931"/>
    <w:rsid w:val="002E6928"/>
    <w:rsid w:val="002E79FC"/>
    <w:rsid w:val="002F0E3E"/>
    <w:rsid w:val="002F4F88"/>
    <w:rsid w:val="002F50F5"/>
    <w:rsid w:val="002F54D2"/>
    <w:rsid w:val="002F6B43"/>
    <w:rsid w:val="002F6F67"/>
    <w:rsid w:val="00300EB3"/>
    <w:rsid w:val="00301163"/>
    <w:rsid w:val="00301B81"/>
    <w:rsid w:val="00302631"/>
    <w:rsid w:val="00302EA4"/>
    <w:rsid w:val="003039CE"/>
    <w:rsid w:val="00303B40"/>
    <w:rsid w:val="003053C4"/>
    <w:rsid w:val="003058AF"/>
    <w:rsid w:val="003100F6"/>
    <w:rsid w:val="00310679"/>
    <w:rsid w:val="00311F5F"/>
    <w:rsid w:val="00315430"/>
    <w:rsid w:val="003177D9"/>
    <w:rsid w:val="00317CAA"/>
    <w:rsid w:val="00320E57"/>
    <w:rsid w:val="00322186"/>
    <w:rsid w:val="00323018"/>
    <w:rsid w:val="00324219"/>
    <w:rsid w:val="00325AC9"/>
    <w:rsid w:val="00326B9C"/>
    <w:rsid w:val="003270DF"/>
    <w:rsid w:val="00327137"/>
    <w:rsid w:val="00333D6C"/>
    <w:rsid w:val="00333EE3"/>
    <w:rsid w:val="00333F5C"/>
    <w:rsid w:val="003346A0"/>
    <w:rsid w:val="003353B9"/>
    <w:rsid w:val="00335610"/>
    <w:rsid w:val="00336D67"/>
    <w:rsid w:val="003403F6"/>
    <w:rsid w:val="003409F5"/>
    <w:rsid w:val="00340AD8"/>
    <w:rsid w:val="003420C7"/>
    <w:rsid w:val="0034249B"/>
    <w:rsid w:val="00342B91"/>
    <w:rsid w:val="00342FDB"/>
    <w:rsid w:val="00343518"/>
    <w:rsid w:val="00345047"/>
    <w:rsid w:val="003501DD"/>
    <w:rsid w:val="00352045"/>
    <w:rsid w:val="00352510"/>
    <w:rsid w:val="00353F77"/>
    <w:rsid w:val="003544CD"/>
    <w:rsid w:val="003561FF"/>
    <w:rsid w:val="00356A5B"/>
    <w:rsid w:val="00357428"/>
    <w:rsid w:val="00360E82"/>
    <w:rsid w:val="00362442"/>
    <w:rsid w:val="00363018"/>
    <w:rsid w:val="00363B83"/>
    <w:rsid w:val="00364A29"/>
    <w:rsid w:val="0036787F"/>
    <w:rsid w:val="00370AE4"/>
    <w:rsid w:val="00372413"/>
    <w:rsid w:val="00372648"/>
    <w:rsid w:val="00372BA5"/>
    <w:rsid w:val="003745B8"/>
    <w:rsid w:val="00374EB5"/>
    <w:rsid w:val="00375095"/>
    <w:rsid w:val="003758F0"/>
    <w:rsid w:val="00375D0F"/>
    <w:rsid w:val="00376CCA"/>
    <w:rsid w:val="00376E66"/>
    <w:rsid w:val="003803F6"/>
    <w:rsid w:val="00382447"/>
    <w:rsid w:val="00382AC3"/>
    <w:rsid w:val="0038379D"/>
    <w:rsid w:val="00383A0F"/>
    <w:rsid w:val="00384D87"/>
    <w:rsid w:val="0038525E"/>
    <w:rsid w:val="00385F2A"/>
    <w:rsid w:val="0039021A"/>
    <w:rsid w:val="003908B8"/>
    <w:rsid w:val="00390AE7"/>
    <w:rsid w:val="003932B9"/>
    <w:rsid w:val="0039393F"/>
    <w:rsid w:val="00393BA6"/>
    <w:rsid w:val="00393E50"/>
    <w:rsid w:val="00397EB0"/>
    <w:rsid w:val="003A0307"/>
    <w:rsid w:val="003A059C"/>
    <w:rsid w:val="003A1862"/>
    <w:rsid w:val="003A20E5"/>
    <w:rsid w:val="003B252B"/>
    <w:rsid w:val="003B26C5"/>
    <w:rsid w:val="003B2A9C"/>
    <w:rsid w:val="003B38F9"/>
    <w:rsid w:val="003B3CED"/>
    <w:rsid w:val="003B44CA"/>
    <w:rsid w:val="003B5399"/>
    <w:rsid w:val="003B5DE0"/>
    <w:rsid w:val="003B6513"/>
    <w:rsid w:val="003B6FA4"/>
    <w:rsid w:val="003B7CB2"/>
    <w:rsid w:val="003C0881"/>
    <w:rsid w:val="003C14B3"/>
    <w:rsid w:val="003C16FC"/>
    <w:rsid w:val="003C2E73"/>
    <w:rsid w:val="003C493D"/>
    <w:rsid w:val="003C5289"/>
    <w:rsid w:val="003C52EC"/>
    <w:rsid w:val="003C68C7"/>
    <w:rsid w:val="003C744E"/>
    <w:rsid w:val="003C7677"/>
    <w:rsid w:val="003D03BD"/>
    <w:rsid w:val="003D1A7E"/>
    <w:rsid w:val="003D2BB9"/>
    <w:rsid w:val="003D574D"/>
    <w:rsid w:val="003D58DC"/>
    <w:rsid w:val="003D5A78"/>
    <w:rsid w:val="003D5E01"/>
    <w:rsid w:val="003D6982"/>
    <w:rsid w:val="003D6DFF"/>
    <w:rsid w:val="003D7D52"/>
    <w:rsid w:val="003E2F00"/>
    <w:rsid w:val="003E4EBF"/>
    <w:rsid w:val="003E52C4"/>
    <w:rsid w:val="003E55B8"/>
    <w:rsid w:val="003E7CA8"/>
    <w:rsid w:val="003F0DB8"/>
    <w:rsid w:val="003F1823"/>
    <w:rsid w:val="003F18A8"/>
    <w:rsid w:val="003F1BF8"/>
    <w:rsid w:val="003F1EE6"/>
    <w:rsid w:val="003F4A0D"/>
    <w:rsid w:val="003F5BB6"/>
    <w:rsid w:val="003F7481"/>
    <w:rsid w:val="0040182D"/>
    <w:rsid w:val="004030B5"/>
    <w:rsid w:val="00404D5A"/>
    <w:rsid w:val="004060DA"/>
    <w:rsid w:val="004067FB"/>
    <w:rsid w:val="00411050"/>
    <w:rsid w:val="00411829"/>
    <w:rsid w:val="00413DBA"/>
    <w:rsid w:val="0041515C"/>
    <w:rsid w:val="004158F3"/>
    <w:rsid w:val="004160BB"/>
    <w:rsid w:val="00424A82"/>
    <w:rsid w:val="004253D7"/>
    <w:rsid w:val="004261A9"/>
    <w:rsid w:val="00430499"/>
    <w:rsid w:val="00430FB9"/>
    <w:rsid w:val="0043125D"/>
    <w:rsid w:val="004317D8"/>
    <w:rsid w:val="00431C22"/>
    <w:rsid w:val="004321BD"/>
    <w:rsid w:val="00432385"/>
    <w:rsid w:val="00434C7B"/>
    <w:rsid w:val="0043553C"/>
    <w:rsid w:val="00435583"/>
    <w:rsid w:val="00435CC8"/>
    <w:rsid w:val="00436B0C"/>
    <w:rsid w:val="0043713F"/>
    <w:rsid w:val="00437592"/>
    <w:rsid w:val="00437651"/>
    <w:rsid w:val="004412A0"/>
    <w:rsid w:val="004418CE"/>
    <w:rsid w:val="00441B9A"/>
    <w:rsid w:val="004421EC"/>
    <w:rsid w:val="004433BA"/>
    <w:rsid w:val="00443C22"/>
    <w:rsid w:val="004449A8"/>
    <w:rsid w:val="00446714"/>
    <w:rsid w:val="0045311C"/>
    <w:rsid w:val="004538B1"/>
    <w:rsid w:val="00454649"/>
    <w:rsid w:val="00455353"/>
    <w:rsid w:val="0045582A"/>
    <w:rsid w:val="0046230B"/>
    <w:rsid w:val="00463CA1"/>
    <w:rsid w:val="004648D6"/>
    <w:rsid w:val="0046548B"/>
    <w:rsid w:val="00465506"/>
    <w:rsid w:val="00466F0E"/>
    <w:rsid w:val="00470A24"/>
    <w:rsid w:val="00470F1A"/>
    <w:rsid w:val="00470F23"/>
    <w:rsid w:val="00471AF7"/>
    <w:rsid w:val="00472D03"/>
    <w:rsid w:val="00472E9B"/>
    <w:rsid w:val="00474D44"/>
    <w:rsid w:val="00475900"/>
    <w:rsid w:val="00475990"/>
    <w:rsid w:val="00477340"/>
    <w:rsid w:val="0048035B"/>
    <w:rsid w:val="00482C32"/>
    <w:rsid w:val="00485F4D"/>
    <w:rsid w:val="00487086"/>
    <w:rsid w:val="004873AB"/>
    <w:rsid w:val="00487BA5"/>
    <w:rsid w:val="0049075D"/>
    <w:rsid w:val="004918AE"/>
    <w:rsid w:val="004920F9"/>
    <w:rsid w:val="00494410"/>
    <w:rsid w:val="00495006"/>
    <w:rsid w:val="00495389"/>
    <w:rsid w:val="004953C9"/>
    <w:rsid w:val="004957A1"/>
    <w:rsid w:val="00495AEF"/>
    <w:rsid w:val="00497832"/>
    <w:rsid w:val="00497A3C"/>
    <w:rsid w:val="004A18BB"/>
    <w:rsid w:val="004A40D1"/>
    <w:rsid w:val="004A4604"/>
    <w:rsid w:val="004A4A0A"/>
    <w:rsid w:val="004B221B"/>
    <w:rsid w:val="004B2223"/>
    <w:rsid w:val="004B2B5E"/>
    <w:rsid w:val="004B3DC9"/>
    <w:rsid w:val="004B5110"/>
    <w:rsid w:val="004B5B1C"/>
    <w:rsid w:val="004C3939"/>
    <w:rsid w:val="004C4B2B"/>
    <w:rsid w:val="004C53AA"/>
    <w:rsid w:val="004C5F3F"/>
    <w:rsid w:val="004C6701"/>
    <w:rsid w:val="004C7C1F"/>
    <w:rsid w:val="004C7DB6"/>
    <w:rsid w:val="004D056B"/>
    <w:rsid w:val="004D0BD0"/>
    <w:rsid w:val="004D1BB8"/>
    <w:rsid w:val="004D1E7F"/>
    <w:rsid w:val="004D204B"/>
    <w:rsid w:val="004D33F0"/>
    <w:rsid w:val="004D75F5"/>
    <w:rsid w:val="004D7B91"/>
    <w:rsid w:val="004D7D2C"/>
    <w:rsid w:val="004E0219"/>
    <w:rsid w:val="004E0E48"/>
    <w:rsid w:val="004E1387"/>
    <w:rsid w:val="004E2E1E"/>
    <w:rsid w:val="004E52BF"/>
    <w:rsid w:val="004E642E"/>
    <w:rsid w:val="004E6688"/>
    <w:rsid w:val="004E66AC"/>
    <w:rsid w:val="004F0B16"/>
    <w:rsid w:val="004F2F6E"/>
    <w:rsid w:val="004F40F8"/>
    <w:rsid w:val="004F5EB1"/>
    <w:rsid w:val="004F66E3"/>
    <w:rsid w:val="004F6C96"/>
    <w:rsid w:val="004F7A63"/>
    <w:rsid w:val="00500119"/>
    <w:rsid w:val="005015F5"/>
    <w:rsid w:val="005060B9"/>
    <w:rsid w:val="0050645D"/>
    <w:rsid w:val="00506DE3"/>
    <w:rsid w:val="00506E70"/>
    <w:rsid w:val="00507CED"/>
    <w:rsid w:val="00511FAB"/>
    <w:rsid w:val="0051502F"/>
    <w:rsid w:val="00520085"/>
    <w:rsid w:val="005207AB"/>
    <w:rsid w:val="0052081D"/>
    <w:rsid w:val="00522E0E"/>
    <w:rsid w:val="00523FB7"/>
    <w:rsid w:val="00524CBE"/>
    <w:rsid w:val="00525FB1"/>
    <w:rsid w:val="005269FD"/>
    <w:rsid w:val="00527035"/>
    <w:rsid w:val="00532C0D"/>
    <w:rsid w:val="00533181"/>
    <w:rsid w:val="00533255"/>
    <w:rsid w:val="00535A08"/>
    <w:rsid w:val="00535D73"/>
    <w:rsid w:val="00536C5D"/>
    <w:rsid w:val="00537C08"/>
    <w:rsid w:val="00537C97"/>
    <w:rsid w:val="005402C0"/>
    <w:rsid w:val="005409E4"/>
    <w:rsid w:val="00541146"/>
    <w:rsid w:val="00541283"/>
    <w:rsid w:val="005429E4"/>
    <w:rsid w:val="00542B53"/>
    <w:rsid w:val="005434CC"/>
    <w:rsid w:val="00543C75"/>
    <w:rsid w:val="005446CD"/>
    <w:rsid w:val="00545013"/>
    <w:rsid w:val="0054574F"/>
    <w:rsid w:val="005458D8"/>
    <w:rsid w:val="00546F7D"/>
    <w:rsid w:val="0055037E"/>
    <w:rsid w:val="005504C9"/>
    <w:rsid w:val="00550964"/>
    <w:rsid w:val="00551026"/>
    <w:rsid w:val="005519A0"/>
    <w:rsid w:val="0055419A"/>
    <w:rsid w:val="00555995"/>
    <w:rsid w:val="00556A20"/>
    <w:rsid w:val="00557DC6"/>
    <w:rsid w:val="005618EC"/>
    <w:rsid w:val="0056405E"/>
    <w:rsid w:val="005650DF"/>
    <w:rsid w:val="00566865"/>
    <w:rsid w:val="00566AEA"/>
    <w:rsid w:val="00573462"/>
    <w:rsid w:val="005735D6"/>
    <w:rsid w:val="0057377E"/>
    <w:rsid w:val="00577D00"/>
    <w:rsid w:val="0058290B"/>
    <w:rsid w:val="0058407C"/>
    <w:rsid w:val="0058421C"/>
    <w:rsid w:val="005848C4"/>
    <w:rsid w:val="005856ED"/>
    <w:rsid w:val="00587E03"/>
    <w:rsid w:val="005905EF"/>
    <w:rsid w:val="00591029"/>
    <w:rsid w:val="005912A5"/>
    <w:rsid w:val="00591C22"/>
    <w:rsid w:val="00593057"/>
    <w:rsid w:val="00593779"/>
    <w:rsid w:val="005950B3"/>
    <w:rsid w:val="00595841"/>
    <w:rsid w:val="005961AA"/>
    <w:rsid w:val="00596BA0"/>
    <w:rsid w:val="0059720B"/>
    <w:rsid w:val="005A15DE"/>
    <w:rsid w:val="005A2E0F"/>
    <w:rsid w:val="005A3B98"/>
    <w:rsid w:val="005A3D36"/>
    <w:rsid w:val="005A4AA5"/>
    <w:rsid w:val="005A6772"/>
    <w:rsid w:val="005A6AC3"/>
    <w:rsid w:val="005A6C23"/>
    <w:rsid w:val="005B1B60"/>
    <w:rsid w:val="005B23C4"/>
    <w:rsid w:val="005B26D7"/>
    <w:rsid w:val="005B3ED8"/>
    <w:rsid w:val="005B3FA1"/>
    <w:rsid w:val="005B43EA"/>
    <w:rsid w:val="005B5B34"/>
    <w:rsid w:val="005B6997"/>
    <w:rsid w:val="005B6DF1"/>
    <w:rsid w:val="005C0CDE"/>
    <w:rsid w:val="005C2E96"/>
    <w:rsid w:val="005C4D6A"/>
    <w:rsid w:val="005C56B4"/>
    <w:rsid w:val="005C678F"/>
    <w:rsid w:val="005C7915"/>
    <w:rsid w:val="005C7B0C"/>
    <w:rsid w:val="005C7EED"/>
    <w:rsid w:val="005D0072"/>
    <w:rsid w:val="005D18D0"/>
    <w:rsid w:val="005D1A6A"/>
    <w:rsid w:val="005D1B97"/>
    <w:rsid w:val="005D24EA"/>
    <w:rsid w:val="005D33E3"/>
    <w:rsid w:val="005D4DEB"/>
    <w:rsid w:val="005D4FC8"/>
    <w:rsid w:val="005D5C2B"/>
    <w:rsid w:val="005E1279"/>
    <w:rsid w:val="005E142F"/>
    <w:rsid w:val="005E5B49"/>
    <w:rsid w:val="005E5F67"/>
    <w:rsid w:val="005F0685"/>
    <w:rsid w:val="005F0773"/>
    <w:rsid w:val="005F42B9"/>
    <w:rsid w:val="005F4964"/>
    <w:rsid w:val="005F4F21"/>
    <w:rsid w:val="005F53D7"/>
    <w:rsid w:val="005F6A40"/>
    <w:rsid w:val="0060440D"/>
    <w:rsid w:val="006056F3"/>
    <w:rsid w:val="00606401"/>
    <w:rsid w:val="00607933"/>
    <w:rsid w:val="00610077"/>
    <w:rsid w:val="00610BDC"/>
    <w:rsid w:val="00611253"/>
    <w:rsid w:val="00611B02"/>
    <w:rsid w:val="00612D01"/>
    <w:rsid w:val="00613161"/>
    <w:rsid w:val="006150A2"/>
    <w:rsid w:val="006204D5"/>
    <w:rsid w:val="006204E5"/>
    <w:rsid w:val="00621B90"/>
    <w:rsid w:val="00622FC3"/>
    <w:rsid w:val="0062427A"/>
    <w:rsid w:val="0062515E"/>
    <w:rsid w:val="00626E61"/>
    <w:rsid w:val="0063180B"/>
    <w:rsid w:val="00632BEC"/>
    <w:rsid w:val="00635FD9"/>
    <w:rsid w:val="00637F87"/>
    <w:rsid w:val="00641339"/>
    <w:rsid w:val="00641DF3"/>
    <w:rsid w:val="006430C9"/>
    <w:rsid w:val="0064511C"/>
    <w:rsid w:val="0064681D"/>
    <w:rsid w:val="006471C4"/>
    <w:rsid w:val="00651D1F"/>
    <w:rsid w:val="00652FC7"/>
    <w:rsid w:val="00654116"/>
    <w:rsid w:val="00662DF1"/>
    <w:rsid w:val="006634CD"/>
    <w:rsid w:val="00663711"/>
    <w:rsid w:val="006708BB"/>
    <w:rsid w:val="00671073"/>
    <w:rsid w:val="0067296E"/>
    <w:rsid w:val="00672BB7"/>
    <w:rsid w:val="00672D1E"/>
    <w:rsid w:val="00676A30"/>
    <w:rsid w:val="00676CFE"/>
    <w:rsid w:val="00680B7F"/>
    <w:rsid w:val="00684251"/>
    <w:rsid w:val="0068466A"/>
    <w:rsid w:val="00687505"/>
    <w:rsid w:val="006901DC"/>
    <w:rsid w:val="00692183"/>
    <w:rsid w:val="0069360F"/>
    <w:rsid w:val="006943E0"/>
    <w:rsid w:val="00694BBF"/>
    <w:rsid w:val="0069522C"/>
    <w:rsid w:val="0069542A"/>
    <w:rsid w:val="006A07EC"/>
    <w:rsid w:val="006A0A4B"/>
    <w:rsid w:val="006A126D"/>
    <w:rsid w:val="006A1542"/>
    <w:rsid w:val="006A1E56"/>
    <w:rsid w:val="006A42B4"/>
    <w:rsid w:val="006A4481"/>
    <w:rsid w:val="006A6161"/>
    <w:rsid w:val="006A696F"/>
    <w:rsid w:val="006B10B4"/>
    <w:rsid w:val="006B1104"/>
    <w:rsid w:val="006B29F0"/>
    <w:rsid w:val="006B2C0E"/>
    <w:rsid w:val="006B3C4E"/>
    <w:rsid w:val="006B4D89"/>
    <w:rsid w:val="006B6433"/>
    <w:rsid w:val="006C4366"/>
    <w:rsid w:val="006C4A35"/>
    <w:rsid w:val="006C5585"/>
    <w:rsid w:val="006C63D6"/>
    <w:rsid w:val="006C6C3B"/>
    <w:rsid w:val="006D082E"/>
    <w:rsid w:val="006D0917"/>
    <w:rsid w:val="006D1DE0"/>
    <w:rsid w:val="006D2FC9"/>
    <w:rsid w:val="006D3451"/>
    <w:rsid w:val="006D3C15"/>
    <w:rsid w:val="006D4145"/>
    <w:rsid w:val="006D5263"/>
    <w:rsid w:val="006D5CFC"/>
    <w:rsid w:val="006D7E7E"/>
    <w:rsid w:val="006E04AF"/>
    <w:rsid w:val="006E1CE0"/>
    <w:rsid w:val="006E2397"/>
    <w:rsid w:val="006E2A9C"/>
    <w:rsid w:val="006E30A5"/>
    <w:rsid w:val="006E50E9"/>
    <w:rsid w:val="006E5AE2"/>
    <w:rsid w:val="006F2079"/>
    <w:rsid w:val="006F3130"/>
    <w:rsid w:val="006F403A"/>
    <w:rsid w:val="006F45F7"/>
    <w:rsid w:val="006F5F4A"/>
    <w:rsid w:val="00703C69"/>
    <w:rsid w:val="007041CB"/>
    <w:rsid w:val="007042D0"/>
    <w:rsid w:val="00705220"/>
    <w:rsid w:val="00706E2C"/>
    <w:rsid w:val="00707218"/>
    <w:rsid w:val="007077A7"/>
    <w:rsid w:val="00707A6F"/>
    <w:rsid w:val="00710047"/>
    <w:rsid w:val="00711BA8"/>
    <w:rsid w:val="00711F8F"/>
    <w:rsid w:val="00713305"/>
    <w:rsid w:val="00716E16"/>
    <w:rsid w:val="007201BF"/>
    <w:rsid w:val="00720910"/>
    <w:rsid w:val="00720C9C"/>
    <w:rsid w:val="00723FC4"/>
    <w:rsid w:val="00724426"/>
    <w:rsid w:val="007259D9"/>
    <w:rsid w:val="00725AF4"/>
    <w:rsid w:val="00725D8E"/>
    <w:rsid w:val="00726AAA"/>
    <w:rsid w:val="0072765C"/>
    <w:rsid w:val="00730BA9"/>
    <w:rsid w:val="00730BEC"/>
    <w:rsid w:val="007315CF"/>
    <w:rsid w:val="00732DE5"/>
    <w:rsid w:val="0073475A"/>
    <w:rsid w:val="00735100"/>
    <w:rsid w:val="0073710B"/>
    <w:rsid w:val="007374E5"/>
    <w:rsid w:val="00737D63"/>
    <w:rsid w:val="00741476"/>
    <w:rsid w:val="00741524"/>
    <w:rsid w:val="00741DEC"/>
    <w:rsid w:val="00742341"/>
    <w:rsid w:val="00742AA7"/>
    <w:rsid w:val="00743748"/>
    <w:rsid w:val="00746A2F"/>
    <w:rsid w:val="00746C0E"/>
    <w:rsid w:val="007477A4"/>
    <w:rsid w:val="00747BE0"/>
    <w:rsid w:val="00747CA7"/>
    <w:rsid w:val="007501D4"/>
    <w:rsid w:val="00750CA5"/>
    <w:rsid w:val="00751058"/>
    <w:rsid w:val="007515A7"/>
    <w:rsid w:val="00752957"/>
    <w:rsid w:val="0075317F"/>
    <w:rsid w:val="00755038"/>
    <w:rsid w:val="007572A5"/>
    <w:rsid w:val="007572B1"/>
    <w:rsid w:val="007573C0"/>
    <w:rsid w:val="00757F5A"/>
    <w:rsid w:val="00760DB9"/>
    <w:rsid w:val="007620AD"/>
    <w:rsid w:val="007623B1"/>
    <w:rsid w:val="0076477E"/>
    <w:rsid w:val="00764851"/>
    <w:rsid w:val="00764CC4"/>
    <w:rsid w:val="00766F08"/>
    <w:rsid w:val="007701D8"/>
    <w:rsid w:val="00772646"/>
    <w:rsid w:val="00774B03"/>
    <w:rsid w:val="00774CB5"/>
    <w:rsid w:val="0077510F"/>
    <w:rsid w:val="0077512D"/>
    <w:rsid w:val="00776B35"/>
    <w:rsid w:val="00777B47"/>
    <w:rsid w:val="00781A6A"/>
    <w:rsid w:val="0078202C"/>
    <w:rsid w:val="00782EF9"/>
    <w:rsid w:val="00783841"/>
    <w:rsid w:val="00785650"/>
    <w:rsid w:val="00786B7E"/>
    <w:rsid w:val="00790D30"/>
    <w:rsid w:val="0079374C"/>
    <w:rsid w:val="00794551"/>
    <w:rsid w:val="007949DA"/>
    <w:rsid w:val="0079571A"/>
    <w:rsid w:val="00796303"/>
    <w:rsid w:val="00796663"/>
    <w:rsid w:val="007A0094"/>
    <w:rsid w:val="007A189F"/>
    <w:rsid w:val="007A27C7"/>
    <w:rsid w:val="007A3A77"/>
    <w:rsid w:val="007A4370"/>
    <w:rsid w:val="007A4722"/>
    <w:rsid w:val="007A542C"/>
    <w:rsid w:val="007A545A"/>
    <w:rsid w:val="007A545D"/>
    <w:rsid w:val="007A5A18"/>
    <w:rsid w:val="007A5BC3"/>
    <w:rsid w:val="007A5E3F"/>
    <w:rsid w:val="007A625C"/>
    <w:rsid w:val="007A6618"/>
    <w:rsid w:val="007A6890"/>
    <w:rsid w:val="007B0238"/>
    <w:rsid w:val="007B04B0"/>
    <w:rsid w:val="007B0610"/>
    <w:rsid w:val="007B080A"/>
    <w:rsid w:val="007B1639"/>
    <w:rsid w:val="007B2D2A"/>
    <w:rsid w:val="007B3164"/>
    <w:rsid w:val="007B4AD1"/>
    <w:rsid w:val="007B7DB3"/>
    <w:rsid w:val="007C068D"/>
    <w:rsid w:val="007C538B"/>
    <w:rsid w:val="007C6A0B"/>
    <w:rsid w:val="007C7329"/>
    <w:rsid w:val="007D2E3C"/>
    <w:rsid w:val="007D42D1"/>
    <w:rsid w:val="007D4D70"/>
    <w:rsid w:val="007D5C10"/>
    <w:rsid w:val="007D695D"/>
    <w:rsid w:val="007E1FD2"/>
    <w:rsid w:val="007E2832"/>
    <w:rsid w:val="007E33ED"/>
    <w:rsid w:val="007E52CD"/>
    <w:rsid w:val="007E78BE"/>
    <w:rsid w:val="007E7E15"/>
    <w:rsid w:val="007E7F8F"/>
    <w:rsid w:val="007F0608"/>
    <w:rsid w:val="007F0609"/>
    <w:rsid w:val="007F077D"/>
    <w:rsid w:val="007F18C0"/>
    <w:rsid w:val="007F1F48"/>
    <w:rsid w:val="007F2381"/>
    <w:rsid w:val="007F26B5"/>
    <w:rsid w:val="007F26B8"/>
    <w:rsid w:val="007F2C51"/>
    <w:rsid w:val="007F4321"/>
    <w:rsid w:val="007F476E"/>
    <w:rsid w:val="007F763B"/>
    <w:rsid w:val="008004F6"/>
    <w:rsid w:val="00801320"/>
    <w:rsid w:val="00804EE1"/>
    <w:rsid w:val="0080526D"/>
    <w:rsid w:val="00807C78"/>
    <w:rsid w:val="00810812"/>
    <w:rsid w:val="0081136A"/>
    <w:rsid w:val="00812E3C"/>
    <w:rsid w:val="008151E2"/>
    <w:rsid w:val="00815706"/>
    <w:rsid w:val="00815C36"/>
    <w:rsid w:val="00817032"/>
    <w:rsid w:val="0081748C"/>
    <w:rsid w:val="00817626"/>
    <w:rsid w:val="008179EC"/>
    <w:rsid w:val="00820C88"/>
    <w:rsid w:val="0082195E"/>
    <w:rsid w:val="00821D9E"/>
    <w:rsid w:val="00821F18"/>
    <w:rsid w:val="0082209A"/>
    <w:rsid w:val="00822642"/>
    <w:rsid w:val="008230E6"/>
    <w:rsid w:val="008239D4"/>
    <w:rsid w:val="00825AE0"/>
    <w:rsid w:val="00826E9F"/>
    <w:rsid w:val="0083119F"/>
    <w:rsid w:val="00833383"/>
    <w:rsid w:val="00837153"/>
    <w:rsid w:val="008371F7"/>
    <w:rsid w:val="0083783D"/>
    <w:rsid w:val="008405C6"/>
    <w:rsid w:val="00846DCF"/>
    <w:rsid w:val="0084723C"/>
    <w:rsid w:val="00850BC7"/>
    <w:rsid w:val="00852BF3"/>
    <w:rsid w:val="00852C77"/>
    <w:rsid w:val="00854A02"/>
    <w:rsid w:val="00854A8C"/>
    <w:rsid w:val="00855FC1"/>
    <w:rsid w:val="008564CE"/>
    <w:rsid w:val="00857D2A"/>
    <w:rsid w:val="00860A91"/>
    <w:rsid w:val="00860AAA"/>
    <w:rsid w:val="00863DFC"/>
    <w:rsid w:val="00863EA0"/>
    <w:rsid w:val="00865C13"/>
    <w:rsid w:val="00865CB0"/>
    <w:rsid w:val="00866A9F"/>
    <w:rsid w:val="00866CA6"/>
    <w:rsid w:val="0086782D"/>
    <w:rsid w:val="0087120F"/>
    <w:rsid w:val="008714A2"/>
    <w:rsid w:val="0087491B"/>
    <w:rsid w:val="00874A05"/>
    <w:rsid w:val="00877D42"/>
    <w:rsid w:val="00877E99"/>
    <w:rsid w:val="00880178"/>
    <w:rsid w:val="00881E21"/>
    <w:rsid w:val="0088304B"/>
    <w:rsid w:val="008831A2"/>
    <w:rsid w:val="00883DB1"/>
    <w:rsid w:val="00885126"/>
    <w:rsid w:val="008855A0"/>
    <w:rsid w:val="0088612C"/>
    <w:rsid w:val="00886190"/>
    <w:rsid w:val="00890F5F"/>
    <w:rsid w:val="00896B30"/>
    <w:rsid w:val="00896E04"/>
    <w:rsid w:val="00896F25"/>
    <w:rsid w:val="008A026D"/>
    <w:rsid w:val="008A17BF"/>
    <w:rsid w:val="008A1E31"/>
    <w:rsid w:val="008A21F1"/>
    <w:rsid w:val="008A33E1"/>
    <w:rsid w:val="008A4743"/>
    <w:rsid w:val="008A59B0"/>
    <w:rsid w:val="008A66CD"/>
    <w:rsid w:val="008A7B8F"/>
    <w:rsid w:val="008A7EEF"/>
    <w:rsid w:val="008B0B7F"/>
    <w:rsid w:val="008B248F"/>
    <w:rsid w:val="008B2AE8"/>
    <w:rsid w:val="008B2E8B"/>
    <w:rsid w:val="008B4F90"/>
    <w:rsid w:val="008C039C"/>
    <w:rsid w:val="008C0416"/>
    <w:rsid w:val="008C0E2C"/>
    <w:rsid w:val="008C33FD"/>
    <w:rsid w:val="008C5021"/>
    <w:rsid w:val="008C77CF"/>
    <w:rsid w:val="008C78A9"/>
    <w:rsid w:val="008D074D"/>
    <w:rsid w:val="008D0A23"/>
    <w:rsid w:val="008D210D"/>
    <w:rsid w:val="008D27E6"/>
    <w:rsid w:val="008D434D"/>
    <w:rsid w:val="008D4582"/>
    <w:rsid w:val="008D4D13"/>
    <w:rsid w:val="008D5AB6"/>
    <w:rsid w:val="008D5C5D"/>
    <w:rsid w:val="008D602A"/>
    <w:rsid w:val="008D62B0"/>
    <w:rsid w:val="008D6BB1"/>
    <w:rsid w:val="008E0466"/>
    <w:rsid w:val="008E1CCD"/>
    <w:rsid w:val="008E3FCB"/>
    <w:rsid w:val="008E5B0B"/>
    <w:rsid w:val="008E5C0E"/>
    <w:rsid w:val="008E6951"/>
    <w:rsid w:val="008E7B5D"/>
    <w:rsid w:val="008E7F12"/>
    <w:rsid w:val="008F0430"/>
    <w:rsid w:val="008F11E6"/>
    <w:rsid w:val="008F12D5"/>
    <w:rsid w:val="008F2A59"/>
    <w:rsid w:val="008F48CB"/>
    <w:rsid w:val="008F6136"/>
    <w:rsid w:val="008F62E6"/>
    <w:rsid w:val="008F697F"/>
    <w:rsid w:val="008F71B4"/>
    <w:rsid w:val="00901ABC"/>
    <w:rsid w:val="009027BD"/>
    <w:rsid w:val="00902CA0"/>
    <w:rsid w:val="00903010"/>
    <w:rsid w:val="00905A95"/>
    <w:rsid w:val="00906D3F"/>
    <w:rsid w:val="009074FA"/>
    <w:rsid w:val="009147B8"/>
    <w:rsid w:val="00915342"/>
    <w:rsid w:val="0091545F"/>
    <w:rsid w:val="009161C8"/>
    <w:rsid w:val="00920244"/>
    <w:rsid w:val="009219E2"/>
    <w:rsid w:val="00921D39"/>
    <w:rsid w:val="009227BA"/>
    <w:rsid w:val="00923748"/>
    <w:rsid w:val="0092393E"/>
    <w:rsid w:val="009265D1"/>
    <w:rsid w:val="00926949"/>
    <w:rsid w:val="00927C13"/>
    <w:rsid w:val="00927E3F"/>
    <w:rsid w:val="00930315"/>
    <w:rsid w:val="00931676"/>
    <w:rsid w:val="009335DD"/>
    <w:rsid w:val="00934589"/>
    <w:rsid w:val="00935697"/>
    <w:rsid w:val="00940DAB"/>
    <w:rsid w:val="00941C4A"/>
    <w:rsid w:val="00941D3C"/>
    <w:rsid w:val="00941EF9"/>
    <w:rsid w:val="00943343"/>
    <w:rsid w:val="00944590"/>
    <w:rsid w:val="0094484F"/>
    <w:rsid w:val="00947545"/>
    <w:rsid w:val="00950D03"/>
    <w:rsid w:val="00952691"/>
    <w:rsid w:val="00954E51"/>
    <w:rsid w:val="00956237"/>
    <w:rsid w:val="00956892"/>
    <w:rsid w:val="00957044"/>
    <w:rsid w:val="00960F1C"/>
    <w:rsid w:val="00961142"/>
    <w:rsid w:val="0096194B"/>
    <w:rsid w:val="00961BD7"/>
    <w:rsid w:val="009649A5"/>
    <w:rsid w:val="00965018"/>
    <w:rsid w:val="00965D53"/>
    <w:rsid w:val="0097179C"/>
    <w:rsid w:val="009741D4"/>
    <w:rsid w:val="0097529F"/>
    <w:rsid w:val="009757B3"/>
    <w:rsid w:val="009772E2"/>
    <w:rsid w:val="00977589"/>
    <w:rsid w:val="00977772"/>
    <w:rsid w:val="00977894"/>
    <w:rsid w:val="00977C9A"/>
    <w:rsid w:val="00980401"/>
    <w:rsid w:val="009815C9"/>
    <w:rsid w:val="00981A40"/>
    <w:rsid w:val="00983FF3"/>
    <w:rsid w:val="00984061"/>
    <w:rsid w:val="00985581"/>
    <w:rsid w:val="00985CE6"/>
    <w:rsid w:val="0098617D"/>
    <w:rsid w:val="0098726D"/>
    <w:rsid w:val="00990BCF"/>
    <w:rsid w:val="00991D43"/>
    <w:rsid w:val="00991E87"/>
    <w:rsid w:val="009922DE"/>
    <w:rsid w:val="00992A1E"/>
    <w:rsid w:val="009977CE"/>
    <w:rsid w:val="00997D72"/>
    <w:rsid w:val="009A0274"/>
    <w:rsid w:val="009A2734"/>
    <w:rsid w:val="009A4BE2"/>
    <w:rsid w:val="009A5884"/>
    <w:rsid w:val="009A5EF2"/>
    <w:rsid w:val="009A64EC"/>
    <w:rsid w:val="009A74C4"/>
    <w:rsid w:val="009B0EFF"/>
    <w:rsid w:val="009B1A8E"/>
    <w:rsid w:val="009B1C78"/>
    <w:rsid w:val="009B3E54"/>
    <w:rsid w:val="009B43DA"/>
    <w:rsid w:val="009B5E5C"/>
    <w:rsid w:val="009B6723"/>
    <w:rsid w:val="009B70F8"/>
    <w:rsid w:val="009B7E9D"/>
    <w:rsid w:val="009C0220"/>
    <w:rsid w:val="009C0CA2"/>
    <w:rsid w:val="009C45C1"/>
    <w:rsid w:val="009C79DA"/>
    <w:rsid w:val="009D0353"/>
    <w:rsid w:val="009D03B3"/>
    <w:rsid w:val="009D0BCD"/>
    <w:rsid w:val="009D0F0A"/>
    <w:rsid w:val="009D19EF"/>
    <w:rsid w:val="009D1AF7"/>
    <w:rsid w:val="009D2319"/>
    <w:rsid w:val="009D6254"/>
    <w:rsid w:val="009D672C"/>
    <w:rsid w:val="009E0250"/>
    <w:rsid w:val="009E07E6"/>
    <w:rsid w:val="009E2E17"/>
    <w:rsid w:val="009E37FE"/>
    <w:rsid w:val="009E4CF8"/>
    <w:rsid w:val="009E78BA"/>
    <w:rsid w:val="009F2A53"/>
    <w:rsid w:val="009F384D"/>
    <w:rsid w:val="009F4087"/>
    <w:rsid w:val="009F5581"/>
    <w:rsid w:val="009F5890"/>
    <w:rsid w:val="009F599D"/>
    <w:rsid w:val="009F7E53"/>
    <w:rsid w:val="00A01277"/>
    <w:rsid w:val="00A016D8"/>
    <w:rsid w:val="00A03BB7"/>
    <w:rsid w:val="00A055E1"/>
    <w:rsid w:val="00A0625B"/>
    <w:rsid w:val="00A0685A"/>
    <w:rsid w:val="00A071B7"/>
    <w:rsid w:val="00A0790F"/>
    <w:rsid w:val="00A135C4"/>
    <w:rsid w:val="00A15E59"/>
    <w:rsid w:val="00A16991"/>
    <w:rsid w:val="00A2076B"/>
    <w:rsid w:val="00A22887"/>
    <w:rsid w:val="00A22CC1"/>
    <w:rsid w:val="00A23A91"/>
    <w:rsid w:val="00A23B2F"/>
    <w:rsid w:val="00A23EB1"/>
    <w:rsid w:val="00A24027"/>
    <w:rsid w:val="00A24653"/>
    <w:rsid w:val="00A26BD8"/>
    <w:rsid w:val="00A275FE"/>
    <w:rsid w:val="00A27B66"/>
    <w:rsid w:val="00A30C2B"/>
    <w:rsid w:val="00A31163"/>
    <w:rsid w:val="00A338F0"/>
    <w:rsid w:val="00A35DD8"/>
    <w:rsid w:val="00A4041F"/>
    <w:rsid w:val="00A40D77"/>
    <w:rsid w:val="00A41211"/>
    <w:rsid w:val="00A41577"/>
    <w:rsid w:val="00A457F4"/>
    <w:rsid w:val="00A45AF8"/>
    <w:rsid w:val="00A466CC"/>
    <w:rsid w:val="00A46E0D"/>
    <w:rsid w:val="00A47B98"/>
    <w:rsid w:val="00A50C9D"/>
    <w:rsid w:val="00A50F1B"/>
    <w:rsid w:val="00A54C2A"/>
    <w:rsid w:val="00A605C5"/>
    <w:rsid w:val="00A60A40"/>
    <w:rsid w:val="00A62939"/>
    <w:rsid w:val="00A639BA"/>
    <w:rsid w:val="00A641B2"/>
    <w:rsid w:val="00A77901"/>
    <w:rsid w:val="00A80637"/>
    <w:rsid w:val="00A819F7"/>
    <w:rsid w:val="00A8208D"/>
    <w:rsid w:val="00A82E83"/>
    <w:rsid w:val="00A83AC4"/>
    <w:rsid w:val="00A83D28"/>
    <w:rsid w:val="00A84099"/>
    <w:rsid w:val="00A84AB5"/>
    <w:rsid w:val="00A878B3"/>
    <w:rsid w:val="00A91BD7"/>
    <w:rsid w:val="00A92D91"/>
    <w:rsid w:val="00A93095"/>
    <w:rsid w:val="00A93A1A"/>
    <w:rsid w:val="00A95048"/>
    <w:rsid w:val="00A96572"/>
    <w:rsid w:val="00A96630"/>
    <w:rsid w:val="00A974EC"/>
    <w:rsid w:val="00AA0636"/>
    <w:rsid w:val="00AA0CBC"/>
    <w:rsid w:val="00AA3892"/>
    <w:rsid w:val="00AA6DBE"/>
    <w:rsid w:val="00AB1717"/>
    <w:rsid w:val="00AB3E76"/>
    <w:rsid w:val="00AB564B"/>
    <w:rsid w:val="00AB5D56"/>
    <w:rsid w:val="00AC2BAC"/>
    <w:rsid w:val="00AC2D42"/>
    <w:rsid w:val="00AC37A8"/>
    <w:rsid w:val="00AC4683"/>
    <w:rsid w:val="00AC7154"/>
    <w:rsid w:val="00AC7A01"/>
    <w:rsid w:val="00AD5608"/>
    <w:rsid w:val="00AD6AC9"/>
    <w:rsid w:val="00AD6F35"/>
    <w:rsid w:val="00AE0D3D"/>
    <w:rsid w:val="00AE2A5A"/>
    <w:rsid w:val="00AE31C3"/>
    <w:rsid w:val="00AE404C"/>
    <w:rsid w:val="00AE493F"/>
    <w:rsid w:val="00AE5E64"/>
    <w:rsid w:val="00AE62A8"/>
    <w:rsid w:val="00AE6E3B"/>
    <w:rsid w:val="00AE78E9"/>
    <w:rsid w:val="00AF0DD3"/>
    <w:rsid w:val="00AF10BE"/>
    <w:rsid w:val="00AF19CD"/>
    <w:rsid w:val="00AF27D3"/>
    <w:rsid w:val="00AF3450"/>
    <w:rsid w:val="00AF3FB7"/>
    <w:rsid w:val="00AF4076"/>
    <w:rsid w:val="00AF4408"/>
    <w:rsid w:val="00AF4857"/>
    <w:rsid w:val="00AF5AEA"/>
    <w:rsid w:val="00AF6866"/>
    <w:rsid w:val="00AF6E28"/>
    <w:rsid w:val="00AF71FD"/>
    <w:rsid w:val="00AF7D74"/>
    <w:rsid w:val="00B01FBD"/>
    <w:rsid w:val="00B022F4"/>
    <w:rsid w:val="00B02AB0"/>
    <w:rsid w:val="00B0413B"/>
    <w:rsid w:val="00B044B5"/>
    <w:rsid w:val="00B04565"/>
    <w:rsid w:val="00B04984"/>
    <w:rsid w:val="00B0690C"/>
    <w:rsid w:val="00B11629"/>
    <w:rsid w:val="00B11BEE"/>
    <w:rsid w:val="00B12EC8"/>
    <w:rsid w:val="00B136B9"/>
    <w:rsid w:val="00B14536"/>
    <w:rsid w:val="00B17400"/>
    <w:rsid w:val="00B21B12"/>
    <w:rsid w:val="00B21C2F"/>
    <w:rsid w:val="00B228E9"/>
    <w:rsid w:val="00B22E8C"/>
    <w:rsid w:val="00B2733C"/>
    <w:rsid w:val="00B27C93"/>
    <w:rsid w:val="00B31CF1"/>
    <w:rsid w:val="00B32575"/>
    <w:rsid w:val="00B327EF"/>
    <w:rsid w:val="00B32F2B"/>
    <w:rsid w:val="00B3304A"/>
    <w:rsid w:val="00B361F6"/>
    <w:rsid w:val="00B37F5B"/>
    <w:rsid w:val="00B40F7A"/>
    <w:rsid w:val="00B41206"/>
    <w:rsid w:val="00B42E6A"/>
    <w:rsid w:val="00B443EF"/>
    <w:rsid w:val="00B44445"/>
    <w:rsid w:val="00B44F4F"/>
    <w:rsid w:val="00B4695C"/>
    <w:rsid w:val="00B46B1C"/>
    <w:rsid w:val="00B46C55"/>
    <w:rsid w:val="00B4756A"/>
    <w:rsid w:val="00B53D85"/>
    <w:rsid w:val="00B54F45"/>
    <w:rsid w:val="00B57631"/>
    <w:rsid w:val="00B60057"/>
    <w:rsid w:val="00B608A5"/>
    <w:rsid w:val="00B61408"/>
    <w:rsid w:val="00B61C43"/>
    <w:rsid w:val="00B61D0F"/>
    <w:rsid w:val="00B6236D"/>
    <w:rsid w:val="00B623B7"/>
    <w:rsid w:val="00B63076"/>
    <w:rsid w:val="00B647EF"/>
    <w:rsid w:val="00B64B03"/>
    <w:rsid w:val="00B66ACA"/>
    <w:rsid w:val="00B70A74"/>
    <w:rsid w:val="00B7354A"/>
    <w:rsid w:val="00B74CD5"/>
    <w:rsid w:val="00B76668"/>
    <w:rsid w:val="00B7727F"/>
    <w:rsid w:val="00B80D86"/>
    <w:rsid w:val="00B81AFF"/>
    <w:rsid w:val="00B83391"/>
    <w:rsid w:val="00B8429E"/>
    <w:rsid w:val="00B84389"/>
    <w:rsid w:val="00B84AE1"/>
    <w:rsid w:val="00B84ECF"/>
    <w:rsid w:val="00B86CC0"/>
    <w:rsid w:val="00B873E1"/>
    <w:rsid w:val="00B8787B"/>
    <w:rsid w:val="00B87CC9"/>
    <w:rsid w:val="00B90C68"/>
    <w:rsid w:val="00B90C6D"/>
    <w:rsid w:val="00B9102B"/>
    <w:rsid w:val="00B921EA"/>
    <w:rsid w:val="00B93C9D"/>
    <w:rsid w:val="00B94920"/>
    <w:rsid w:val="00B96A6B"/>
    <w:rsid w:val="00BA0512"/>
    <w:rsid w:val="00BA11BD"/>
    <w:rsid w:val="00BA17B5"/>
    <w:rsid w:val="00BA2B77"/>
    <w:rsid w:val="00BA3AAB"/>
    <w:rsid w:val="00BA58A1"/>
    <w:rsid w:val="00BA5A8E"/>
    <w:rsid w:val="00BA770D"/>
    <w:rsid w:val="00BB1393"/>
    <w:rsid w:val="00BB17D7"/>
    <w:rsid w:val="00BB2AEC"/>
    <w:rsid w:val="00BB2DE0"/>
    <w:rsid w:val="00BB394D"/>
    <w:rsid w:val="00BB4E29"/>
    <w:rsid w:val="00BB5984"/>
    <w:rsid w:val="00BB644E"/>
    <w:rsid w:val="00BB658F"/>
    <w:rsid w:val="00BB73AF"/>
    <w:rsid w:val="00BC0C20"/>
    <w:rsid w:val="00BC160C"/>
    <w:rsid w:val="00BC1706"/>
    <w:rsid w:val="00BC3A17"/>
    <w:rsid w:val="00BC5615"/>
    <w:rsid w:val="00BC6D19"/>
    <w:rsid w:val="00BC7675"/>
    <w:rsid w:val="00BD0C33"/>
    <w:rsid w:val="00BD2062"/>
    <w:rsid w:val="00BD2B7C"/>
    <w:rsid w:val="00BD389C"/>
    <w:rsid w:val="00BD4F20"/>
    <w:rsid w:val="00BD5CFB"/>
    <w:rsid w:val="00BD722A"/>
    <w:rsid w:val="00BE0D9E"/>
    <w:rsid w:val="00BE2DC8"/>
    <w:rsid w:val="00BE3425"/>
    <w:rsid w:val="00BE6A29"/>
    <w:rsid w:val="00BF07B6"/>
    <w:rsid w:val="00BF3084"/>
    <w:rsid w:val="00BF509A"/>
    <w:rsid w:val="00BF605C"/>
    <w:rsid w:val="00BF6CAE"/>
    <w:rsid w:val="00C0060B"/>
    <w:rsid w:val="00C009A0"/>
    <w:rsid w:val="00C00FBC"/>
    <w:rsid w:val="00C01CF0"/>
    <w:rsid w:val="00C01FD8"/>
    <w:rsid w:val="00C0292F"/>
    <w:rsid w:val="00C03263"/>
    <w:rsid w:val="00C044C4"/>
    <w:rsid w:val="00C10C3F"/>
    <w:rsid w:val="00C11D7F"/>
    <w:rsid w:val="00C130F2"/>
    <w:rsid w:val="00C13302"/>
    <w:rsid w:val="00C142D8"/>
    <w:rsid w:val="00C1572A"/>
    <w:rsid w:val="00C16AAF"/>
    <w:rsid w:val="00C17F31"/>
    <w:rsid w:val="00C20A72"/>
    <w:rsid w:val="00C20DAF"/>
    <w:rsid w:val="00C21756"/>
    <w:rsid w:val="00C21D12"/>
    <w:rsid w:val="00C232A8"/>
    <w:rsid w:val="00C2584D"/>
    <w:rsid w:val="00C25C72"/>
    <w:rsid w:val="00C27126"/>
    <w:rsid w:val="00C27589"/>
    <w:rsid w:val="00C27D49"/>
    <w:rsid w:val="00C3185B"/>
    <w:rsid w:val="00C33253"/>
    <w:rsid w:val="00C33317"/>
    <w:rsid w:val="00C33A17"/>
    <w:rsid w:val="00C33F8E"/>
    <w:rsid w:val="00C36B64"/>
    <w:rsid w:val="00C37862"/>
    <w:rsid w:val="00C40492"/>
    <w:rsid w:val="00C415C1"/>
    <w:rsid w:val="00C41941"/>
    <w:rsid w:val="00C4250E"/>
    <w:rsid w:val="00C43B88"/>
    <w:rsid w:val="00C4630F"/>
    <w:rsid w:val="00C4701C"/>
    <w:rsid w:val="00C476CA"/>
    <w:rsid w:val="00C47772"/>
    <w:rsid w:val="00C51B44"/>
    <w:rsid w:val="00C54925"/>
    <w:rsid w:val="00C56053"/>
    <w:rsid w:val="00C61C95"/>
    <w:rsid w:val="00C62592"/>
    <w:rsid w:val="00C63BBE"/>
    <w:rsid w:val="00C64003"/>
    <w:rsid w:val="00C64794"/>
    <w:rsid w:val="00C65735"/>
    <w:rsid w:val="00C65BBD"/>
    <w:rsid w:val="00C65C61"/>
    <w:rsid w:val="00C66E6F"/>
    <w:rsid w:val="00C70E5F"/>
    <w:rsid w:val="00C7135E"/>
    <w:rsid w:val="00C71CC9"/>
    <w:rsid w:val="00C71D8D"/>
    <w:rsid w:val="00C71DAB"/>
    <w:rsid w:val="00C73254"/>
    <w:rsid w:val="00C73AC9"/>
    <w:rsid w:val="00C7618D"/>
    <w:rsid w:val="00C7685F"/>
    <w:rsid w:val="00C76A60"/>
    <w:rsid w:val="00C77272"/>
    <w:rsid w:val="00C80148"/>
    <w:rsid w:val="00C80999"/>
    <w:rsid w:val="00C80CA6"/>
    <w:rsid w:val="00C8111F"/>
    <w:rsid w:val="00C816DC"/>
    <w:rsid w:val="00C81C95"/>
    <w:rsid w:val="00C84CCA"/>
    <w:rsid w:val="00C870D6"/>
    <w:rsid w:val="00C8739E"/>
    <w:rsid w:val="00C873A9"/>
    <w:rsid w:val="00C87411"/>
    <w:rsid w:val="00C90CDE"/>
    <w:rsid w:val="00C91AC8"/>
    <w:rsid w:val="00C930B2"/>
    <w:rsid w:val="00C941D0"/>
    <w:rsid w:val="00C959D3"/>
    <w:rsid w:val="00C961FD"/>
    <w:rsid w:val="00CA274A"/>
    <w:rsid w:val="00CA2EB1"/>
    <w:rsid w:val="00CA3976"/>
    <w:rsid w:val="00CA442F"/>
    <w:rsid w:val="00CA5942"/>
    <w:rsid w:val="00CA5A67"/>
    <w:rsid w:val="00CA6DBB"/>
    <w:rsid w:val="00CA7250"/>
    <w:rsid w:val="00CA7E3E"/>
    <w:rsid w:val="00CB0608"/>
    <w:rsid w:val="00CB5233"/>
    <w:rsid w:val="00CB589E"/>
    <w:rsid w:val="00CB7491"/>
    <w:rsid w:val="00CB7613"/>
    <w:rsid w:val="00CB7C3A"/>
    <w:rsid w:val="00CC2E1B"/>
    <w:rsid w:val="00CC30FB"/>
    <w:rsid w:val="00CC38B2"/>
    <w:rsid w:val="00CC5741"/>
    <w:rsid w:val="00CC631D"/>
    <w:rsid w:val="00CD2BE1"/>
    <w:rsid w:val="00CD3A42"/>
    <w:rsid w:val="00CD60E2"/>
    <w:rsid w:val="00CD6306"/>
    <w:rsid w:val="00CE05FE"/>
    <w:rsid w:val="00CE08AC"/>
    <w:rsid w:val="00CE0DEB"/>
    <w:rsid w:val="00CE14A8"/>
    <w:rsid w:val="00CE4F58"/>
    <w:rsid w:val="00CE62C8"/>
    <w:rsid w:val="00CE6B7D"/>
    <w:rsid w:val="00CF1387"/>
    <w:rsid w:val="00CF14DA"/>
    <w:rsid w:val="00CF188E"/>
    <w:rsid w:val="00CF47CE"/>
    <w:rsid w:val="00CF504E"/>
    <w:rsid w:val="00CF6067"/>
    <w:rsid w:val="00CF6230"/>
    <w:rsid w:val="00CF65C6"/>
    <w:rsid w:val="00CF798D"/>
    <w:rsid w:val="00D00068"/>
    <w:rsid w:val="00D00A20"/>
    <w:rsid w:val="00D01741"/>
    <w:rsid w:val="00D03F78"/>
    <w:rsid w:val="00D04894"/>
    <w:rsid w:val="00D068AD"/>
    <w:rsid w:val="00D07A09"/>
    <w:rsid w:val="00D07F79"/>
    <w:rsid w:val="00D10C45"/>
    <w:rsid w:val="00D11281"/>
    <w:rsid w:val="00D115C8"/>
    <w:rsid w:val="00D139E7"/>
    <w:rsid w:val="00D13E59"/>
    <w:rsid w:val="00D144EC"/>
    <w:rsid w:val="00D15F0F"/>
    <w:rsid w:val="00D16DFA"/>
    <w:rsid w:val="00D175F9"/>
    <w:rsid w:val="00D219DA"/>
    <w:rsid w:val="00D21DF1"/>
    <w:rsid w:val="00D22094"/>
    <w:rsid w:val="00D22E43"/>
    <w:rsid w:val="00D238CC"/>
    <w:rsid w:val="00D26AF3"/>
    <w:rsid w:val="00D2710B"/>
    <w:rsid w:val="00D30CED"/>
    <w:rsid w:val="00D3172D"/>
    <w:rsid w:val="00D31DBE"/>
    <w:rsid w:val="00D32714"/>
    <w:rsid w:val="00D32731"/>
    <w:rsid w:val="00D33913"/>
    <w:rsid w:val="00D3593F"/>
    <w:rsid w:val="00D35B87"/>
    <w:rsid w:val="00D361D5"/>
    <w:rsid w:val="00D3664A"/>
    <w:rsid w:val="00D36AB3"/>
    <w:rsid w:val="00D3779A"/>
    <w:rsid w:val="00D417DD"/>
    <w:rsid w:val="00D428A2"/>
    <w:rsid w:val="00D439BF"/>
    <w:rsid w:val="00D44555"/>
    <w:rsid w:val="00D471B9"/>
    <w:rsid w:val="00D50C0A"/>
    <w:rsid w:val="00D50E80"/>
    <w:rsid w:val="00D514B1"/>
    <w:rsid w:val="00D524E2"/>
    <w:rsid w:val="00D5331C"/>
    <w:rsid w:val="00D535A8"/>
    <w:rsid w:val="00D54A99"/>
    <w:rsid w:val="00D54EE0"/>
    <w:rsid w:val="00D55237"/>
    <w:rsid w:val="00D56BF5"/>
    <w:rsid w:val="00D60475"/>
    <w:rsid w:val="00D61383"/>
    <w:rsid w:val="00D61FE2"/>
    <w:rsid w:val="00D63AF9"/>
    <w:rsid w:val="00D63E8F"/>
    <w:rsid w:val="00D66AB0"/>
    <w:rsid w:val="00D678BE"/>
    <w:rsid w:val="00D71D03"/>
    <w:rsid w:val="00D728DF"/>
    <w:rsid w:val="00D73047"/>
    <w:rsid w:val="00D740F3"/>
    <w:rsid w:val="00D752AF"/>
    <w:rsid w:val="00D76CCB"/>
    <w:rsid w:val="00D80899"/>
    <w:rsid w:val="00D822C1"/>
    <w:rsid w:val="00D824B6"/>
    <w:rsid w:val="00D824FC"/>
    <w:rsid w:val="00D84F42"/>
    <w:rsid w:val="00D8513B"/>
    <w:rsid w:val="00D86A16"/>
    <w:rsid w:val="00D91C2C"/>
    <w:rsid w:val="00D94220"/>
    <w:rsid w:val="00D94A08"/>
    <w:rsid w:val="00D94D58"/>
    <w:rsid w:val="00D96A0C"/>
    <w:rsid w:val="00DA014C"/>
    <w:rsid w:val="00DA0B1B"/>
    <w:rsid w:val="00DA0F69"/>
    <w:rsid w:val="00DA148D"/>
    <w:rsid w:val="00DA225A"/>
    <w:rsid w:val="00DA4012"/>
    <w:rsid w:val="00DA61EF"/>
    <w:rsid w:val="00DB0A9C"/>
    <w:rsid w:val="00DB0ED8"/>
    <w:rsid w:val="00DB1396"/>
    <w:rsid w:val="00DB4BB9"/>
    <w:rsid w:val="00DB60A1"/>
    <w:rsid w:val="00DB7F63"/>
    <w:rsid w:val="00DC2AD1"/>
    <w:rsid w:val="00DC41B0"/>
    <w:rsid w:val="00DC50E3"/>
    <w:rsid w:val="00DC5832"/>
    <w:rsid w:val="00DC5ACD"/>
    <w:rsid w:val="00DD0A33"/>
    <w:rsid w:val="00DD1A21"/>
    <w:rsid w:val="00DD1DD7"/>
    <w:rsid w:val="00DD29F2"/>
    <w:rsid w:val="00DD2F1D"/>
    <w:rsid w:val="00DD4B59"/>
    <w:rsid w:val="00DD5FCE"/>
    <w:rsid w:val="00DD6437"/>
    <w:rsid w:val="00DE01E1"/>
    <w:rsid w:val="00DE07AB"/>
    <w:rsid w:val="00DE0B95"/>
    <w:rsid w:val="00DE14B6"/>
    <w:rsid w:val="00DE1931"/>
    <w:rsid w:val="00DE1974"/>
    <w:rsid w:val="00DE1CCD"/>
    <w:rsid w:val="00DE1D01"/>
    <w:rsid w:val="00DE1DDD"/>
    <w:rsid w:val="00DE502E"/>
    <w:rsid w:val="00DE5579"/>
    <w:rsid w:val="00DE657E"/>
    <w:rsid w:val="00DE72F6"/>
    <w:rsid w:val="00DF07F0"/>
    <w:rsid w:val="00DF0CB2"/>
    <w:rsid w:val="00DF3167"/>
    <w:rsid w:val="00DF5301"/>
    <w:rsid w:val="00DF67F0"/>
    <w:rsid w:val="00E001A3"/>
    <w:rsid w:val="00E0032C"/>
    <w:rsid w:val="00E006D0"/>
    <w:rsid w:val="00E04648"/>
    <w:rsid w:val="00E04C0E"/>
    <w:rsid w:val="00E05E88"/>
    <w:rsid w:val="00E06CC6"/>
    <w:rsid w:val="00E1092F"/>
    <w:rsid w:val="00E13090"/>
    <w:rsid w:val="00E160A2"/>
    <w:rsid w:val="00E16DBD"/>
    <w:rsid w:val="00E24DA6"/>
    <w:rsid w:val="00E2547A"/>
    <w:rsid w:val="00E26D7C"/>
    <w:rsid w:val="00E26E9C"/>
    <w:rsid w:val="00E271D9"/>
    <w:rsid w:val="00E2767D"/>
    <w:rsid w:val="00E30E15"/>
    <w:rsid w:val="00E320F2"/>
    <w:rsid w:val="00E33D46"/>
    <w:rsid w:val="00E348D2"/>
    <w:rsid w:val="00E35CBB"/>
    <w:rsid w:val="00E36984"/>
    <w:rsid w:val="00E40109"/>
    <w:rsid w:val="00E41F22"/>
    <w:rsid w:val="00E420C5"/>
    <w:rsid w:val="00E436D8"/>
    <w:rsid w:val="00E43FFF"/>
    <w:rsid w:val="00E44A38"/>
    <w:rsid w:val="00E44C06"/>
    <w:rsid w:val="00E44FDD"/>
    <w:rsid w:val="00E45BAD"/>
    <w:rsid w:val="00E50622"/>
    <w:rsid w:val="00E50C16"/>
    <w:rsid w:val="00E51E89"/>
    <w:rsid w:val="00E53D04"/>
    <w:rsid w:val="00E55B1D"/>
    <w:rsid w:val="00E56826"/>
    <w:rsid w:val="00E5770D"/>
    <w:rsid w:val="00E579E8"/>
    <w:rsid w:val="00E60359"/>
    <w:rsid w:val="00E61B4E"/>
    <w:rsid w:val="00E6346A"/>
    <w:rsid w:val="00E6349D"/>
    <w:rsid w:val="00E637A7"/>
    <w:rsid w:val="00E63A69"/>
    <w:rsid w:val="00E676DF"/>
    <w:rsid w:val="00E71332"/>
    <w:rsid w:val="00E714D2"/>
    <w:rsid w:val="00E76B2A"/>
    <w:rsid w:val="00E8083B"/>
    <w:rsid w:val="00E80CD7"/>
    <w:rsid w:val="00E82028"/>
    <w:rsid w:val="00E827A5"/>
    <w:rsid w:val="00E836C4"/>
    <w:rsid w:val="00E83F74"/>
    <w:rsid w:val="00E8641C"/>
    <w:rsid w:val="00E8782E"/>
    <w:rsid w:val="00E902B3"/>
    <w:rsid w:val="00E905EF"/>
    <w:rsid w:val="00E915F1"/>
    <w:rsid w:val="00E91713"/>
    <w:rsid w:val="00E92077"/>
    <w:rsid w:val="00E92B1C"/>
    <w:rsid w:val="00E93845"/>
    <w:rsid w:val="00E96D8F"/>
    <w:rsid w:val="00EA1214"/>
    <w:rsid w:val="00EA4E8A"/>
    <w:rsid w:val="00EA5FB6"/>
    <w:rsid w:val="00EA61FA"/>
    <w:rsid w:val="00EA7B12"/>
    <w:rsid w:val="00EA7C59"/>
    <w:rsid w:val="00EB06DF"/>
    <w:rsid w:val="00EB1EA6"/>
    <w:rsid w:val="00EB41A7"/>
    <w:rsid w:val="00EB490E"/>
    <w:rsid w:val="00EB4DA3"/>
    <w:rsid w:val="00EB5B89"/>
    <w:rsid w:val="00EB5CD3"/>
    <w:rsid w:val="00EB6AF8"/>
    <w:rsid w:val="00EB77D8"/>
    <w:rsid w:val="00EB7F51"/>
    <w:rsid w:val="00EC003D"/>
    <w:rsid w:val="00EC194B"/>
    <w:rsid w:val="00EC1C03"/>
    <w:rsid w:val="00EC2FAF"/>
    <w:rsid w:val="00EC5228"/>
    <w:rsid w:val="00EC594D"/>
    <w:rsid w:val="00EC67B0"/>
    <w:rsid w:val="00EC7C16"/>
    <w:rsid w:val="00ED0E35"/>
    <w:rsid w:val="00ED1203"/>
    <w:rsid w:val="00ED160E"/>
    <w:rsid w:val="00ED48E3"/>
    <w:rsid w:val="00ED50C7"/>
    <w:rsid w:val="00ED5C2E"/>
    <w:rsid w:val="00ED5D32"/>
    <w:rsid w:val="00ED6182"/>
    <w:rsid w:val="00ED629B"/>
    <w:rsid w:val="00ED6DA9"/>
    <w:rsid w:val="00EE1096"/>
    <w:rsid w:val="00EE4DB8"/>
    <w:rsid w:val="00EE4EE6"/>
    <w:rsid w:val="00EF0357"/>
    <w:rsid w:val="00EF1171"/>
    <w:rsid w:val="00EF15A5"/>
    <w:rsid w:val="00EF3986"/>
    <w:rsid w:val="00EF3B5E"/>
    <w:rsid w:val="00EF5034"/>
    <w:rsid w:val="00EF6C22"/>
    <w:rsid w:val="00F0155B"/>
    <w:rsid w:val="00F0281A"/>
    <w:rsid w:val="00F02C88"/>
    <w:rsid w:val="00F02EDB"/>
    <w:rsid w:val="00F02F7A"/>
    <w:rsid w:val="00F033CE"/>
    <w:rsid w:val="00F0406B"/>
    <w:rsid w:val="00F04DFA"/>
    <w:rsid w:val="00F066F3"/>
    <w:rsid w:val="00F07653"/>
    <w:rsid w:val="00F0789B"/>
    <w:rsid w:val="00F07A1F"/>
    <w:rsid w:val="00F11AEB"/>
    <w:rsid w:val="00F12E58"/>
    <w:rsid w:val="00F12F94"/>
    <w:rsid w:val="00F14F44"/>
    <w:rsid w:val="00F159BC"/>
    <w:rsid w:val="00F159E6"/>
    <w:rsid w:val="00F200A0"/>
    <w:rsid w:val="00F20E02"/>
    <w:rsid w:val="00F23446"/>
    <w:rsid w:val="00F23479"/>
    <w:rsid w:val="00F25619"/>
    <w:rsid w:val="00F2642F"/>
    <w:rsid w:val="00F265A9"/>
    <w:rsid w:val="00F32763"/>
    <w:rsid w:val="00F32B04"/>
    <w:rsid w:val="00F32F9E"/>
    <w:rsid w:val="00F34C45"/>
    <w:rsid w:val="00F362B0"/>
    <w:rsid w:val="00F37C72"/>
    <w:rsid w:val="00F37F6B"/>
    <w:rsid w:val="00F40FD1"/>
    <w:rsid w:val="00F42D34"/>
    <w:rsid w:val="00F43A27"/>
    <w:rsid w:val="00F45DDE"/>
    <w:rsid w:val="00F46A67"/>
    <w:rsid w:val="00F47888"/>
    <w:rsid w:val="00F50299"/>
    <w:rsid w:val="00F52D86"/>
    <w:rsid w:val="00F54225"/>
    <w:rsid w:val="00F55E7C"/>
    <w:rsid w:val="00F5733A"/>
    <w:rsid w:val="00F608BE"/>
    <w:rsid w:val="00F61881"/>
    <w:rsid w:val="00F61C1C"/>
    <w:rsid w:val="00F61FE2"/>
    <w:rsid w:val="00F6286F"/>
    <w:rsid w:val="00F63662"/>
    <w:rsid w:val="00F6423D"/>
    <w:rsid w:val="00F65127"/>
    <w:rsid w:val="00F6532C"/>
    <w:rsid w:val="00F665DD"/>
    <w:rsid w:val="00F67642"/>
    <w:rsid w:val="00F67A18"/>
    <w:rsid w:val="00F67EAD"/>
    <w:rsid w:val="00F75FA3"/>
    <w:rsid w:val="00F76045"/>
    <w:rsid w:val="00F77DE2"/>
    <w:rsid w:val="00F80709"/>
    <w:rsid w:val="00F82780"/>
    <w:rsid w:val="00F82CF4"/>
    <w:rsid w:val="00F844DE"/>
    <w:rsid w:val="00F84BDE"/>
    <w:rsid w:val="00F84DC9"/>
    <w:rsid w:val="00F87410"/>
    <w:rsid w:val="00F905EF"/>
    <w:rsid w:val="00F9259F"/>
    <w:rsid w:val="00F93081"/>
    <w:rsid w:val="00F95023"/>
    <w:rsid w:val="00F96C7A"/>
    <w:rsid w:val="00F977A2"/>
    <w:rsid w:val="00FA0B86"/>
    <w:rsid w:val="00FA13E6"/>
    <w:rsid w:val="00FA1D27"/>
    <w:rsid w:val="00FA298C"/>
    <w:rsid w:val="00FA5006"/>
    <w:rsid w:val="00FA5B7F"/>
    <w:rsid w:val="00FB0A20"/>
    <w:rsid w:val="00FB1B8D"/>
    <w:rsid w:val="00FB2294"/>
    <w:rsid w:val="00FB510D"/>
    <w:rsid w:val="00FB5D3C"/>
    <w:rsid w:val="00FB6307"/>
    <w:rsid w:val="00FB6650"/>
    <w:rsid w:val="00FC040F"/>
    <w:rsid w:val="00FC2410"/>
    <w:rsid w:val="00FC400D"/>
    <w:rsid w:val="00FC586A"/>
    <w:rsid w:val="00FC6287"/>
    <w:rsid w:val="00FC659D"/>
    <w:rsid w:val="00FC6761"/>
    <w:rsid w:val="00FC6A8B"/>
    <w:rsid w:val="00FD3DAA"/>
    <w:rsid w:val="00FD43CB"/>
    <w:rsid w:val="00FD4CAD"/>
    <w:rsid w:val="00FD5660"/>
    <w:rsid w:val="00FD5C2E"/>
    <w:rsid w:val="00FD5D74"/>
    <w:rsid w:val="00FD6217"/>
    <w:rsid w:val="00FD7C76"/>
    <w:rsid w:val="00FD7F0A"/>
    <w:rsid w:val="00FE4E86"/>
    <w:rsid w:val="00FE575A"/>
    <w:rsid w:val="00FE6029"/>
    <w:rsid w:val="00FF0089"/>
    <w:rsid w:val="00FF0886"/>
    <w:rsid w:val="00FF1697"/>
    <w:rsid w:val="00FF1B7E"/>
    <w:rsid w:val="00FF215C"/>
    <w:rsid w:val="00FF5121"/>
    <w:rsid w:val="00FF77E6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725BB9"/>
  <w15:docId w15:val="{C0938E71-A3A6-44C4-AB28-E1F66F73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lock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66E3"/>
    <w:pPr>
      <w:spacing w:after="300" w:line="300" w:lineRule="atLeast"/>
    </w:pPr>
    <w:rPr>
      <w:rFonts w:ascii="Garamond" w:hAnsi="Garamond"/>
      <w:sz w:val="22"/>
    </w:rPr>
  </w:style>
  <w:style w:type="paragraph" w:styleId="Heading1">
    <w:name w:val="heading 1"/>
    <w:aliases w:val="1 ghost,g,Outline1,Oscar Faber 1,Heading 1 TXC,Chapter Hdg,My Heading 1,CES Heading 1,Section,New Section,Section Heading,H1&lt;------------------"/>
    <w:basedOn w:val="Normal"/>
    <w:next w:val="Heading2"/>
    <w:link w:val="Heading1Char"/>
    <w:uiPriority w:val="9"/>
    <w:qFormat/>
    <w:rsid w:val="00495389"/>
    <w:pPr>
      <w:keepNext/>
      <w:numPr>
        <w:numId w:val="4"/>
      </w:numPr>
      <w:spacing w:after="480" w:line="240" w:lineRule="auto"/>
      <w:ind w:left="964"/>
      <w:outlineLvl w:val="0"/>
    </w:pPr>
    <w:rPr>
      <w:rFonts w:ascii="Arial" w:hAnsi="Arial"/>
      <w:b/>
      <w:color w:val="008080"/>
      <w:sz w:val="36"/>
    </w:rPr>
  </w:style>
  <w:style w:type="paragraph" w:styleId="Heading2">
    <w:name w:val="heading 2"/>
    <w:aliases w:val="Oscar Faber 2"/>
    <w:basedOn w:val="Normal"/>
    <w:next w:val="Heading3"/>
    <w:link w:val="Heading2Char"/>
    <w:uiPriority w:val="9"/>
    <w:qFormat/>
    <w:rsid w:val="00ED1203"/>
    <w:pPr>
      <w:keepNext/>
      <w:numPr>
        <w:ilvl w:val="1"/>
        <w:numId w:val="4"/>
      </w:numPr>
      <w:tabs>
        <w:tab w:val="clear" w:pos="1957"/>
      </w:tabs>
      <w:spacing w:after="0"/>
      <w:ind w:left="964"/>
      <w:outlineLvl w:val="1"/>
    </w:pPr>
    <w:rPr>
      <w:rFonts w:ascii="Arial" w:hAnsi="Arial"/>
      <w:b/>
      <w:bCs/>
      <w:color w:val="008080"/>
      <w:sz w:val="24"/>
    </w:rPr>
  </w:style>
  <w:style w:type="paragraph" w:styleId="Heading3">
    <w:name w:val="heading 3"/>
    <w:aliases w:val="Outline3"/>
    <w:basedOn w:val="Normal"/>
    <w:link w:val="Heading3Char"/>
    <w:uiPriority w:val="9"/>
    <w:qFormat/>
    <w:rsid w:val="00B8429E"/>
    <w:pPr>
      <w:numPr>
        <w:ilvl w:val="2"/>
        <w:numId w:val="4"/>
      </w:numPr>
      <w:tabs>
        <w:tab w:val="clear" w:pos="964"/>
      </w:tabs>
      <w:ind w:left="720" w:hanging="720"/>
      <w:outlineLvl w:val="2"/>
    </w:pPr>
    <w:rPr>
      <w:rFonts w:ascii="Arial" w:hAnsi="Arial"/>
      <w:sz w:val="24"/>
    </w:rPr>
  </w:style>
  <w:style w:type="paragraph" w:styleId="Heading4">
    <w:name w:val="heading 4"/>
    <w:aliases w:val="Oscar Faber Appendix"/>
    <w:basedOn w:val="Normal"/>
    <w:link w:val="Heading4Char"/>
    <w:uiPriority w:val="9"/>
    <w:qFormat/>
    <w:rsid w:val="004F66E3"/>
    <w:pPr>
      <w:numPr>
        <w:ilvl w:val="3"/>
        <w:numId w:val="4"/>
      </w:numPr>
      <w:spacing w:after="0"/>
      <w:outlineLvl w:val="3"/>
    </w:pPr>
  </w:style>
  <w:style w:type="paragraph" w:styleId="Heading5">
    <w:name w:val="heading 5"/>
    <w:basedOn w:val="Normal"/>
    <w:link w:val="Heading5Char"/>
    <w:uiPriority w:val="9"/>
    <w:qFormat/>
    <w:rsid w:val="004F66E3"/>
    <w:pPr>
      <w:numPr>
        <w:ilvl w:val="4"/>
        <w:numId w:val="4"/>
      </w:numPr>
      <w:tabs>
        <w:tab w:val="left" w:pos="3425"/>
      </w:tabs>
      <w:spacing w:after="0"/>
      <w:outlineLvl w:val="4"/>
    </w:pPr>
  </w:style>
  <w:style w:type="paragraph" w:styleId="Heading6">
    <w:name w:val="heading 6"/>
    <w:aliases w:val="sub-dash,sd,5,Do Not Use 6"/>
    <w:basedOn w:val="Normal"/>
    <w:next w:val="Normal"/>
    <w:link w:val="Heading6Char"/>
    <w:uiPriority w:val="9"/>
    <w:qFormat/>
    <w:rsid w:val="004F66E3"/>
    <w:pPr>
      <w:numPr>
        <w:ilvl w:val="5"/>
        <w:numId w:val="4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rsid w:val="004F66E3"/>
    <w:pPr>
      <w:numPr>
        <w:ilvl w:val="6"/>
        <w:numId w:val="4"/>
      </w:numPr>
      <w:outlineLvl w:val="6"/>
    </w:pPr>
  </w:style>
  <w:style w:type="paragraph" w:styleId="Heading8">
    <w:name w:val="heading 8"/>
    <w:aliases w:val="Do Not Use 8"/>
    <w:basedOn w:val="Normal"/>
    <w:next w:val="Normal"/>
    <w:link w:val="Heading8Char"/>
    <w:uiPriority w:val="9"/>
    <w:qFormat/>
    <w:rsid w:val="004F66E3"/>
    <w:pPr>
      <w:numPr>
        <w:ilvl w:val="7"/>
        <w:numId w:val="4"/>
      </w:numPr>
      <w:outlineLvl w:val="7"/>
    </w:pPr>
  </w:style>
  <w:style w:type="paragraph" w:styleId="Heading9">
    <w:name w:val="heading 9"/>
    <w:basedOn w:val="Normal"/>
    <w:next w:val="Normal"/>
    <w:link w:val="Heading9Char"/>
    <w:uiPriority w:val="9"/>
    <w:qFormat/>
    <w:rsid w:val="004F66E3"/>
    <w:pPr>
      <w:numPr>
        <w:ilvl w:val="8"/>
        <w:numId w:val="4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66E3"/>
    <w:pPr>
      <w:tabs>
        <w:tab w:val="center" w:pos="4153"/>
        <w:tab w:val="right" w:pos="8306"/>
      </w:tabs>
    </w:pPr>
  </w:style>
  <w:style w:type="paragraph" w:customStyle="1" w:styleId="Bullet">
    <w:name w:val="Bullet"/>
    <w:basedOn w:val="Normal"/>
    <w:rsid w:val="004F66E3"/>
    <w:pPr>
      <w:numPr>
        <w:numId w:val="1"/>
      </w:numPr>
      <w:tabs>
        <w:tab w:val="num" w:pos="360"/>
      </w:tabs>
      <w:spacing w:after="0"/>
    </w:pPr>
  </w:style>
  <w:style w:type="paragraph" w:styleId="Footer">
    <w:name w:val="footer"/>
    <w:basedOn w:val="Normal"/>
    <w:link w:val="FooterChar"/>
    <w:uiPriority w:val="99"/>
    <w:rsid w:val="004F66E3"/>
    <w:pPr>
      <w:keepNext/>
      <w:spacing w:after="0" w:line="200" w:lineRule="atLeast"/>
    </w:pPr>
    <w:rPr>
      <w:rFonts w:ascii="Arial" w:hAnsi="Arial"/>
      <w:b/>
      <w:sz w:val="18"/>
    </w:rPr>
  </w:style>
  <w:style w:type="paragraph" w:customStyle="1" w:styleId="Footer1">
    <w:name w:val="Footer 1"/>
    <w:basedOn w:val="Footer"/>
    <w:rsid w:val="004F66E3"/>
    <w:rPr>
      <w:b w:val="0"/>
      <w:sz w:val="16"/>
    </w:rPr>
  </w:style>
  <w:style w:type="paragraph" w:customStyle="1" w:styleId="Footer2">
    <w:name w:val="Footer 2"/>
    <w:basedOn w:val="Normal"/>
    <w:rsid w:val="004F66E3"/>
    <w:pPr>
      <w:tabs>
        <w:tab w:val="left" w:pos="1985"/>
      </w:tabs>
      <w:spacing w:after="0" w:line="240" w:lineRule="auto"/>
    </w:pPr>
    <w:rPr>
      <w:rFonts w:ascii="Arial" w:hAnsi="Arial"/>
      <w:sz w:val="12"/>
    </w:rPr>
  </w:style>
  <w:style w:type="character" w:styleId="PageNumber">
    <w:name w:val="page number"/>
    <w:rsid w:val="004F66E3"/>
    <w:rPr>
      <w:rFonts w:ascii="Garamond" w:hAnsi="Garamond" w:cs="Times New Roman"/>
      <w:sz w:val="22"/>
    </w:rPr>
  </w:style>
  <w:style w:type="paragraph" w:customStyle="1" w:styleId="Single">
    <w:name w:val="Single"/>
    <w:basedOn w:val="Normal"/>
    <w:rsid w:val="004F66E3"/>
    <w:pPr>
      <w:spacing w:after="0"/>
    </w:pPr>
  </w:style>
  <w:style w:type="paragraph" w:styleId="TOC1">
    <w:name w:val="toc 1"/>
    <w:basedOn w:val="Normal"/>
    <w:next w:val="Normal"/>
    <w:autoRedefine/>
    <w:uiPriority w:val="39"/>
    <w:rsid w:val="00345047"/>
    <w:pPr>
      <w:tabs>
        <w:tab w:val="left" w:pos="440"/>
        <w:tab w:val="right" w:leader="dot" w:pos="9629"/>
      </w:tabs>
      <w:spacing w:before="120" w:after="120"/>
    </w:pPr>
    <w:rPr>
      <w:rFonts w:ascii="Arial" w:hAnsi="Arial"/>
      <w:b/>
      <w:bCs/>
      <w:color w:val="008080"/>
      <w:sz w:val="24"/>
    </w:rPr>
  </w:style>
  <w:style w:type="paragraph" w:styleId="TOC2">
    <w:name w:val="toc 2"/>
    <w:basedOn w:val="Normal"/>
    <w:next w:val="Normal"/>
    <w:autoRedefine/>
    <w:uiPriority w:val="39"/>
    <w:rsid w:val="006E50E9"/>
    <w:pPr>
      <w:tabs>
        <w:tab w:val="left" w:pos="880"/>
        <w:tab w:val="right" w:leader="dot" w:pos="9629"/>
      </w:tabs>
      <w:spacing w:after="0"/>
      <w:ind w:left="220"/>
    </w:pPr>
    <w:rPr>
      <w:rFonts w:ascii="Arial" w:hAnsi="Arial"/>
      <w:sz w:val="24"/>
    </w:rPr>
  </w:style>
  <w:style w:type="paragraph" w:styleId="Title">
    <w:name w:val="Title"/>
    <w:basedOn w:val="Normal"/>
    <w:qFormat/>
    <w:rsid w:val="004F66E3"/>
    <w:pPr>
      <w:spacing w:after="0" w:line="440" w:lineRule="atLeast"/>
    </w:pPr>
    <w:rPr>
      <w:rFonts w:ascii="Arial" w:hAnsi="Arial"/>
      <w:b/>
      <w:sz w:val="36"/>
    </w:rPr>
  </w:style>
  <w:style w:type="paragraph" w:customStyle="1" w:styleId="Title1">
    <w:name w:val="Title 1"/>
    <w:basedOn w:val="Title"/>
    <w:rsid w:val="004F66E3"/>
    <w:rPr>
      <w:b w:val="0"/>
      <w:sz w:val="32"/>
    </w:rPr>
  </w:style>
  <w:style w:type="paragraph" w:customStyle="1" w:styleId="Bullet1">
    <w:name w:val="Bullet 1"/>
    <w:basedOn w:val="Normal"/>
    <w:rsid w:val="00755038"/>
    <w:pPr>
      <w:numPr>
        <w:numId w:val="2"/>
      </w:numPr>
      <w:spacing w:before="60" w:after="60" w:line="240" w:lineRule="auto"/>
    </w:pPr>
    <w:rPr>
      <w:rFonts w:ascii="Arial" w:hAnsi="Arial" w:cs="Arial"/>
      <w:kern w:val="28"/>
      <w:szCs w:val="22"/>
      <w:lang w:eastAsia="en-US"/>
    </w:rPr>
  </w:style>
  <w:style w:type="character" w:styleId="Hyperlink">
    <w:name w:val="Hyperlink"/>
    <w:uiPriority w:val="99"/>
    <w:rsid w:val="00755038"/>
    <w:rPr>
      <w:rFonts w:cs="Times New Roman"/>
      <w:color w:val="0000FF"/>
      <w:u w:val="single"/>
    </w:rPr>
  </w:style>
  <w:style w:type="paragraph" w:customStyle="1" w:styleId="Text1">
    <w:name w:val="Text1"/>
    <w:basedOn w:val="Heading2"/>
    <w:rsid w:val="00D752AF"/>
    <w:pPr>
      <w:keepNext w:val="0"/>
      <w:numPr>
        <w:ilvl w:val="0"/>
        <w:numId w:val="0"/>
      </w:numPr>
      <w:tabs>
        <w:tab w:val="left" w:pos="880"/>
      </w:tabs>
      <w:spacing w:before="240" w:after="240" w:line="264" w:lineRule="auto"/>
      <w:outlineLvl w:val="9"/>
    </w:pPr>
    <w:rPr>
      <w:rFonts w:cs="Arial"/>
      <w:b w:val="0"/>
      <w:i/>
      <w:szCs w:val="22"/>
      <w:lang w:eastAsia="en-US"/>
    </w:rPr>
  </w:style>
  <w:style w:type="paragraph" w:styleId="FootnoteText">
    <w:name w:val="footnote text"/>
    <w:basedOn w:val="Normal"/>
    <w:link w:val="FootnoteTextChar"/>
    <w:semiHidden/>
    <w:rsid w:val="00D752AF"/>
    <w:pPr>
      <w:spacing w:before="60" w:after="60" w:line="264" w:lineRule="auto"/>
      <w:ind w:left="425" w:hanging="425"/>
      <w:jc w:val="both"/>
    </w:pPr>
    <w:rPr>
      <w:rFonts w:ascii="Arial" w:hAnsi="Arial" w:cs="Arial"/>
      <w:sz w:val="18"/>
      <w:szCs w:val="18"/>
      <w:lang w:eastAsia="en-US"/>
    </w:rPr>
  </w:style>
  <w:style w:type="character" w:styleId="FootnoteReference">
    <w:name w:val="footnote reference"/>
    <w:semiHidden/>
    <w:rsid w:val="00D752AF"/>
    <w:rPr>
      <w:rFonts w:cs="Times New Roman"/>
      <w:vertAlign w:val="superscript"/>
    </w:rPr>
  </w:style>
  <w:style w:type="paragraph" w:customStyle="1" w:styleId="TableCells">
    <w:name w:val="Table Cells"/>
    <w:basedOn w:val="Normal"/>
    <w:rsid w:val="00D752AF"/>
    <w:pPr>
      <w:spacing w:before="60" w:after="60" w:line="264" w:lineRule="auto"/>
      <w:jc w:val="both"/>
    </w:pPr>
    <w:rPr>
      <w:rFonts w:ascii="Arial" w:hAnsi="Arial" w:cs="Arial"/>
      <w:sz w:val="18"/>
      <w:szCs w:val="18"/>
      <w:lang w:eastAsia="en-US"/>
    </w:rPr>
  </w:style>
  <w:style w:type="paragraph" w:customStyle="1" w:styleId="TableColumnTitles">
    <w:name w:val="Table Column Titles"/>
    <w:basedOn w:val="Normal"/>
    <w:rsid w:val="00D752AF"/>
    <w:pPr>
      <w:spacing w:before="60" w:after="60" w:line="264" w:lineRule="auto"/>
      <w:jc w:val="both"/>
    </w:pPr>
    <w:rPr>
      <w:rFonts w:ascii="Arial" w:hAnsi="Arial" w:cs="Arial"/>
      <w:b/>
      <w:bCs/>
      <w:sz w:val="18"/>
      <w:szCs w:val="18"/>
      <w:lang w:eastAsia="en-US"/>
    </w:rPr>
  </w:style>
  <w:style w:type="paragraph" w:styleId="Caption">
    <w:name w:val="caption"/>
    <w:basedOn w:val="Normal"/>
    <w:next w:val="Normal"/>
    <w:qFormat/>
    <w:rsid w:val="00D752AF"/>
    <w:pPr>
      <w:tabs>
        <w:tab w:val="left" w:pos="2268"/>
      </w:tabs>
      <w:spacing w:before="120" w:after="120" w:line="264" w:lineRule="auto"/>
      <w:ind w:left="2269" w:hanging="1418"/>
    </w:pPr>
    <w:rPr>
      <w:rFonts w:ascii="Arial" w:hAnsi="Arial" w:cs="Arial"/>
      <w:b/>
      <w:bCs/>
      <w:caps/>
      <w:sz w:val="18"/>
      <w:szCs w:val="18"/>
      <w:lang w:eastAsia="en-US"/>
    </w:rPr>
  </w:style>
  <w:style w:type="paragraph" w:customStyle="1" w:styleId="tablefields">
    <w:name w:val="tablefields"/>
    <w:basedOn w:val="Normal"/>
    <w:rsid w:val="00D752AF"/>
    <w:pPr>
      <w:spacing w:after="80" w:line="240" w:lineRule="auto"/>
      <w:jc w:val="both"/>
    </w:pPr>
    <w:rPr>
      <w:rFonts w:ascii="Zurich BT" w:hAnsi="Zurich BT"/>
      <w:lang w:eastAsia="en-US"/>
    </w:rPr>
  </w:style>
  <w:style w:type="paragraph" w:customStyle="1" w:styleId="Text2">
    <w:name w:val="Text2"/>
    <w:basedOn w:val="Normal"/>
    <w:rsid w:val="00B044B5"/>
    <w:pPr>
      <w:tabs>
        <w:tab w:val="num" w:pos="851"/>
      </w:tabs>
      <w:spacing w:before="240" w:after="240" w:line="264" w:lineRule="auto"/>
      <w:ind w:left="851" w:hanging="851"/>
    </w:pPr>
    <w:rPr>
      <w:rFonts w:ascii="Arial" w:hAnsi="Arial" w:cs="Arial"/>
      <w:szCs w:val="22"/>
      <w:lang w:eastAsia="en-US"/>
    </w:rPr>
  </w:style>
  <w:style w:type="paragraph" w:customStyle="1" w:styleId="bullet10">
    <w:name w:val="bullet 1"/>
    <w:basedOn w:val="Normal"/>
    <w:rsid w:val="00B044B5"/>
    <w:pPr>
      <w:numPr>
        <w:numId w:val="3"/>
      </w:numPr>
      <w:spacing w:after="80" w:line="240" w:lineRule="auto"/>
      <w:jc w:val="both"/>
    </w:pPr>
    <w:rPr>
      <w:rFonts w:ascii="Zurich BT" w:hAnsi="Zurich BT"/>
      <w:lang w:eastAsia="en-US"/>
    </w:rPr>
  </w:style>
  <w:style w:type="table" w:styleId="TableGrid">
    <w:name w:val="Table Grid"/>
    <w:basedOn w:val="TableNormal"/>
    <w:uiPriority w:val="59"/>
    <w:rsid w:val="00D30CED"/>
    <w:pPr>
      <w:spacing w:after="30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B7F63"/>
    <w:pPr>
      <w:spacing w:after="360" w:line="240" w:lineRule="auto"/>
    </w:pPr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2111F7"/>
    <w:pPr>
      <w:spacing w:after="180" w:line="240" w:lineRule="atLeast"/>
      <w:ind w:left="2552"/>
    </w:pPr>
    <w:rPr>
      <w:lang w:eastAsia="en-US"/>
    </w:rPr>
  </w:style>
  <w:style w:type="character" w:styleId="CommentReference">
    <w:name w:val="annotation reference"/>
    <w:semiHidden/>
    <w:rsid w:val="0084723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4723C"/>
    <w:rPr>
      <w:sz w:val="20"/>
    </w:rPr>
  </w:style>
  <w:style w:type="paragraph" w:styleId="BalloonText">
    <w:name w:val="Balloon Text"/>
    <w:basedOn w:val="Normal"/>
    <w:semiHidden/>
    <w:rsid w:val="0084723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92077"/>
    <w:rPr>
      <w:b/>
      <w:bCs/>
    </w:rPr>
  </w:style>
  <w:style w:type="character" w:customStyle="1" w:styleId="CommentTextChar">
    <w:name w:val="Comment Text Char"/>
    <w:link w:val="CommentText"/>
    <w:semiHidden/>
    <w:locked/>
    <w:rsid w:val="00E92077"/>
    <w:rPr>
      <w:rFonts w:ascii="Garamond" w:hAnsi="Garamond" w:cs="Times New Roman"/>
    </w:rPr>
  </w:style>
  <w:style w:type="character" w:customStyle="1" w:styleId="CommentSubjectChar">
    <w:name w:val="Comment Subject Char"/>
    <w:basedOn w:val="CommentTextChar"/>
    <w:link w:val="CommentSubject"/>
    <w:locked/>
    <w:rsid w:val="00E92077"/>
    <w:rPr>
      <w:rFonts w:ascii="Garamond" w:hAnsi="Garamond" w:cs="Times New Roman"/>
    </w:rPr>
  </w:style>
  <w:style w:type="character" w:customStyle="1" w:styleId="CharChar1">
    <w:name w:val="Char Char1"/>
    <w:semiHidden/>
    <w:locked/>
    <w:rsid w:val="006F45F7"/>
    <w:rPr>
      <w:rFonts w:ascii="Garamond" w:hAnsi="Garamond" w:cs="Times New Roman"/>
    </w:rPr>
  </w:style>
  <w:style w:type="paragraph" w:customStyle="1" w:styleId="StyleHeading2OscarFaber2Arial12ptNotItalicTealJus">
    <w:name w:val="Style Heading 2Oscar Faber 2 + Arial 12 pt Not Italic Teal Jus..."/>
    <w:basedOn w:val="Heading2"/>
    <w:rsid w:val="00EC2FAF"/>
    <w:pPr>
      <w:jc w:val="both"/>
    </w:pPr>
    <w:rPr>
      <w:bCs w:val="0"/>
      <w:i/>
    </w:rPr>
  </w:style>
  <w:style w:type="paragraph" w:styleId="TOC3">
    <w:name w:val="toc 3"/>
    <w:basedOn w:val="Normal"/>
    <w:next w:val="Normal"/>
    <w:autoRedefine/>
    <w:uiPriority w:val="39"/>
    <w:rsid w:val="00C81C95"/>
    <w:pPr>
      <w:spacing w:after="0"/>
      <w:ind w:left="440"/>
    </w:pPr>
    <w:rPr>
      <w:rFonts w:ascii="Arial" w:hAnsi="Arial"/>
      <w:iCs/>
      <w:sz w:val="24"/>
    </w:rPr>
  </w:style>
  <w:style w:type="paragraph" w:customStyle="1" w:styleId="WelTAGMainHeading">
    <w:name w:val="WelTAG Main Heading"/>
    <w:basedOn w:val="Heading1"/>
    <w:autoRedefine/>
    <w:rsid w:val="00CA6DBB"/>
    <w:pPr>
      <w:numPr>
        <w:numId w:val="0"/>
      </w:numPr>
      <w:tabs>
        <w:tab w:val="left" w:pos="1134"/>
        <w:tab w:val="num" w:pos="4650"/>
      </w:tabs>
      <w:spacing w:after="360"/>
      <w:ind w:left="1571" w:hanging="360"/>
      <w:jc w:val="both"/>
    </w:pPr>
    <w:rPr>
      <w:bCs/>
    </w:rPr>
  </w:style>
  <w:style w:type="paragraph" w:customStyle="1" w:styleId="WelTAGsubheading">
    <w:name w:val="WelTAG subheading"/>
    <w:basedOn w:val="Heading2"/>
    <w:autoRedefine/>
    <w:rsid w:val="007D4D70"/>
    <w:pPr>
      <w:numPr>
        <w:ilvl w:val="0"/>
        <w:numId w:val="0"/>
      </w:numPr>
    </w:pPr>
    <w:rPr>
      <w:bCs w:val="0"/>
      <w:i/>
    </w:rPr>
  </w:style>
  <w:style w:type="paragraph" w:styleId="TOC4">
    <w:name w:val="toc 4"/>
    <w:basedOn w:val="Normal"/>
    <w:next w:val="Normal"/>
    <w:autoRedefine/>
    <w:uiPriority w:val="39"/>
    <w:rsid w:val="00B46C55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B46C55"/>
    <w:pPr>
      <w:spacing w:after="0"/>
      <w:ind w:left="88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B46C55"/>
    <w:pPr>
      <w:spacing w:after="0"/>
      <w:ind w:left="11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B46C55"/>
    <w:pPr>
      <w:spacing w:after="0"/>
      <w:ind w:left="132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B46C55"/>
    <w:pPr>
      <w:spacing w:after="0"/>
      <w:ind w:left="154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B46C55"/>
    <w:pPr>
      <w:spacing w:after="0"/>
      <w:ind w:left="1760"/>
    </w:pPr>
    <w:rPr>
      <w:rFonts w:ascii="Times New Roman" w:hAnsi="Times New Roman"/>
      <w:sz w:val="18"/>
      <w:szCs w:val="18"/>
    </w:rPr>
  </w:style>
  <w:style w:type="paragraph" w:customStyle="1" w:styleId="Figure">
    <w:name w:val="Figure"/>
    <w:autoRedefine/>
    <w:rsid w:val="008D0A23"/>
    <w:pPr>
      <w:ind w:left="414" w:firstLine="720"/>
      <w:jc w:val="both"/>
    </w:pPr>
    <w:rPr>
      <w:rFonts w:ascii="Arial" w:hAnsi="Arial"/>
      <w:b/>
      <w:bCs/>
      <w:i/>
      <w:iCs/>
      <w:sz w:val="24"/>
    </w:rPr>
  </w:style>
  <w:style w:type="character" w:customStyle="1" w:styleId="HeaderChar">
    <w:name w:val="Header Char"/>
    <w:link w:val="Header"/>
    <w:rsid w:val="00EE1096"/>
    <w:rPr>
      <w:rFonts w:ascii="Garamond" w:hAnsi="Garamond"/>
      <w:sz w:val="22"/>
    </w:rPr>
  </w:style>
  <w:style w:type="character" w:customStyle="1" w:styleId="Heading1Char">
    <w:name w:val="Heading 1 Char"/>
    <w:aliases w:val="1 ghost Char,g Char,Outline1 Char,Oscar Faber 1 Char,Heading 1 TXC Char,Chapter Hdg Char,My Heading 1 Char,CES Heading 1 Char,Section Char,New Section Char,Section Heading Char,H1&lt;------------------ Char"/>
    <w:link w:val="Heading1"/>
    <w:uiPriority w:val="9"/>
    <w:rsid w:val="00495389"/>
    <w:rPr>
      <w:rFonts w:ascii="Arial" w:hAnsi="Arial"/>
      <w:b/>
      <w:color w:val="008080"/>
      <w:sz w:val="36"/>
    </w:rPr>
  </w:style>
  <w:style w:type="character" w:customStyle="1" w:styleId="Heading2Char">
    <w:name w:val="Heading 2 Char"/>
    <w:aliases w:val="Oscar Faber 2 Char"/>
    <w:link w:val="Heading2"/>
    <w:uiPriority w:val="9"/>
    <w:rsid w:val="00ED1203"/>
    <w:rPr>
      <w:rFonts w:ascii="Arial" w:hAnsi="Arial"/>
      <w:b/>
      <w:bCs/>
      <w:color w:val="008080"/>
      <w:sz w:val="24"/>
    </w:rPr>
  </w:style>
  <w:style w:type="character" w:customStyle="1" w:styleId="Heading3Char">
    <w:name w:val="Heading 3 Char"/>
    <w:aliases w:val="Outline3 Char"/>
    <w:link w:val="Heading3"/>
    <w:uiPriority w:val="9"/>
    <w:rsid w:val="00B8429E"/>
    <w:rPr>
      <w:rFonts w:ascii="Arial" w:hAnsi="Arial"/>
      <w:sz w:val="24"/>
    </w:rPr>
  </w:style>
  <w:style w:type="character" w:customStyle="1" w:styleId="Heading4Char">
    <w:name w:val="Heading 4 Char"/>
    <w:aliases w:val="Oscar Faber Appendix Char"/>
    <w:link w:val="Heading4"/>
    <w:uiPriority w:val="9"/>
    <w:rsid w:val="00FB1B8D"/>
    <w:rPr>
      <w:rFonts w:ascii="Garamond" w:hAnsi="Garamond"/>
      <w:sz w:val="22"/>
    </w:rPr>
  </w:style>
  <w:style w:type="character" w:customStyle="1" w:styleId="Heading5Char">
    <w:name w:val="Heading 5 Char"/>
    <w:link w:val="Heading5"/>
    <w:uiPriority w:val="9"/>
    <w:rsid w:val="00FB1B8D"/>
    <w:rPr>
      <w:rFonts w:ascii="Garamond" w:hAnsi="Garamond"/>
      <w:sz w:val="22"/>
    </w:rPr>
  </w:style>
  <w:style w:type="character" w:customStyle="1" w:styleId="Heading6Char">
    <w:name w:val="Heading 6 Char"/>
    <w:aliases w:val="sub-dash Char,sd Char,5 Char,Do Not Use 6 Char"/>
    <w:link w:val="Heading6"/>
    <w:uiPriority w:val="9"/>
    <w:rsid w:val="00FB1B8D"/>
    <w:rPr>
      <w:rFonts w:ascii="Garamond" w:hAnsi="Garamond"/>
      <w:sz w:val="22"/>
    </w:rPr>
  </w:style>
  <w:style w:type="character" w:customStyle="1" w:styleId="Heading7Char">
    <w:name w:val="Heading 7 Char"/>
    <w:link w:val="Heading7"/>
    <w:uiPriority w:val="9"/>
    <w:rsid w:val="00FB1B8D"/>
    <w:rPr>
      <w:rFonts w:ascii="Garamond" w:hAnsi="Garamond"/>
      <w:sz w:val="22"/>
    </w:rPr>
  </w:style>
  <w:style w:type="character" w:customStyle="1" w:styleId="Heading8Char">
    <w:name w:val="Heading 8 Char"/>
    <w:aliases w:val="Do Not Use 8 Char"/>
    <w:link w:val="Heading8"/>
    <w:uiPriority w:val="9"/>
    <w:rsid w:val="00FB1B8D"/>
    <w:rPr>
      <w:rFonts w:ascii="Garamond" w:hAnsi="Garamond"/>
      <w:sz w:val="22"/>
    </w:rPr>
  </w:style>
  <w:style w:type="character" w:customStyle="1" w:styleId="Heading9Char">
    <w:name w:val="Heading 9 Char"/>
    <w:link w:val="Heading9"/>
    <w:uiPriority w:val="9"/>
    <w:rsid w:val="00FB1B8D"/>
    <w:rPr>
      <w:rFonts w:ascii="Garamond" w:hAnsi="Garamond"/>
      <w:sz w:val="22"/>
    </w:rPr>
  </w:style>
  <w:style w:type="character" w:customStyle="1" w:styleId="FooterChar">
    <w:name w:val="Footer Char"/>
    <w:link w:val="Footer"/>
    <w:uiPriority w:val="99"/>
    <w:rsid w:val="00FB1B8D"/>
    <w:rPr>
      <w:rFonts w:ascii="Arial" w:hAnsi="Arial"/>
      <w:b/>
      <w:sz w:val="18"/>
    </w:rPr>
  </w:style>
  <w:style w:type="table" w:customStyle="1" w:styleId="TableGrid1">
    <w:name w:val="Table Grid1"/>
    <w:basedOn w:val="TableNormal"/>
    <w:next w:val="TableGrid"/>
    <w:rsid w:val="00FB1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52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120CB5"/>
    <w:pPr>
      <w:ind w:left="720"/>
    </w:pPr>
  </w:style>
  <w:style w:type="paragraph" w:customStyle="1" w:styleId="Pa31">
    <w:name w:val="Pa3+1"/>
    <w:basedOn w:val="Default"/>
    <w:next w:val="Default"/>
    <w:uiPriority w:val="99"/>
    <w:rsid w:val="00B70A74"/>
    <w:pPr>
      <w:spacing w:line="241" w:lineRule="atLeast"/>
    </w:pPr>
    <w:rPr>
      <w:rFonts w:ascii="Helvetica Neue LT" w:hAnsi="Helvetica Neue LT"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B70A74"/>
    <w:pPr>
      <w:spacing w:line="241" w:lineRule="atLeast"/>
    </w:pPr>
    <w:rPr>
      <w:rFonts w:ascii="Helvetica Neue LT" w:hAnsi="Helvetica Neue LT" w:cs="Times New Roman"/>
      <w:color w:val="auto"/>
    </w:rPr>
  </w:style>
  <w:style w:type="character" w:customStyle="1" w:styleId="A6">
    <w:name w:val="A6"/>
    <w:uiPriority w:val="99"/>
    <w:rsid w:val="00B70A74"/>
    <w:rPr>
      <w:rFonts w:ascii="Zapf Dingbats ITC" w:eastAsia="Zapf Dingbats ITC" w:cs="Zapf Dingbats ITC"/>
      <w:color w:val="000000"/>
      <w:sz w:val="13"/>
      <w:szCs w:val="13"/>
    </w:rPr>
  </w:style>
  <w:style w:type="character" w:customStyle="1" w:styleId="A3">
    <w:name w:val="A3"/>
    <w:uiPriority w:val="99"/>
    <w:rsid w:val="00B70A74"/>
    <w:rPr>
      <w:rFonts w:cs="Helvetica Neue LT"/>
      <w:color w:val="000000"/>
      <w:sz w:val="12"/>
      <w:szCs w:val="12"/>
    </w:rPr>
  </w:style>
  <w:style w:type="character" w:customStyle="1" w:styleId="A2">
    <w:name w:val="A2"/>
    <w:uiPriority w:val="99"/>
    <w:rsid w:val="00B70A74"/>
    <w:rPr>
      <w:rFonts w:cs="Helvetica Neue LT"/>
      <w:b/>
      <w:bCs/>
      <w:color w:val="000000"/>
      <w:sz w:val="20"/>
      <w:szCs w:val="20"/>
    </w:rPr>
  </w:style>
  <w:style w:type="paragraph" w:customStyle="1" w:styleId="Pa13">
    <w:name w:val="Pa13"/>
    <w:basedOn w:val="Default"/>
    <w:next w:val="Default"/>
    <w:uiPriority w:val="99"/>
    <w:rsid w:val="00774CB5"/>
    <w:pPr>
      <w:spacing w:line="241" w:lineRule="atLeast"/>
    </w:pPr>
    <w:rPr>
      <w:rFonts w:ascii="Helvetica Neue LT" w:hAnsi="Helvetica Neue LT"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774CB5"/>
    <w:pPr>
      <w:spacing w:line="161" w:lineRule="atLeast"/>
    </w:pPr>
    <w:rPr>
      <w:rFonts w:ascii="Helvetica Neue LT" w:hAnsi="Helvetica Neue LT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774CB5"/>
    <w:pPr>
      <w:spacing w:line="161" w:lineRule="atLeast"/>
    </w:pPr>
    <w:rPr>
      <w:rFonts w:ascii="Helvetica Neue LT" w:hAnsi="Helvetica Neue LT" w:cs="Times New Roman"/>
      <w:color w:val="auto"/>
    </w:rPr>
  </w:style>
  <w:style w:type="numbering" w:customStyle="1" w:styleId="LS4">
    <w:name w:val="LS4"/>
    <w:basedOn w:val="NoList"/>
    <w:rsid w:val="00E6346A"/>
    <w:pPr>
      <w:numPr>
        <w:numId w:val="5"/>
      </w:numPr>
    </w:pPr>
  </w:style>
  <w:style w:type="character" w:customStyle="1" w:styleId="legds2">
    <w:name w:val="legds2"/>
    <w:rsid w:val="00A23EB1"/>
    <w:rPr>
      <w:vanish w:val="0"/>
      <w:webHidden w:val="0"/>
      <w:specVanish w:val="0"/>
    </w:rPr>
  </w:style>
  <w:style w:type="character" w:customStyle="1" w:styleId="legaddition5">
    <w:name w:val="legaddition5"/>
    <w:rsid w:val="00A23EB1"/>
  </w:style>
  <w:style w:type="character" w:customStyle="1" w:styleId="legextentrestriction7">
    <w:name w:val="legextentrestriction7"/>
    <w:rsid w:val="00A23EB1"/>
    <w:rPr>
      <w:b/>
      <w:bCs/>
      <w:i w:val="0"/>
      <w:iCs w:val="0"/>
      <w:vanish/>
      <w:webHidden w:val="0"/>
      <w:color w:val="FFFFFF"/>
      <w:sz w:val="22"/>
      <w:szCs w:val="22"/>
      <w:shd w:val="clear" w:color="auto" w:fill="660066"/>
      <w:specVanish w:val="0"/>
    </w:rPr>
  </w:style>
  <w:style w:type="character" w:customStyle="1" w:styleId="ennote">
    <w:name w:val="ennote"/>
    <w:rsid w:val="00A23EB1"/>
  </w:style>
  <w:style w:type="paragraph" w:customStyle="1" w:styleId="legclearfix2">
    <w:name w:val="legclearfix2"/>
    <w:basedOn w:val="Normal"/>
    <w:rsid w:val="00A23EB1"/>
    <w:pPr>
      <w:shd w:val="clear" w:color="auto" w:fill="FFFFFF"/>
      <w:spacing w:after="120" w:line="360" w:lineRule="atLeast"/>
    </w:pPr>
    <w:rPr>
      <w:rFonts w:ascii="Times New Roman" w:hAnsi="Times New Roman"/>
      <w:color w:val="000000"/>
      <w:sz w:val="19"/>
      <w:szCs w:val="19"/>
    </w:rPr>
  </w:style>
  <w:style w:type="character" w:styleId="FollowedHyperlink">
    <w:name w:val="FollowedHyperlink"/>
    <w:rsid w:val="00817626"/>
    <w:rPr>
      <w:color w:val="954F72"/>
      <w:u w:val="single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2 Char,F5 List Paragraph Char,L Char"/>
    <w:link w:val="ListParagraph"/>
    <w:uiPriority w:val="34"/>
    <w:qFormat/>
    <w:locked/>
    <w:rsid w:val="00090DCE"/>
    <w:rPr>
      <w:rFonts w:ascii="Garamond" w:hAnsi="Garamond"/>
      <w:sz w:val="22"/>
    </w:rPr>
  </w:style>
  <w:style w:type="paragraph" w:customStyle="1" w:styleId="Pa2">
    <w:name w:val="Pa2"/>
    <w:basedOn w:val="Default"/>
    <w:next w:val="Default"/>
    <w:uiPriority w:val="99"/>
    <w:rsid w:val="00090DCE"/>
    <w:pPr>
      <w:spacing w:line="241" w:lineRule="atLeast"/>
    </w:pPr>
    <w:rPr>
      <w:rFonts w:ascii="Montserrat" w:eastAsia="Calibri" w:hAnsi="Montserrat" w:cs="Times New Roman"/>
      <w:color w:val="auto"/>
      <w:lang w:eastAsia="en-US"/>
    </w:rPr>
  </w:style>
  <w:style w:type="paragraph" w:customStyle="1" w:styleId="Pa16">
    <w:name w:val="Pa16"/>
    <w:basedOn w:val="Default"/>
    <w:next w:val="Default"/>
    <w:uiPriority w:val="99"/>
    <w:rsid w:val="00090DCE"/>
    <w:pPr>
      <w:spacing w:line="241" w:lineRule="atLeast"/>
    </w:pPr>
    <w:rPr>
      <w:rFonts w:ascii="Montserrat" w:eastAsia="Calibri" w:hAnsi="Montserrat" w:cs="Times New Roman"/>
      <w:color w:val="auto"/>
      <w:lang w:eastAsia="en-US"/>
    </w:rPr>
  </w:style>
  <w:style w:type="paragraph" w:customStyle="1" w:styleId="xxmsonormal">
    <w:name w:val="x_xmsonormal"/>
    <w:basedOn w:val="Normal"/>
    <w:rsid w:val="0045311C"/>
    <w:pPr>
      <w:spacing w:after="0" w:line="240" w:lineRule="auto"/>
    </w:pPr>
    <w:rPr>
      <w:rFonts w:ascii="Calibri" w:eastAsia="Calibri" w:hAnsi="Calibri" w:cs="Calibri"/>
      <w:szCs w:val="22"/>
    </w:rPr>
  </w:style>
  <w:style w:type="character" w:styleId="UnresolvedMention">
    <w:name w:val="Unresolved Mention"/>
    <w:uiPriority w:val="99"/>
    <w:semiHidden/>
    <w:unhideWhenUsed/>
    <w:rsid w:val="007D2E3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F12D5"/>
    <w:rPr>
      <w:rFonts w:ascii="Garamond" w:hAnsi="Garamond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992A1E"/>
    <w:pPr>
      <w:keepLines/>
      <w:numPr>
        <w:numId w:val="0"/>
      </w:numPr>
      <w:spacing w:before="240" w:after="0" w:line="259" w:lineRule="auto"/>
      <w:outlineLvl w:val="9"/>
    </w:pPr>
    <w:rPr>
      <w:rFonts w:ascii="Calibri Light" w:hAnsi="Calibri Light"/>
      <w:b w:val="0"/>
      <w:color w:val="2F5496"/>
      <w:sz w:val="32"/>
      <w:szCs w:val="32"/>
    </w:rPr>
  </w:style>
  <w:style w:type="character" w:customStyle="1" w:styleId="FootnoteTextChar">
    <w:name w:val="Footnote Text Char"/>
    <w:link w:val="FootnoteText"/>
    <w:semiHidden/>
    <w:rsid w:val="00B64B03"/>
    <w:rPr>
      <w:rFonts w:ascii="Arial" w:hAnsi="Arial" w:cs="Arial"/>
      <w:sz w:val="18"/>
      <w:szCs w:val="18"/>
      <w:lang w:eastAsia="en-US"/>
    </w:rPr>
  </w:style>
  <w:style w:type="paragraph" w:styleId="NoSpacing">
    <w:name w:val="No Spacing"/>
    <w:uiPriority w:val="1"/>
    <w:qFormat/>
    <w:rsid w:val="00487086"/>
    <w:rPr>
      <w:rFonts w:ascii="Garamond" w:hAnsi="Garamond"/>
      <w:sz w:val="22"/>
    </w:rPr>
  </w:style>
  <w:style w:type="paragraph" w:customStyle="1" w:styleId="NoParagraphStyle">
    <w:name w:val="[No Paragraph Style]"/>
    <w:basedOn w:val="Normal"/>
    <w:rsid w:val="00FB6307"/>
    <w:pPr>
      <w:autoSpaceDE w:val="0"/>
      <w:autoSpaceDN w:val="0"/>
      <w:spacing w:after="0" w:line="288" w:lineRule="auto"/>
    </w:pPr>
    <w:rPr>
      <w:rFonts w:ascii="Minion Pro" w:eastAsia="Calibri" w:hAnsi="Minion Pro" w:cs="Calibri"/>
      <w:color w:val="000000"/>
      <w:sz w:val="24"/>
      <w:szCs w:val="24"/>
    </w:rPr>
  </w:style>
  <w:style w:type="character" w:customStyle="1" w:styleId="ui-provider">
    <w:name w:val="ui-provider"/>
    <w:basedOn w:val="DefaultParagraphFont"/>
    <w:rsid w:val="009B43DA"/>
  </w:style>
  <w:style w:type="table" w:styleId="TableSimple3">
    <w:name w:val="Table Simple 3"/>
    <w:basedOn w:val="TableNormal"/>
    <w:rsid w:val="00FF5121"/>
    <w:pPr>
      <w:spacing w:after="30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Strong">
    <w:name w:val="Strong"/>
    <w:basedOn w:val="DefaultParagraphFont"/>
    <w:uiPriority w:val="22"/>
    <w:qFormat/>
    <w:locked/>
    <w:rsid w:val="00AF3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686">
      <w:bodyDiv w:val="1"/>
      <w:marLeft w:val="375"/>
      <w:marRight w:val="3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42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7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78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1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12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704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43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65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76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7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3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313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2248321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7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66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8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13" /><Relationship Type="http://schemas.openxmlformats.org/officeDocument/2006/relationships/hyperlink" Target="https://www.legislation.gov.uk/wsi/2021/328/made/welsh" TargetMode="External" Id="rId18" /><Relationship Type="http://schemas.openxmlformats.org/officeDocument/2006/relationships/image" Target="media/image3.png" Id="rId26" /><Relationship Type="http://schemas.openxmlformats.org/officeDocument/2006/relationships/hyperlink" Target="mailto:Amy.nichols@t" TargetMode="External" Id="rId39" /><Relationship Type="http://schemas.openxmlformats.org/officeDocument/2006/relationships/hyperlink" Target="https://www.legislation.gov.uk/anaw/2015/2/contents/enacted/welsh" TargetMode="External" Id="rId21" /><Relationship Type="http://schemas.openxmlformats.org/officeDocument/2006/relationships/hyperlink" Target="mailto:Tracy.kearns@trc.cymru" TargetMode="External" Id="rId34" /><Relationship Type="http://schemas.openxmlformats.org/officeDocument/2006/relationships/hyperlink" Target="https://www.llyw.cymru/canllawiau-ddeddf-teithio-llesol" TargetMode="External" Id="rId42" /><Relationship Type="http://schemas.openxmlformats.org/officeDocument/2006/relationships/hyperlink" Target="https://www.llyw.cymru/un-rhwydwaith-un-amserlen-un-tocyn-cynllunio-bysiau-fel-gwasanaeth-cyhoeddus-i-gymru?_ga=2.99735901.293942127.1688653236-1131113000.1683449223&amp;_gl=1*14sma9o*_ga*MTEzMTExMzAwMC4xNjgzNDQ5MjIz*_ga_L1471V4N02*MTY4ODY1NDEzNC4zOS4wLjE2ODg2NTQxMzQuMC4wLjA." TargetMode="External" Id="rId47" /><Relationship Type="http://schemas.openxmlformats.org/officeDocument/2006/relationships/hyperlink" Target="mailto:rail@llyw.cymru" TargetMode="External" Id="rId50" /><Relationship Type="http://schemas.openxmlformats.org/officeDocument/2006/relationships/hyperlink" Target="mailto:transportplanning@" TargetMode="External" Id="rId55" /><Relationship Type="http://schemas.openxmlformats.org/officeDocument/2006/relationships/fontTable" Target="fontTable.xml" Id="rId6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header" Target="header5.xml" Id="rId16" /><Relationship Type="http://schemas.openxmlformats.org/officeDocument/2006/relationships/hyperlink" Target="https://www.llyw.cymru/cymru-fwy-cyfartal-y-ddyletswydd-economaidd-gymdeithasol?_gl=1*1skqfv6*_ga*MTEzMTExMzAwMC4xNjgzNDQ5MjIz*_ga_L1471V4N02*MTY4ODQ2NTU1Ni4zNy4wLjE2ODg0NjU1NTYuMC4wLjA.&amp;_ga=2.152240633.1329574439.1688376026-1131113000.1683449223" TargetMode="External" Id="rId29" /><Relationship Type="http://schemas.openxmlformats.org/officeDocument/2006/relationships/header" Target="header1.xml" Id="rId11" /><Relationship Type="http://schemas.openxmlformats.org/officeDocument/2006/relationships/hyperlink" Target="https://www.comisiynyddygymraeg.cymru/sefydliadau-cyhoeddus/safonaur-gymraeg" TargetMode="External" Id="rId24" /><Relationship Type="http://schemas.openxmlformats.org/officeDocument/2006/relationships/hyperlink" Target="mailto:Ruth.wojtan@trc.cymru" TargetMode="External" Id="rId32" /><Relationship Type="http://schemas.openxmlformats.org/officeDocument/2006/relationships/hyperlink" Target="mailto:transportplanning@" TargetMode="External" Id="rId37" /><Relationship Type="http://schemas.openxmlformats.org/officeDocument/2006/relationships/hyperlink" Target="https://www.llyw.cymru/comisiwn-trafnidiaeth-gogledd-cymru-adroddiad-interim-mehefin-2023" TargetMode="External" Id="rId40" /><Relationship Type="http://schemas.openxmlformats.org/officeDocument/2006/relationships/hyperlink" Target="mailto:activetravel@t" TargetMode="External" Id="rId45" /><Relationship Type="http://schemas.openxmlformats.org/officeDocument/2006/relationships/hyperlink" Target="https://www.llyw.cymru/sites/default/files/publications/2021-03/strategaeth-gwefru-cerbydau-trydan-ar-gyfer-cymru_0.pdf" TargetMode="External" Id="rId53" /><Relationship Type="http://schemas.openxmlformats.org/officeDocument/2006/relationships/hyperlink" Target="mailto:transportplanning@" TargetMode="External" Id="rId58" /><Relationship Type="http://schemas.openxmlformats.org/officeDocument/2006/relationships/settings" Target="settings.xml" Id="rId5" /><Relationship Type="http://schemas.openxmlformats.org/officeDocument/2006/relationships/hyperlink" Target="https://trc.cymru/prosiectau/monitro-a-gwerthuso/strategaeth-drafnidiaeth-cymru-fframwaith-monitro?_ga=2.215147735.132393793.1688477150-1858395134.1688477150&amp;_gl=1*100rpgn*_ga*MTg1ODM5NTEzNC4xNjg4NDc3MTUw*_ga_E6B8G8EZ88*MTY4ODQ3NzE0OS4xLjEuMTY4ODQ3NzI3Mi42MC4wLjA." TargetMode="External" Id="rId61" /><Relationship Type="http://schemas.openxmlformats.org/officeDocument/2006/relationships/hyperlink" Target="https://www.legislation.gov.uk/uksi/2017/1012/contents/made" TargetMode="External" Id="rId19" /><Relationship Type="http://schemas.openxmlformats.org/officeDocument/2006/relationships/header" Target="header4.xml" Id="rId14" /><Relationship Type="http://schemas.openxmlformats.org/officeDocument/2006/relationships/hyperlink" Target="https://www.legislation.gov.uk/anaw/2013/7/contents/enacted/welsh" TargetMode="External" Id="rId22" /><Relationship Type="http://schemas.openxmlformats.org/officeDocument/2006/relationships/hyperlink" Target="https://www.llyw.cymru/polisi-cynllunio-cymru" TargetMode="External" Id="rId27" /><Relationship Type="http://schemas.openxmlformats.org/officeDocument/2006/relationships/footer" Target="footer2.xml" Id="rId30" /><Relationship Type="http://schemas.openxmlformats.org/officeDocument/2006/relationships/hyperlink" Target="mailto:transportplanning@" TargetMode="External" Id="rId35" /><Relationship Type="http://schemas.openxmlformats.org/officeDocument/2006/relationships/hyperlink" Target="https://mapdata.llyw.cymru/maps/active-travel-network-maps/" TargetMode="External" Id="rId43" /><Relationship Type="http://schemas.openxmlformats.org/officeDocument/2006/relationships/hyperlink" Target="https://www.llyw.cymru/sites/default/files/publications/2019-09/rheilffordd-i-gymru-yr-achos-dros-ddatganoli.pdf" TargetMode="External" Id="rId48" /><Relationship Type="http://schemas.openxmlformats.org/officeDocument/2006/relationships/hyperlink" Target="mailto:steve.ward@t" TargetMode="External" Id="rId56" /><Relationship Type="http://schemas.openxmlformats.org/officeDocument/2006/relationships/theme" Target="theme/theme1.xml" Id="rId64" /><Relationship Type="http://schemas.openxmlformats.org/officeDocument/2006/relationships/endnotes" Target="endnotes.xml" Id="rId8" /><Relationship Type="http://schemas.openxmlformats.org/officeDocument/2006/relationships/hyperlink" Target="https://www.llyw.cymru/datganiad-ysgrifenedig-strategaeth-diogelwch-ar-y-ffyrdd?_ga=2.100208861.293942127.1688653236-1131113000.1683449223&amp;_gl=1*4eerib*_ga*MTEzMTExMzAwMC4xNjgzNDQ5MjIz*_ga_L1471V4N02*MTY4ODY1NDEzNC4zOS4xLjE2ODg2NTQ5MTQuMC4wLjA." TargetMode="External" Id="rId51" /><Relationship Type="http://schemas.openxmlformats.org/officeDocument/2006/relationships/numbering" Target="numbering.xml" Id="rId3" /><Relationship Type="http://schemas.openxmlformats.org/officeDocument/2006/relationships/header" Target="header2.xml" Id="rId12" /><Relationship Type="http://schemas.openxmlformats.org/officeDocument/2006/relationships/hyperlink" Target="https://www.llyw.cymru/cyd-bwyllgorau-corfforedig-canllawiau-statudol" TargetMode="External" Id="rId17" /><Relationship Type="http://schemas.openxmlformats.org/officeDocument/2006/relationships/hyperlink" Target="https://www.legislation.gov.uk/mwa/2011/2/contents/enacted/welsh" TargetMode="External" Id="rId25" /><Relationship Type="http://schemas.openxmlformats.org/officeDocument/2006/relationships/hyperlink" Target="mailto:transportplanning@" TargetMode="External" Id="rId33" /><Relationship Type="http://schemas.openxmlformats.org/officeDocument/2006/relationships/hyperlink" Target="mailto:Rob.jones@t" TargetMode="External" Id="rId38" /><Relationship Type="http://schemas.openxmlformats.org/officeDocument/2006/relationships/hyperlink" Target="https://www.llyw.cymru/sites/default/files/publications/2022-04/bws-cymru-cysylltu-pobl-a-lleoedd.pdf" TargetMode="External" Id="rId46" /><Relationship Type="http://schemas.openxmlformats.org/officeDocument/2006/relationships/hyperlink" Target="mailto:aviationportsandlogistics@llyw.cymru" TargetMode="External" Id="rId59" /><Relationship Type="http://schemas.openxmlformats.org/officeDocument/2006/relationships/hyperlink" Target="https://www.legislation.gov.uk/anaw/2016/3/contents/enacted/welsh" TargetMode="External" Id="rId20" /><Relationship Type="http://schemas.openxmlformats.org/officeDocument/2006/relationships/hyperlink" Target="mailto:Lea.beckerleg@llyw.cymru" TargetMode="External" Id="rId41" /><Relationship Type="http://schemas.openxmlformats.org/officeDocument/2006/relationships/hyperlink" Target="https://www.llyw.cymru/sites/default/files/publications/2021-09/strategaeth-gwefru-cerbydau-trydan-ar-gyfer-cymru-cynllun-gweithredu.pdf" TargetMode="External" Id="rId54" /><Relationship Type="http://schemas.openxmlformats.org/officeDocument/2006/relationships/footer" Target="footer3.xml" Id="rId62" /><Relationship Type="http://schemas.openxmlformats.org/officeDocument/2006/relationships/webSettings" Target="webSettings.xml" Id="rId6" /><Relationship Type="http://schemas.openxmlformats.org/officeDocument/2006/relationships/footer" Target="footer1.xml" Id="rId15" /><Relationship Type="http://schemas.openxmlformats.org/officeDocument/2006/relationships/hyperlink" Target="https://www.legislation.gov.uk/mwa/2011/1/contents/enacted/welsh" TargetMode="External" Id="rId23" /><Relationship Type="http://schemas.openxmlformats.org/officeDocument/2006/relationships/hyperlink" Target="https://www.llyw.cymru/cymrur-dyfodol-y-cynllun-cenedlaethol-2040?_gl=1*1a67qyw*_ga*MTEzMTExMzAwMC4xNjgzNDQ5MjIz*_ga_L1471V4N02*MTY4ODM5NDY1Mi4zNS4wLjE2ODgzOTQ2NTIuMC4wLjA.&amp;_ga=2.240340035.1329574439.1688376026-1131113000.1683449223" TargetMode="External" Id="rId28" /><Relationship Type="http://schemas.openxmlformats.org/officeDocument/2006/relationships/hyperlink" Target="mailto:Ben.george@t" TargetMode="External" Id="rId36" /><Relationship Type="http://schemas.openxmlformats.org/officeDocument/2006/relationships/hyperlink" Target="mailto:bus@llyw.cymru" TargetMode="External" Id="rId49" /><Relationship Type="http://schemas.openxmlformats.org/officeDocument/2006/relationships/hyperlink" Target="https://www.llyw.cymru/ymateb-llywodraeth-cymru-ir-adolygiad-ffyrdd-html" TargetMode="External" Id="rId57" /><Relationship Type="http://schemas.openxmlformats.org/officeDocument/2006/relationships/image" Target="media/image2.jpeg" Id="rId10" /><Relationship Type="http://schemas.openxmlformats.org/officeDocument/2006/relationships/hyperlink" Target="mailto:transportplanning@" TargetMode="External" Id="rId31" /><Relationship Type="http://schemas.openxmlformats.org/officeDocument/2006/relationships/hyperlink" Target="mailto:activetravel@llyw.cymru" TargetMode="External" Id="rId44" /><Relationship Type="http://schemas.openxmlformats.org/officeDocument/2006/relationships/hyperlink" Target="mailto:transportplanning@" TargetMode="External" Id="rId52" /><Relationship Type="http://schemas.openxmlformats.org/officeDocument/2006/relationships/hyperlink" Target="https://trc.cymru/prosiectau/fodelau-trafnidiaeth-rhanbarthol-cymru?_gl=1*1mj5b1l*_ga*MTg1ODM5NTEzNC4xNjg4NDc3MTUw*_ga_E6B8G8EZ88*MTY4ODQ3NzE0OS4xLjAuMTY4ODQ3NzE0OS42MC4wLjA.&amp;_ga=2.143912437.132393793.1688477150-1858395134.1688477150" TargetMode="External" Id="rId6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customXml" Target="/customXML/item3.xml" Id="R426b2bf0560e41f7" 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cynllun-buddsoddi-yn-seilwaith-cymru-llif-prosiectau-2021?_ga=2.185872105.1329574439.1688376026-1131113000.1683449223&amp;_gl=1*64luvp*_ga*MTEzMTExMzAwMC4xNjgzNDQ5MjIz*_ga_L1471V4N02*MTY4ODM5NDY1Mi4zNS4xLjE2ODgzOTUzNzEuMC4wLjA." TargetMode="External"/><Relationship Id="rId13" Type="http://schemas.openxmlformats.org/officeDocument/2006/relationships/hyperlink" Target="https://www.llyw.cymru/cynllun-aer-glan-i-gymru-awyr-iach-cymru-iach?_ga=2.211971284.1329574439.1688376026-1131113000.1683449223&amp;_gl=1*1qvcryq*_ga*MTEzMTExMzAwMC4xNjgzNDQ5MjIz*_ga_L1471V4N02*MTY4ODM5NDY1Mi4zNS4xLjE2ODgzOTU1NjguMC4wLjA." TargetMode="External"/><Relationship Id="rId18" Type="http://schemas.openxmlformats.org/officeDocument/2006/relationships/hyperlink" Target="https://www.llyw.cymru/deddf-llesiant-cenedlaethaur-dyfodol-cymru-2015-canllawiau?_gl=1*5e2tq7*_ga*MTEzMTExMzAwMC4xNjgzNDQ5MjIz*_ga_L1471V4N02*MTY4ODQ3MTkzOC4zOC4wLjE2ODg0NzE5MzguMC4wLjA.&amp;_ga=2.249079239.1329574439.1688376026-1131113000.1683449223" TargetMode="External"/><Relationship Id="rId3" Type="http://schemas.openxmlformats.org/officeDocument/2006/relationships/hyperlink" Target="https://www.legislation.gov.uk/wsi/2021/328/made/welsh" TargetMode="External"/><Relationship Id="rId7" Type="http://schemas.openxmlformats.org/officeDocument/2006/relationships/hyperlink" Target="https://www.llyw.cymru/sites/default/files/publications/2021-03/cymrur-dyfodol-y-cynllun-cenedlaethol-2040.pdf" TargetMode="External"/><Relationship Id="rId12" Type="http://schemas.openxmlformats.org/officeDocument/2006/relationships/hyperlink" Target="https://www.llyw.cymru/cymru-iachach-cynllun-hirdymor-ar-gyfer-iechyd-gofal-cymdeithasol?_ga=2.241238210.1329574439.1688376026-1131113000.1683449223&amp;_gl=1*wvxo4x*_ga*MTEzMTExMzAwMC4xNjgzNDQ5MjIz*_ga_L1471V4N02*MTY4ODM5NDY1Mi4zNS4xLjE2ODgzOTU1NTAuMC4wLjA." TargetMode="External"/><Relationship Id="rId17" Type="http://schemas.openxmlformats.org/officeDocument/2006/relationships/hyperlink" Target="https://www.llyw.cymru/sites/default/files/consultations/2020-11/sylfaen-tystiolaeth-tueddiadau-data-trafnidiaeth.pdf" TargetMode="External"/><Relationship Id="rId2" Type="http://schemas.openxmlformats.org/officeDocument/2006/relationships/hyperlink" Target="https://www.llyw.cymru/cyd-bwyllgorau-corfforedig-canllawiau-statudol?_ga=2.254551112.1329574439.1688376026-1131113000.1683449223&amp;_gl=1*797muf*_ga*MTEzMTExMzAwMC4xNjgzNDQ5MjIz*_ga_L1471V4N02*MTY4ODM4NDg1Ni4zNC4wLjE2ODgzODQ4NTYuMC4wLjA." TargetMode="External"/><Relationship Id="rId16" Type="http://schemas.openxmlformats.org/officeDocument/2006/relationships/hyperlink" Target="https://www.llyw.cymru/llwybr-newydd-strategaeth-drafnidiaeth-cymru-2021-symudedd-yng-nghymru?_gl=1*kcvckc*_ga*MTEzMTExMzAwMC4xNjgzNDQ5MjIz*_ga_L1471V4N02*MTY4ODQ1NDM1OS4zNi4wLjE2ODg0NTQzNTkuMC4wLjA.&amp;_ga=2.177906149.1329574439.1688376026-1131113000.1683449223" TargetMode="External"/><Relationship Id="rId1" Type="http://schemas.openxmlformats.org/officeDocument/2006/relationships/hyperlink" Target="https://www.llyw.cymru/llwybr-newydd-strategaeth-drafnidiaeth-cymru-2021?_ga=2.182677222.1329574439.1688376026-1131113000.1683449223&amp;_gl=1*el2vvu*_ga*MTEzMTExMzAwMC4xNjgzNDQ5MjIz*_ga_L1471V4N02*MTY4ODM4NDg1Ni4zNC4xLjE2ODgzODQ4OTIuMC4wLjA." TargetMode="External"/><Relationship Id="rId6" Type="http://schemas.openxmlformats.org/officeDocument/2006/relationships/hyperlink" Target="https://www.llyw.cymru/cynllun-cyflawni-cenedlaethol-ar-gyfer-trafnidiaeth-2022-i-2027" TargetMode="External"/><Relationship Id="rId11" Type="http://schemas.openxmlformats.org/officeDocument/2006/relationships/hyperlink" Target="https://www.llyw.cymru/cymru-sero-net?_ga=2.253316297.1329574439.1688376026-1131113000.1683449223&amp;_gl=1*1b5aurv*_ga*MTEzMTExMzAwMC4xNjgzNDQ5MjIz*_ga_L1471V4N02*MTY4ODM5NDY1Mi4zNS4xLjE2ODgzOTU0MDkuMC4wLjA." TargetMode="External"/><Relationship Id="rId5" Type="http://schemas.openxmlformats.org/officeDocument/2006/relationships/hyperlink" Target="https://www.legislation.gov.uk/ukpga/2010/15/contents" TargetMode="External"/><Relationship Id="rId15" Type="http://schemas.openxmlformats.org/officeDocument/2006/relationships/hyperlink" Target="https://www.llyw.cymru/tueddiadaur-dyfodol-2021-html" TargetMode="External"/><Relationship Id="rId10" Type="http://schemas.openxmlformats.org/officeDocument/2006/relationships/hyperlink" Target="https://www.llyw.cymru/fframweithiau-economaidd-rhanbarthol?_ga=2.253316297.1329574439.1688376026-1131113000.1683449223&amp;_gl=1*ekv7uz*_ga*MTEzMTExMzAwMC4xNjgzNDQ5MjIz*_ga_L1471V4N02*MTY4ODM5NDY1Mi4zNS4xLjE2ODgzOTUzOTAuMC4wLjA." TargetMode="External"/><Relationship Id="rId4" Type="http://schemas.openxmlformats.org/officeDocument/2006/relationships/hyperlink" Target="https://www.legislation.gov.uk/wsi/2021/328/made/welsh" TargetMode="External"/><Relationship Id="rId9" Type="http://schemas.openxmlformats.org/officeDocument/2006/relationships/hyperlink" Target="https://www.llyw.cymru/canol-trefi-datganiad-sefyllfa-html" TargetMode="External"/><Relationship Id="rId14" Type="http://schemas.openxmlformats.org/officeDocument/2006/relationships/hyperlink" Target="https://www.llyw.cymru/sites/default/files/publications/2019-04/cynllun-gweithredu-ynghylch-swn-a-seinwedd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alcrow\Templates\HalGroup\RepNum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A46809741</value>
    </field>
    <field name="Objective-Title">
      <value order="0">Canllawiau i Gyd-bwyllgorau Corfforedig ar Gynllauiau Trafnidiaeth Rhanbarthol 2023 - Fersiwn 2</value>
    </field>
    <field name="Objective-Description">
      <value order="0"/>
    </field>
    <field name="Objective-CreationStamp">
      <value order="0">2023-09-20T09:37:41Z</value>
    </field>
    <field name="Objective-IsApproved">
      <value order="0">false</value>
    </field>
    <field name="Objective-IsPublished">
      <value order="0">true</value>
    </field>
    <field name="Objective-DatePublished">
      <value order="0">2023-10-09T11:56:50Z</value>
    </field>
    <field name="Objective-ModificationStamp">
      <value order="0">2023-10-09T11:56:50Z</value>
    </field>
    <field name="Objective-Owner">
      <value order="0">James, Corinna (CCRA - Transport and Digital Connectivity)</value>
    </field>
    <field name="Objective-Path">
      <value order="0">Objective Global Folder:#Business File Plan:WG Organisational Groups:NEW - Post April 2022 - Climate Change &amp; Rural Affairs:Climate Change &amp; Rural Affairs (CCRA) - Transport and Digital Connectivity - Transport - Strategy &amp; Policy:1 - Save:Branch - Transport Planners - Corinna James:Regional Transport Plans:Regional Transport Plans (RTP) - Guidance - 2021-2024</value>
    </field>
    <field name="Objective-Parent">
      <value order="0">Regional Transport Plans (RTP) - Guidance - 2021-2024</value>
    </field>
    <field name="Objective-State">
      <value order="0">Published</value>
    </field>
    <field name="Objective-VersionId">
      <value order="0">vA89205549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qA1480605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2023-09-19T23:00:00Z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BF8850D3-046F-4A4E-ABB6-0328E747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RepNumb</Template>
  <TotalTime>10</TotalTime>
  <Pages>31</Pages>
  <Words>7369</Words>
  <Characters>42005</Characters>
  <Application>Microsoft Office Word</Application>
  <DocSecurity>0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with Numbered Paras v2.4</vt:lpstr>
    </vt:vector>
  </TitlesOfParts>
  <Company>Halcrow Group Limited</Company>
  <LinksUpToDate>false</LinksUpToDate>
  <CharactersWithSpaces>49276</CharactersWithSpaces>
  <SharedDoc>false</SharedDoc>
  <HLinks>
    <vt:vector size="564" baseType="variant">
      <vt:variant>
        <vt:i4>2359364</vt:i4>
      </vt:variant>
      <vt:variant>
        <vt:i4>321</vt:i4>
      </vt:variant>
      <vt:variant>
        <vt:i4>0</vt:i4>
      </vt:variant>
      <vt:variant>
        <vt:i4>5</vt:i4>
      </vt:variant>
      <vt:variant>
        <vt:lpwstr>https://trc.cymru/prosiectau/monitro-a-gwerthuso/strategaeth-drafnidiaeth-cymru-fframwaith-monitro?_ga=2.215147735.132393793.1688477150-1858395134.1688477150&amp;_gl=1*100rpgn*_ga*MTg1ODM5NTEzNC4xNjg4NDc3MTUw*_ga_E6B8G8EZ88*MTY4ODQ3NzE0OS4xLjEuMTY4ODQ3NzI3Mi42MC4wLjA.</vt:lpwstr>
      </vt:variant>
      <vt:variant>
        <vt:lpwstr/>
      </vt:variant>
      <vt:variant>
        <vt:i4>2031676</vt:i4>
      </vt:variant>
      <vt:variant>
        <vt:i4>318</vt:i4>
      </vt:variant>
      <vt:variant>
        <vt:i4>0</vt:i4>
      </vt:variant>
      <vt:variant>
        <vt:i4>5</vt:i4>
      </vt:variant>
      <vt:variant>
        <vt:lpwstr>https://trc.cymru/prosiectau/fodelau-trafnidiaeth-rhanbarthol-cymru?_gl=1*1mj5b1l*_ga*MTg1ODM5NTEzNC4xNjg4NDc3MTUw*_ga_E6B8G8EZ88*MTY4ODQ3NzE0OS4xLjAuMTY4ODQ3NzE0OS42MC4wLjA.&amp;_ga=2.143912437.132393793.1688477150-1858395134.1688477150</vt:lpwstr>
      </vt:variant>
      <vt:variant>
        <vt:lpwstr/>
      </vt:variant>
      <vt:variant>
        <vt:i4>7667792</vt:i4>
      </vt:variant>
      <vt:variant>
        <vt:i4>315</vt:i4>
      </vt:variant>
      <vt:variant>
        <vt:i4>0</vt:i4>
      </vt:variant>
      <vt:variant>
        <vt:i4>5</vt:i4>
      </vt:variant>
      <vt:variant>
        <vt:lpwstr>mailto:aviationportsandlogistics@gov.wales</vt:lpwstr>
      </vt:variant>
      <vt:variant>
        <vt:lpwstr/>
      </vt:variant>
      <vt:variant>
        <vt:i4>6946880</vt:i4>
      </vt:variant>
      <vt:variant>
        <vt:i4>312</vt:i4>
      </vt:variant>
      <vt:variant>
        <vt:i4>0</vt:i4>
      </vt:variant>
      <vt:variant>
        <vt:i4>5</vt:i4>
      </vt:variant>
      <vt:variant>
        <vt:lpwstr>mailto:transportplanning@gov.wales</vt:lpwstr>
      </vt:variant>
      <vt:variant>
        <vt:lpwstr/>
      </vt:variant>
      <vt:variant>
        <vt:i4>6225992</vt:i4>
      </vt:variant>
      <vt:variant>
        <vt:i4>309</vt:i4>
      </vt:variant>
      <vt:variant>
        <vt:i4>0</vt:i4>
      </vt:variant>
      <vt:variant>
        <vt:i4>5</vt:i4>
      </vt:variant>
      <vt:variant>
        <vt:lpwstr>https://www.llyw.cymru/ymateb-llywodraeth-cymru-ir-adolygiad-ffyrdd-html</vt:lpwstr>
      </vt:variant>
      <vt:variant>
        <vt:lpwstr/>
      </vt:variant>
      <vt:variant>
        <vt:i4>1572987</vt:i4>
      </vt:variant>
      <vt:variant>
        <vt:i4>306</vt:i4>
      </vt:variant>
      <vt:variant>
        <vt:i4>0</vt:i4>
      </vt:variant>
      <vt:variant>
        <vt:i4>5</vt:i4>
      </vt:variant>
      <vt:variant>
        <vt:lpwstr>mailto:steve.ward@tfw.wales</vt:lpwstr>
      </vt:variant>
      <vt:variant>
        <vt:lpwstr/>
      </vt:variant>
      <vt:variant>
        <vt:i4>6946880</vt:i4>
      </vt:variant>
      <vt:variant>
        <vt:i4>303</vt:i4>
      </vt:variant>
      <vt:variant>
        <vt:i4>0</vt:i4>
      </vt:variant>
      <vt:variant>
        <vt:i4>5</vt:i4>
      </vt:variant>
      <vt:variant>
        <vt:lpwstr>mailto:transportplanning@gov.wales</vt:lpwstr>
      </vt:variant>
      <vt:variant>
        <vt:lpwstr/>
      </vt:variant>
      <vt:variant>
        <vt:i4>1835092</vt:i4>
      </vt:variant>
      <vt:variant>
        <vt:i4>300</vt:i4>
      </vt:variant>
      <vt:variant>
        <vt:i4>0</vt:i4>
      </vt:variant>
      <vt:variant>
        <vt:i4>5</vt:i4>
      </vt:variant>
      <vt:variant>
        <vt:lpwstr>https://www.llyw.cymru/sites/default/files/publications/2021-09/strategaeth-gwefru-cerbydau-trydan-ar-gyfer-cymru-cynllun-gweithredu.pdf</vt:lpwstr>
      </vt:variant>
      <vt:variant>
        <vt:lpwstr/>
      </vt:variant>
      <vt:variant>
        <vt:i4>1638459</vt:i4>
      </vt:variant>
      <vt:variant>
        <vt:i4>297</vt:i4>
      </vt:variant>
      <vt:variant>
        <vt:i4>0</vt:i4>
      </vt:variant>
      <vt:variant>
        <vt:i4>5</vt:i4>
      </vt:variant>
      <vt:variant>
        <vt:lpwstr>https://www.llyw.cymru/sites/default/files/publications/2021-03/strategaeth-gwefru-cerbydau-trydan-ar-gyfer-cymru_0.pdf</vt:lpwstr>
      </vt:variant>
      <vt:variant>
        <vt:lpwstr/>
      </vt:variant>
      <vt:variant>
        <vt:i4>6946880</vt:i4>
      </vt:variant>
      <vt:variant>
        <vt:i4>294</vt:i4>
      </vt:variant>
      <vt:variant>
        <vt:i4>0</vt:i4>
      </vt:variant>
      <vt:variant>
        <vt:i4>5</vt:i4>
      </vt:variant>
      <vt:variant>
        <vt:lpwstr>mailto:transportplanning@gov.wales</vt:lpwstr>
      </vt:variant>
      <vt:variant>
        <vt:lpwstr/>
      </vt:variant>
      <vt:variant>
        <vt:i4>4390950</vt:i4>
      </vt:variant>
      <vt:variant>
        <vt:i4>291</vt:i4>
      </vt:variant>
      <vt:variant>
        <vt:i4>0</vt:i4>
      </vt:variant>
      <vt:variant>
        <vt:i4>5</vt:i4>
      </vt:variant>
      <vt:variant>
        <vt:lpwstr>https://www.llyw.cymru/datganiad-ysgrifenedig-strategaeth-diogelwch-ar-y-ffyrdd?_ga=2.100208861.293942127.1688653236-1131113000.1683449223&amp;_gl=1*4eerib*_ga*MTEzMTExMzAwMC4xNjgzNDQ5MjIz*_ga_L1471V4N02*MTY4ODY1NDEzNC4zOS4xLjE2ODg2NTQ5MTQuMC4wLjA.</vt:lpwstr>
      </vt:variant>
      <vt:variant>
        <vt:lpwstr/>
      </vt:variant>
      <vt:variant>
        <vt:i4>8126541</vt:i4>
      </vt:variant>
      <vt:variant>
        <vt:i4>288</vt:i4>
      </vt:variant>
      <vt:variant>
        <vt:i4>0</vt:i4>
      </vt:variant>
      <vt:variant>
        <vt:i4>5</vt:i4>
      </vt:variant>
      <vt:variant>
        <vt:lpwstr>mailto:rail@gov.wales</vt:lpwstr>
      </vt:variant>
      <vt:variant>
        <vt:lpwstr/>
      </vt:variant>
      <vt:variant>
        <vt:i4>655418</vt:i4>
      </vt:variant>
      <vt:variant>
        <vt:i4>285</vt:i4>
      </vt:variant>
      <vt:variant>
        <vt:i4>0</vt:i4>
      </vt:variant>
      <vt:variant>
        <vt:i4>5</vt:i4>
      </vt:variant>
      <vt:variant>
        <vt:lpwstr>mailto:bus@gov.wales</vt:lpwstr>
      </vt:variant>
      <vt:variant>
        <vt:lpwstr/>
      </vt:variant>
      <vt:variant>
        <vt:i4>458846</vt:i4>
      </vt:variant>
      <vt:variant>
        <vt:i4>282</vt:i4>
      </vt:variant>
      <vt:variant>
        <vt:i4>0</vt:i4>
      </vt:variant>
      <vt:variant>
        <vt:i4>5</vt:i4>
      </vt:variant>
      <vt:variant>
        <vt:lpwstr>https://www.llyw.cymru/sites/default/files/publications/2019-09/rheilffordd-i-gymru-yr-achos-dros-ddatganoli.pdf</vt:lpwstr>
      </vt:variant>
      <vt:variant>
        <vt:lpwstr/>
      </vt:variant>
      <vt:variant>
        <vt:i4>1441845</vt:i4>
      </vt:variant>
      <vt:variant>
        <vt:i4>279</vt:i4>
      </vt:variant>
      <vt:variant>
        <vt:i4>0</vt:i4>
      </vt:variant>
      <vt:variant>
        <vt:i4>5</vt:i4>
      </vt:variant>
      <vt:variant>
        <vt:lpwstr>https://www.llyw.cymru/un-rhwydwaith-un-amserlen-un-tocyn-cynllunio-bysiau-fel-gwasanaeth-cyhoeddus-i-gymru?_ga=2.99735901.293942127.1688653236-1131113000.1683449223&amp;_gl=1*14sma9o*_ga*MTEzMTExMzAwMC4xNjgzNDQ5MjIz*_ga_L1471V4N02*MTY4ODY1NDEzNC4zOS4wLjE2ODg2NTQxMzQuMC4wLjA.</vt:lpwstr>
      </vt:variant>
      <vt:variant>
        <vt:lpwstr/>
      </vt:variant>
      <vt:variant>
        <vt:i4>5439558</vt:i4>
      </vt:variant>
      <vt:variant>
        <vt:i4>276</vt:i4>
      </vt:variant>
      <vt:variant>
        <vt:i4>0</vt:i4>
      </vt:variant>
      <vt:variant>
        <vt:i4>5</vt:i4>
      </vt:variant>
      <vt:variant>
        <vt:lpwstr>https://www.llyw.cymru/sites/default/files/publications/2022-04/bws-cymru-cysylltu-pobl-a-lleoedd.pdf</vt:lpwstr>
      </vt:variant>
      <vt:variant>
        <vt:lpwstr/>
      </vt:variant>
      <vt:variant>
        <vt:i4>8192085</vt:i4>
      </vt:variant>
      <vt:variant>
        <vt:i4>273</vt:i4>
      </vt:variant>
      <vt:variant>
        <vt:i4>0</vt:i4>
      </vt:variant>
      <vt:variant>
        <vt:i4>5</vt:i4>
      </vt:variant>
      <vt:variant>
        <vt:lpwstr>mailto:activetravel@tfw.wales</vt:lpwstr>
      </vt:variant>
      <vt:variant>
        <vt:lpwstr/>
      </vt:variant>
      <vt:variant>
        <vt:i4>7602247</vt:i4>
      </vt:variant>
      <vt:variant>
        <vt:i4>270</vt:i4>
      </vt:variant>
      <vt:variant>
        <vt:i4>0</vt:i4>
      </vt:variant>
      <vt:variant>
        <vt:i4>5</vt:i4>
      </vt:variant>
      <vt:variant>
        <vt:lpwstr>mailto:activetravel@gov.wales</vt:lpwstr>
      </vt:variant>
      <vt:variant>
        <vt:lpwstr/>
      </vt:variant>
      <vt:variant>
        <vt:i4>7405685</vt:i4>
      </vt:variant>
      <vt:variant>
        <vt:i4>267</vt:i4>
      </vt:variant>
      <vt:variant>
        <vt:i4>0</vt:i4>
      </vt:variant>
      <vt:variant>
        <vt:i4>5</vt:i4>
      </vt:variant>
      <vt:variant>
        <vt:lpwstr>https://mapdata.llyw.cymru/maps/active-travel-network-maps/</vt:lpwstr>
      </vt:variant>
      <vt:variant>
        <vt:lpwstr/>
      </vt:variant>
      <vt:variant>
        <vt:i4>6815789</vt:i4>
      </vt:variant>
      <vt:variant>
        <vt:i4>264</vt:i4>
      </vt:variant>
      <vt:variant>
        <vt:i4>0</vt:i4>
      </vt:variant>
      <vt:variant>
        <vt:i4>5</vt:i4>
      </vt:variant>
      <vt:variant>
        <vt:lpwstr>https://www.llyw.cymru/canllawiau-ddeddf-teithio-llesol</vt:lpwstr>
      </vt:variant>
      <vt:variant>
        <vt:lpwstr/>
      </vt:variant>
      <vt:variant>
        <vt:i4>7929885</vt:i4>
      </vt:variant>
      <vt:variant>
        <vt:i4>261</vt:i4>
      </vt:variant>
      <vt:variant>
        <vt:i4>0</vt:i4>
      </vt:variant>
      <vt:variant>
        <vt:i4>5</vt:i4>
      </vt:variant>
      <vt:variant>
        <vt:lpwstr>mailto:Lea.beckerleg@gov.wales</vt:lpwstr>
      </vt:variant>
      <vt:variant>
        <vt:lpwstr/>
      </vt:variant>
      <vt:variant>
        <vt:i4>1638413</vt:i4>
      </vt:variant>
      <vt:variant>
        <vt:i4>258</vt:i4>
      </vt:variant>
      <vt:variant>
        <vt:i4>0</vt:i4>
      </vt:variant>
      <vt:variant>
        <vt:i4>5</vt:i4>
      </vt:variant>
      <vt:variant>
        <vt:lpwstr>https://www.llyw.cymru/comisiwn-trafnidiaeth-gogledd-cymru-adroddiad-interim-mehefin-2023</vt:lpwstr>
      </vt:variant>
      <vt:variant>
        <vt:lpwstr/>
      </vt:variant>
      <vt:variant>
        <vt:i4>104</vt:i4>
      </vt:variant>
      <vt:variant>
        <vt:i4>255</vt:i4>
      </vt:variant>
      <vt:variant>
        <vt:i4>0</vt:i4>
      </vt:variant>
      <vt:variant>
        <vt:i4>5</vt:i4>
      </vt:variant>
      <vt:variant>
        <vt:lpwstr>mailto:Amy.nichols@tfw.wales</vt:lpwstr>
      </vt:variant>
      <vt:variant>
        <vt:lpwstr/>
      </vt:variant>
      <vt:variant>
        <vt:i4>7208973</vt:i4>
      </vt:variant>
      <vt:variant>
        <vt:i4>252</vt:i4>
      </vt:variant>
      <vt:variant>
        <vt:i4>0</vt:i4>
      </vt:variant>
      <vt:variant>
        <vt:i4>5</vt:i4>
      </vt:variant>
      <vt:variant>
        <vt:lpwstr>mailto:Rob.jones@tfw.wales</vt:lpwstr>
      </vt:variant>
      <vt:variant>
        <vt:lpwstr/>
      </vt:variant>
      <vt:variant>
        <vt:i4>6946880</vt:i4>
      </vt:variant>
      <vt:variant>
        <vt:i4>249</vt:i4>
      </vt:variant>
      <vt:variant>
        <vt:i4>0</vt:i4>
      </vt:variant>
      <vt:variant>
        <vt:i4>5</vt:i4>
      </vt:variant>
      <vt:variant>
        <vt:lpwstr>mailto:transportplanning@gov.wales</vt:lpwstr>
      </vt:variant>
      <vt:variant>
        <vt:lpwstr/>
      </vt:variant>
      <vt:variant>
        <vt:i4>852075</vt:i4>
      </vt:variant>
      <vt:variant>
        <vt:i4>246</vt:i4>
      </vt:variant>
      <vt:variant>
        <vt:i4>0</vt:i4>
      </vt:variant>
      <vt:variant>
        <vt:i4>5</vt:i4>
      </vt:variant>
      <vt:variant>
        <vt:lpwstr>mailto:Ben.george@tfw.wales</vt:lpwstr>
      </vt:variant>
      <vt:variant>
        <vt:lpwstr/>
      </vt:variant>
      <vt:variant>
        <vt:i4>6946880</vt:i4>
      </vt:variant>
      <vt:variant>
        <vt:i4>243</vt:i4>
      </vt:variant>
      <vt:variant>
        <vt:i4>0</vt:i4>
      </vt:variant>
      <vt:variant>
        <vt:i4>5</vt:i4>
      </vt:variant>
      <vt:variant>
        <vt:lpwstr>mailto:transportplanning@gov.wales</vt:lpwstr>
      </vt:variant>
      <vt:variant>
        <vt:lpwstr/>
      </vt:variant>
      <vt:variant>
        <vt:i4>6684681</vt:i4>
      </vt:variant>
      <vt:variant>
        <vt:i4>240</vt:i4>
      </vt:variant>
      <vt:variant>
        <vt:i4>0</vt:i4>
      </vt:variant>
      <vt:variant>
        <vt:i4>5</vt:i4>
      </vt:variant>
      <vt:variant>
        <vt:lpwstr>mailto:Tracy.kearns@tfw.wales</vt:lpwstr>
      </vt:variant>
      <vt:variant>
        <vt:lpwstr/>
      </vt:variant>
      <vt:variant>
        <vt:i4>6946880</vt:i4>
      </vt:variant>
      <vt:variant>
        <vt:i4>237</vt:i4>
      </vt:variant>
      <vt:variant>
        <vt:i4>0</vt:i4>
      </vt:variant>
      <vt:variant>
        <vt:i4>5</vt:i4>
      </vt:variant>
      <vt:variant>
        <vt:lpwstr>mailto:transportplanning@gov.wales</vt:lpwstr>
      </vt:variant>
      <vt:variant>
        <vt:lpwstr/>
      </vt:variant>
      <vt:variant>
        <vt:i4>5505063</vt:i4>
      </vt:variant>
      <vt:variant>
        <vt:i4>234</vt:i4>
      </vt:variant>
      <vt:variant>
        <vt:i4>0</vt:i4>
      </vt:variant>
      <vt:variant>
        <vt:i4>5</vt:i4>
      </vt:variant>
      <vt:variant>
        <vt:lpwstr>mailto:Ruth.wojtan@tfw.wales</vt:lpwstr>
      </vt:variant>
      <vt:variant>
        <vt:lpwstr/>
      </vt:variant>
      <vt:variant>
        <vt:i4>6946880</vt:i4>
      </vt:variant>
      <vt:variant>
        <vt:i4>231</vt:i4>
      </vt:variant>
      <vt:variant>
        <vt:i4>0</vt:i4>
      </vt:variant>
      <vt:variant>
        <vt:i4>5</vt:i4>
      </vt:variant>
      <vt:variant>
        <vt:lpwstr>mailto:transportplanning@gov.wales</vt:lpwstr>
      </vt:variant>
      <vt:variant>
        <vt:lpwstr/>
      </vt:variant>
      <vt:variant>
        <vt:i4>7864409</vt:i4>
      </vt:variant>
      <vt:variant>
        <vt:i4>228</vt:i4>
      </vt:variant>
      <vt:variant>
        <vt:i4>0</vt:i4>
      </vt:variant>
      <vt:variant>
        <vt:i4>5</vt:i4>
      </vt:variant>
      <vt:variant>
        <vt:lpwstr>https://www.llyw.cymru/cymru-fwy-cyfartal-y-ddyletswydd-economaidd-gymdeithasol?_gl=1*1skqfv6*_ga*MTEzMTExMzAwMC4xNjgzNDQ5MjIz*_ga_L1471V4N02*MTY4ODQ2NTU1Ni4zNy4wLjE2ODg0NjU1NTYuMC4wLjA.&amp;_ga=2.152240633.1329574439.1688376026-1131113000.1683449223</vt:lpwstr>
      </vt:variant>
      <vt:variant>
        <vt:lpwstr/>
      </vt:variant>
      <vt:variant>
        <vt:i4>4784178</vt:i4>
      </vt:variant>
      <vt:variant>
        <vt:i4>225</vt:i4>
      </vt:variant>
      <vt:variant>
        <vt:i4>0</vt:i4>
      </vt:variant>
      <vt:variant>
        <vt:i4>5</vt:i4>
      </vt:variant>
      <vt:variant>
        <vt:lpwstr>https://www.llyw.cymru/cymrur-dyfodol-y-cynllun-cenedlaethol-2040?_gl=1*1a67qyw*_ga*MTEzMTExMzAwMC4xNjgzNDQ5MjIz*_ga_L1471V4N02*MTY4ODM5NDY1Mi4zNS4wLjE2ODgzOTQ2NTIuMC4wLjA.&amp;_ga=2.240340035.1329574439.1688376026-1131113000.1683449223</vt:lpwstr>
      </vt:variant>
      <vt:variant>
        <vt:lpwstr/>
      </vt:variant>
      <vt:variant>
        <vt:i4>4522078</vt:i4>
      </vt:variant>
      <vt:variant>
        <vt:i4>222</vt:i4>
      </vt:variant>
      <vt:variant>
        <vt:i4>0</vt:i4>
      </vt:variant>
      <vt:variant>
        <vt:i4>5</vt:i4>
      </vt:variant>
      <vt:variant>
        <vt:lpwstr>https://www.llyw.cymru/polisi-cynllunio-cymru</vt:lpwstr>
      </vt:variant>
      <vt:variant>
        <vt:lpwstr/>
      </vt:variant>
      <vt:variant>
        <vt:i4>4194384</vt:i4>
      </vt:variant>
      <vt:variant>
        <vt:i4>219</vt:i4>
      </vt:variant>
      <vt:variant>
        <vt:i4>0</vt:i4>
      </vt:variant>
      <vt:variant>
        <vt:i4>5</vt:i4>
      </vt:variant>
      <vt:variant>
        <vt:lpwstr>https://www.legislation.gov.uk/wsi/2004/1656/contents/made/welsh</vt:lpwstr>
      </vt:variant>
      <vt:variant>
        <vt:lpwstr/>
      </vt:variant>
      <vt:variant>
        <vt:i4>4587602</vt:i4>
      </vt:variant>
      <vt:variant>
        <vt:i4>216</vt:i4>
      </vt:variant>
      <vt:variant>
        <vt:i4>0</vt:i4>
      </vt:variant>
      <vt:variant>
        <vt:i4>5</vt:i4>
      </vt:variant>
      <vt:variant>
        <vt:lpwstr>https://www.legislation.gov.uk/wsi/2010/1433/contents/made/welsh</vt:lpwstr>
      </vt:variant>
      <vt:variant>
        <vt:lpwstr/>
      </vt:variant>
      <vt:variant>
        <vt:i4>5832732</vt:i4>
      </vt:variant>
      <vt:variant>
        <vt:i4>213</vt:i4>
      </vt:variant>
      <vt:variant>
        <vt:i4>0</vt:i4>
      </vt:variant>
      <vt:variant>
        <vt:i4>5</vt:i4>
      </vt:variant>
      <vt:variant>
        <vt:lpwstr>https://www.legislation.gov.uk/mwa/2011/2/contents/enacted/welsh</vt:lpwstr>
      </vt:variant>
      <vt:variant>
        <vt:lpwstr/>
      </vt:variant>
      <vt:variant>
        <vt:i4>5636189</vt:i4>
      </vt:variant>
      <vt:variant>
        <vt:i4>210</vt:i4>
      </vt:variant>
      <vt:variant>
        <vt:i4>0</vt:i4>
      </vt:variant>
      <vt:variant>
        <vt:i4>5</vt:i4>
      </vt:variant>
      <vt:variant>
        <vt:lpwstr>https://www.legislation.gov.uk/ukpga/2010/15/contents</vt:lpwstr>
      </vt:variant>
      <vt:variant>
        <vt:lpwstr/>
      </vt:variant>
      <vt:variant>
        <vt:i4>5505043</vt:i4>
      </vt:variant>
      <vt:variant>
        <vt:i4>207</vt:i4>
      </vt:variant>
      <vt:variant>
        <vt:i4>0</vt:i4>
      </vt:variant>
      <vt:variant>
        <vt:i4>5</vt:i4>
      </vt:variant>
      <vt:variant>
        <vt:lpwstr>https://www.comisiynyddygymraeg.cymru/sefydliadau-cyhoeddus/safonaur-gymraeg</vt:lpwstr>
      </vt:variant>
      <vt:variant>
        <vt:lpwstr/>
      </vt:variant>
      <vt:variant>
        <vt:i4>5832735</vt:i4>
      </vt:variant>
      <vt:variant>
        <vt:i4>204</vt:i4>
      </vt:variant>
      <vt:variant>
        <vt:i4>0</vt:i4>
      </vt:variant>
      <vt:variant>
        <vt:i4>5</vt:i4>
      </vt:variant>
      <vt:variant>
        <vt:lpwstr>https://www.legislation.gov.uk/mwa/2011/1/contents/enacted/welsh</vt:lpwstr>
      </vt:variant>
      <vt:variant>
        <vt:lpwstr/>
      </vt:variant>
      <vt:variant>
        <vt:i4>5111814</vt:i4>
      </vt:variant>
      <vt:variant>
        <vt:i4>201</vt:i4>
      </vt:variant>
      <vt:variant>
        <vt:i4>0</vt:i4>
      </vt:variant>
      <vt:variant>
        <vt:i4>5</vt:i4>
      </vt:variant>
      <vt:variant>
        <vt:lpwstr>https://www.legislation.gov.uk/anaw/2013/7/contents/enacted/welsh</vt:lpwstr>
      </vt:variant>
      <vt:variant>
        <vt:lpwstr/>
      </vt:variant>
      <vt:variant>
        <vt:i4>5046278</vt:i4>
      </vt:variant>
      <vt:variant>
        <vt:i4>198</vt:i4>
      </vt:variant>
      <vt:variant>
        <vt:i4>0</vt:i4>
      </vt:variant>
      <vt:variant>
        <vt:i4>5</vt:i4>
      </vt:variant>
      <vt:variant>
        <vt:lpwstr>https://www.legislation.gov.uk/anaw/2015/2/contents/enacted/welsh</vt:lpwstr>
      </vt:variant>
      <vt:variant>
        <vt:lpwstr/>
      </vt:variant>
      <vt:variant>
        <vt:i4>5177350</vt:i4>
      </vt:variant>
      <vt:variant>
        <vt:i4>195</vt:i4>
      </vt:variant>
      <vt:variant>
        <vt:i4>0</vt:i4>
      </vt:variant>
      <vt:variant>
        <vt:i4>5</vt:i4>
      </vt:variant>
      <vt:variant>
        <vt:lpwstr>https://www.legislation.gov.uk/anaw/2016/3/contents/enacted/welsh</vt:lpwstr>
      </vt:variant>
      <vt:variant>
        <vt:lpwstr/>
      </vt:variant>
      <vt:variant>
        <vt:i4>3735659</vt:i4>
      </vt:variant>
      <vt:variant>
        <vt:i4>192</vt:i4>
      </vt:variant>
      <vt:variant>
        <vt:i4>0</vt:i4>
      </vt:variant>
      <vt:variant>
        <vt:i4>5</vt:i4>
      </vt:variant>
      <vt:variant>
        <vt:lpwstr>https://www.legislation.gov.uk/uksi/2017/1012/contents/made</vt:lpwstr>
      </vt:variant>
      <vt:variant>
        <vt:lpwstr/>
      </vt:variant>
      <vt:variant>
        <vt:i4>4325470</vt:i4>
      </vt:variant>
      <vt:variant>
        <vt:i4>189</vt:i4>
      </vt:variant>
      <vt:variant>
        <vt:i4>0</vt:i4>
      </vt:variant>
      <vt:variant>
        <vt:i4>5</vt:i4>
      </vt:variant>
      <vt:variant>
        <vt:lpwstr>https://www.legislation.gov.uk/ukpga/2017/4/contents/enacted</vt:lpwstr>
      </vt:variant>
      <vt:variant>
        <vt:lpwstr/>
      </vt:variant>
      <vt:variant>
        <vt:i4>7078003</vt:i4>
      </vt:variant>
      <vt:variant>
        <vt:i4>186</vt:i4>
      </vt:variant>
      <vt:variant>
        <vt:i4>0</vt:i4>
      </vt:variant>
      <vt:variant>
        <vt:i4>5</vt:i4>
      </vt:variant>
      <vt:variant>
        <vt:lpwstr>https://www.legislation.gov.uk/wsi/2021/328/made/welsh</vt:lpwstr>
      </vt:variant>
      <vt:variant>
        <vt:lpwstr/>
      </vt:variant>
      <vt:variant>
        <vt:i4>4456520</vt:i4>
      </vt:variant>
      <vt:variant>
        <vt:i4>183</vt:i4>
      </vt:variant>
      <vt:variant>
        <vt:i4>0</vt:i4>
      </vt:variant>
      <vt:variant>
        <vt:i4>5</vt:i4>
      </vt:variant>
      <vt:variant>
        <vt:lpwstr>https://www.llyw.cymru/cyd-bwyllgorau-corfforedig-canllawiau-statudol</vt:lpwstr>
      </vt:variant>
      <vt:variant>
        <vt:lpwstr/>
      </vt:variant>
      <vt:variant>
        <vt:i4>1769520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_Toc139611983</vt:lpwstr>
      </vt:variant>
      <vt:variant>
        <vt:i4>1769520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_Toc139611982</vt:lpwstr>
      </vt:variant>
      <vt:variant>
        <vt:i4>1769520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_Toc139611981</vt:lpwstr>
      </vt:variant>
      <vt:variant>
        <vt:i4>1769520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_Toc139611980</vt:lpwstr>
      </vt:variant>
      <vt:variant>
        <vt:i4>1310768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_Toc139611979</vt:lpwstr>
      </vt:variant>
      <vt:variant>
        <vt:i4>1310768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_Toc139611978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_Toc139611977</vt:lpwstr>
      </vt:variant>
      <vt:variant>
        <vt:i4>1310768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_Toc139611976</vt:lpwstr>
      </vt:variant>
      <vt:variant>
        <vt:i4>1310768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_Toc139611975</vt:lpwstr>
      </vt:variant>
      <vt:variant>
        <vt:i4>1310768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_Toc139611974</vt:lpwstr>
      </vt:variant>
      <vt:variant>
        <vt:i4>1310768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_Toc139611973</vt:lpwstr>
      </vt:variant>
      <vt:variant>
        <vt:i4>1310768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_Toc139611972</vt:lpwstr>
      </vt:variant>
      <vt:variant>
        <vt:i4>1310768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_Toc139611971</vt:lpwstr>
      </vt:variant>
      <vt:variant>
        <vt:i4>1310768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_Toc139611970</vt:lpwstr>
      </vt:variant>
      <vt:variant>
        <vt:i4>1376304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_Toc139611969</vt:lpwstr>
      </vt:variant>
      <vt:variant>
        <vt:i4>1376304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_Toc139611968</vt:lpwstr>
      </vt:variant>
      <vt:variant>
        <vt:i4>1376304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_Toc139611967</vt:lpwstr>
      </vt:variant>
      <vt:variant>
        <vt:i4>1376304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_Toc139611966</vt:lpwstr>
      </vt:variant>
      <vt:variant>
        <vt:i4>1376304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_Toc139611965</vt:lpwstr>
      </vt:variant>
      <vt:variant>
        <vt:i4>1376304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_Toc139611964</vt:lpwstr>
      </vt:variant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_Toc139611963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_Toc139611962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_Toc139611961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_Toc139611960</vt:lpwstr>
      </vt:variant>
      <vt:variant>
        <vt:i4>1441840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_Toc139611959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_Toc139611958</vt:lpwstr>
      </vt:variant>
      <vt:variant>
        <vt:i4>1441840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_Toc139611957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_Toc139611956</vt:lpwstr>
      </vt:variant>
      <vt:variant>
        <vt:i4>1441840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_Toc139611955</vt:lpwstr>
      </vt:variant>
      <vt:variant>
        <vt:i4>1441840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_Toc139611954</vt:lpwstr>
      </vt:variant>
      <vt:variant>
        <vt:i4>7602200</vt:i4>
      </vt:variant>
      <vt:variant>
        <vt:i4>48</vt:i4>
      </vt:variant>
      <vt:variant>
        <vt:i4>0</vt:i4>
      </vt:variant>
      <vt:variant>
        <vt:i4>5</vt:i4>
      </vt:variant>
      <vt:variant>
        <vt:lpwstr>https://www.llyw.cymru/deddf-llesiant-cenedlaethaur-dyfodol-cymru-2015-canllawiau?_gl=1*5e2tq7*_ga*MTEzMTExMzAwMC4xNjgzNDQ5MjIz*_ga_L1471V4N02*MTY4ODQ3MTkzOC4zOC4wLjE2ODg0NzE5MzguMC4wLjA.&amp;_ga=2.249079239.1329574439.1688376026-1131113000.1683449223</vt:lpwstr>
      </vt:variant>
      <vt:variant>
        <vt:lpwstr/>
      </vt:variant>
      <vt:variant>
        <vt:i4>5832719</vt:i4>
      </vt:variant>
      <vt:variant>
        <vt:i4>45</vt:i4>
      </vt:variant>
      <vt:variant>
        <vt:i4>0</vt:i4>
      </vt:variant>
      <vt:variant>
        <vt:i4>5</vt:i4>
      </vt:variant>
      <vt:variant>
        <vt:lpwstr>https://www.llyw.cymru/sites/default/files/consultations/2020-11/sylfaen-tystiolaeth-tueddiadau-data-trafnidiaeth.pdf</vt:lpwstr>
      </vt:variant>
      <vt:variant>
        <vt:lpwstr/>
      </vt:variant>
      <vt:variant>
        <vt:i4>6553664</vt:i4>
      </vt:variant>
      <vt:variant>
        <vt:i4>42</vt:i4>
      </vt:variant>
      <vt:variant>
        <vt:i4>0</vt:i4>
      </vt:variant>
      <vt:variant>
        <vt:i4>5</vt:i4>
      </vt:variant>
      <vt:variant>
        <vt:lpwstr>https://www.llyw.cymru/llwybr-newydd-strategaeth-drafnidiaeth-cymru-2021-symudedd-yng-nghymru?_gl=1*kcvckc*_ga*MTEzMTExMzAwMC4xNjgzNDQ5MjIz*_ga_L1471V4N02*MTY4ODQ1NDM1OS4zNi4wLjE2ODg0NTQzNTkuMC4wLjA.&amp;_ga=2.177906149.1329574439.1688376026-1131113000.1683449223</vt:lpwstr>
      </vt:variant>
      <vt:variant>
        <vt:lpwstr/>
      </vt:variant>
      <vt:variant>
        <vt:i4>1048651</vt:i4>
      </vt:variant>
      <vt:variant>
        <vt:i4>39</vt:i4>
      </vt:variant>
      <vt:variant>
        <vt:i4>0</vt:i4>
      </vt:variant>
      <vt:variant>
        <vt:i4>5</vt:i4>
      </vt:variant>
      <vt:variant>
        <vt:lpwstr>https://www.llyw.cymru/tueddiadaur-dyfodol-2021-html</vt:lpwstr>
      </vt:variant>
      <vt:variant>
        <vt:lpwstr/>
      </vt:variant>
      <vt:variant>
        <vt:i4>7012463</vt:i4>
      </vt:variant>
      <vt:variant>
        <vt:i4>36</vt:i4>
      </vt:variant>
      <vt:variant>
        <vt:i4>0</vt:i4>
      </vt:variant>
      <vt:variant>
        <vt:i4>5</vt:i4>
      </vt:variant>
      <vt:variant>
        <vt:lpwstr>https://www.llyw.cymru/sites/default/files/publications/2019-04/cynllun-gweithredu-ynghylch-swn-a-seinwedd.pdf</vt:lpwstr>
      </vt:variant>
      <vt:variant>
        <vt:lpwstr/>
      </vt:variant>
      <vt:variant>
        <vt:i4>7077915</vt:i4>
      </vt:variant>
      <vt:variant>
        <vt:i4>33</vt:i4>
      </vt:variant>
      <vt:variant>
        <vt:i4>0</vt:i4>
      </vt:variant>
      <vt:variant>
        <vt:i4>5</vt:i4>
      </vt:variant>
      <vt:variant>
        <vt:lpwstr>https://www.llyw.cymru/cynllun-aer-glan-i-gymru-awyr-iach-cymru-iach?_ga=2.211971284.1329574439.1688376026-1131113000.1683449223&amp;_gl=1*1qvcryq*_ga*MTEzMTExMzAwMC4xNjgzNDQ5MjIz*_ga_L1471V4N02*MTY4ODM5NDY1Mi4zNS4xLjE2ODgzOTU1NjguMC4wLjA.</vt:lpwstr>
      </vt:variant>
      <vt:variant>
        <vt:lpwstr/>
      </vt:variant>
      <vt:variant>
        <vt:i4>6094965</vt:i4>
      </vt:variant>
      <vt:variant>
        <vt:i4>30</vt:i4>
      </vt:variant>
      <vt:variant>
        <vt:i4>0</vt:i4>
      </vt:variant>
      <vt:variant>
        <vt:i4>5</vt:i4>
      </vt:variant>
      <vt:variant>
        <vt:lpwstr>https://www.llyw.cymru/cymru-iachach-cynllun-hirdymor-ar-gyfer-iechyd-gofal-cymdeithasol?_ga=2.241238210.1329574439.1688376026-1131113000.1683449223&amp;_gl=1*wvxo4x*_ga*MTEzMTExMzAwMC4xNjgzNDQ5MjIz*_ga_L1471V4N02*MTY4ODM5NDY1Mi4zNS4xLjE2ODgzOTU1NTAuMC4wLjA.</vt:lpwstr>
      </vt:variant>
      <vt:variant>
        <vt:lpwstr/>
      </vt:variant>
      <vt:variant>
        <vt:i4>3211351</vt:i4>
      </vt:variant>
      <vt:variant>
        <vt:i4>27</vt:i4>
      </vt:variant>
      <vt:variant>
        <vt:i4>0</vt:i4>
      </vt:variant>
      <vt:variant>
        <vt:i4>5</vt:i4>
      </vt:variant>
      <vt:variant>
        <vt:lpwstr>https://www.llyw.cymru/cymru-sero-net?_ga=2.253316297.1329574439.1688376026-1131113000.1683449223&amp;_gl=1*1b5aurv*_ga*MTEzMTExMzAwMC4xNjgzNDQ5MjIz*_ga_L1471V4N02*MTY4ODM5NDY1Mi4zNS4xLjE2ODgzOTU0MDkuMC4wLjA.</vt:lpwstr>
      </vt:variant>
      <vt:variant>
        <vt:lpwstr/>
      </vt:variant>
      <vt:variant>
        <vt:i4>5308523</vt:i4>
      </vt:variant>
      <vt:variant>
        <vt:i4>24</vt:i4>
      </vt:variant>
      <vt:variant>
        <vt:i4>0</vt:i4>
      </vt:variant>
      <vt:variant>
        <vt:i4>5</vt:i4>
      </vt:variant>
      <vt:variant>
        <vt:lpwstr>https://www.llyw.cymru/fframweithiau-economaidd-rhanbarthol?_ga=2.253316297.1329574439.1688376026-1131113000.1683449223&amp;_gl=1*ekv7uz*_ga*MTEzMTExMzAwMC4xNjgzNDQ5MjIz*_ga_L1471V4N02*MTY4ODM5NDY1Mi4zNS4xLjE2ODgzOTUzOTAuMC4wLjA.</vt:lpwstr>
      </vt:variant>
      <vt:variant>
        <vt:lpwstr/>
      </vt:variant>
      <vt:variant>
        <vt:i4>4522036</vt:i4>
      </vt:variant>
      <vt:variant>
        <vt:i4>21</vt:i4>
      </vt:variant>
      <vt:variant>
        <vt:i4>0</vt:i4>
      </vt:variant>
      <vt:variant>
        <vt:i4>5</vt:i4>
      </vt:variant>
      <vt:variant>
        <vt:lpwstr>https://www.llyw.cymru/cynllun-buddsoddi-yn-seilwaith-cymru-llif-prosiectau-2021?_ga=2.185872105.1329574439.1688376026-1131113000.1683449223&amp;_gl=1*64luvp*_ga*MTEzMTExMzAwMC4xNjgzNDQ5MjIz*_ga_L1471V4N02*MTY4ODM5NDY1Mi4zNS4xLjE2ODgzOTUzNzEuMC4wLjA.</vt:lpwstr>
      </vt:variant>
      <vt:variant>
        <vt:lpwstr/>
      </vt:variant>
      <vt:variant>
        <vt:i4>2555959</vt:i4>
      </vt:variant>
      <vt:variant>
        <vt:i4>18</vt:i4>
      </vt:variant>
      <vt:variant>
        <vt:i4>0</vt:i4>
      </vt:variant>
      <vt:variant>
        <vt:i4>5</vt:i4>
      </vt:variant>
      <vt:variant>
        <vt:lpwstr>https://www.llyw.cymru/sites/default/files/publications/2021-03/cymrur-dyfodol-y-cynllun-cenedlaethol-2040.pdf</vt:lpwstr>
      </vt:variant>
      <vt:variant>
        <vt:lpwstr/>
      </vt:variant>
      <vt:variant>
        <vt:i4>7209066</vt:i4>
      </vt:variant>
      <vt:variant>
        <vt:i4>15</vt:i4>
      </vt:variant>
      <vt:variant>
        <vt:i4>0</vt:i4>
      </vt:variant>
      <vt:variant>
        <vt:i4>5</vt:i4>
      </vt:variant>
      <vt:variant>
        <vt:lpwstr>https://www.llyw.cymru/cynllun-cyflawni-cenedlaethol-ar-gyfer-trafnidiaeth-2022-i-2027</vt:lpwstr>
      </vt:variant>
      <vt:variant>
        <vt:lpwstr/>
      </vt:variant>
      <vt:variant>
        <vt:i4>5636189</vt:i4>
      </vt:variant>
      <vt:variant>
        <vt:i4>12</vt:i4>
      </vt:variant>
      <vt:variant>
        <vt:i4>0</vt:i4>
      </vt:variant>
      <vt:variant>
        <vt:i4>5</vt:i4>
      </vt:variant>
      <vt:variant>
        <vt:lpwstr>https://www.legislation.gov.uk/ukpga/2010/15/contents</vt:lpwstr>
      </vt:variant>
      <vt:variant>
        <vt:lpwstr/>
      </vt:variant>
      <vt:variant>
        <vt:i4>7078003</vt:i4>
      </vt:variant>
      <vt:variant>
        <vt:i4>9</vt:i4>
      </vt:variant>
      <vt:variant>
        <vt:i4>0</vt:i4>
      </vt:variant>
      <vt:variant>
        <vt:i4>5</vt:i4>
      </vt:variant>
      <vt:variant>
        <vt:lpwstr>https://www.legislation.gov.uk/wsi/2021/328/made/welsh</vt:lpwstr>
      </vt:variant>
      <vt:variant>
        <vt:lpwstr/>
      </vt:variant>
      <vt:variant>
        <vt:i4>7078003</vt:i4>
      </vt:variant>
      <vt:variant>
        <vt:i4>6</vt:i4>
      </vt:variant>
      <vt:variant>
        <vt:i4>0</vt:i4>
      </vt:variant>
      <vt:variant>
        <vt:i4>5</vt:i4>
      </vt:variant>
      <vt:variant>
        <vt:lpwstr>https://www.legislation.gov.uk/wsi/2021/328/made/welsh</vt:lpwstr>
      </vt:variant>
      <vt:variant>
        <vt:lpwstr/>
      </vt:variant>
      <vt:variant>
        <vt:i4>6619153</vt:i4>
      </vt:variant>
      <vt:variant>
        <vt:i4>3</vt:i4>
      </vt:variant>
      <vt:variant>
        <vt:i4>0</vt:i4>
      </vt:variant>
      <vt:variant>
        <vt:i4>5</vt:i4>
      </vt:variant>
      <vt:variant>
        <vt:lpwstr>https://www.llyw.cymru/cyd-bwyllgorau-corfforedig-canllawiau-statudol?_ga=2.254551112.1329574439.1688376026-1131113000.1683449223&amp;_gl=1*797muf*_ga*MTEzMTExMzAwMC4xNjgzNDQ5MjIz*_ga_L1471V4N02*MTY4ODM4NDg1Ni4zNC4wLjE2ODgzODQ4NTYuMC4wLjA.</vt:lpwstr>
      </vt:variant>
      <vt:variant>
        <vt:lpwstr/>
      </vt:variant>
      <vt:variant>
        <vt:i4>5177380</vt:i4>
      </vt:variant>
      <vt:variant>
        <vt:i4>0</vt:i4>
      </vt:variant>
      <vt:variant>
        <vt:i4>0</vt:i4>
      </vt:variant>
      <vt:variant>
        <vt:i4>5</vt:i4>
      </vt:variant>
      <vt:variant>
        <vt:lpwstr>https://www.llyw.cymru/llwybr-newydd-strategaeth-drafnidiaeth-cymru-2021?_ga=2.182677222.1329574439.1688376026-1131113000.1683449223&amp;_gl=1*el2vvu*_ga*MTEzMTExMzAwMC4xNjgzNDQ5MjIz*_ga_L1471V4N02*MTY4ODM4NDg1Ni4zNC4xLjE2ODgzODQ4OTIuMC4wLjA.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with Numbered Paras v2.4</dc:title>
  <dc:subject/>
  <dc:creator>MIS</dc:creator>
  <cp:keywords/>
  <dc:description/>
  <cp:lastModifiedBy>James, Corinna (CCRA - Transport and Digital Connectivity)</cp:lastModifiedBy>
  <cp:revision>6</cp:revision>
  <cp:lastPrinted>2023-07-07T12:25:00Z</cp:lastPrinted>
  <dcterms:created xsi:type="dcterms:W3CDTF">2023-09-20T09:37:00Z</dcterms:created>
  <dcterms:modified xsi:type="dcterms:W3CDTF">2023-10-09T11:56:00Z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Date">
    <vt:lpwstr>April 2000</vt:lpwstr>
  </property>
  <property fmtid="{D5CDD505-2E9C-101B-9397-08002B2CF9AE}" pid="3" name="Version">
    <vt:lpwstr>2.4</vt:lpwstr>
  </property>
  <property fmtid="{D5CDD505-2E9C-101B-9397-08002B2CF9AE}" pid="4" name="Objective-Id">
    <vt:lpwstr>A46809741</vt:lpwstr>
  </property>
  <property fmtid="{D5CDD505-2E9C-101B-9397-08002B2CF9AE}" pid="5" name="Objective-Title">
    <vt:lpwstr>Canllawiau i Gyd-bwyllgorau Corfforedig ar Gynllauiau Trafnidiaeth Rhanbarthol 2023 - Fersiwn 2</vt:lpwstr>
  </property>
  <property fmtid="{D5CDD505-2E9C-101B-9397-08002B2CF9AE}" pid="6" name="Objective-Comment">
    <vt:lpwstr/>
  </property>
  <property fmtid="{D5CDD505-2E9C-101B-9397-08002B2CF9AE}" pid="7" name="Objective-CreationStamp">
    <vt:filetime>2023-09-20T09:39:48Z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2023-10-09T11:56:50Z</vt:filetime>
  </property>
  <property fmtid="{D5CDD505-2E9C-101B-9397-08002B2CF9AE}" pid="11" name="Objective-ModificationStamp">
    <vt:filetime>2023-10-09T11:56:50Z</vt:filetime>
  </property>
  <property fmtid="{D5CDD505-2E9C-101B-9397-08002B2CF9AE}" pid="12" name="Objective-Owner">
    <vt:lpwstr>James, Corinna (CCRA - Transport and Digital Connectivity)</vt:lpwstr>
  </property>
  <property fmtid="{D5CDD505-2E9C-101B-9397-08002B2CF9AE}" pid="13" name="Objective-Path">
    <vt:lpwstr>Objective Global Folder:#Business File Plan:WG Organisational Groups:NEW - Post April 2022 - Climate Change &amp; Rural Affairs:Climate Change &amp; Rural Affairs (CCRA) - Transport and Digital Connectivity - Transport - Strategy &amp; Policy:1 - Save:Branch - Transport Planners - Corinna James:Regional Transport Plans:Regional Transport Plans (RTP) - Guidance - 2021-2024:</vt:lpwstr>
  </property>
  <property fmtid="{D5CDD505-2E9C-101B-9397-08002B2CF9AE}" pid="14" name="Objective-Parent">
    <vt:lpwstr>Regional Transport Plans (RTP) - Guidance - 2021-2024</vt:lpwstr>
  </property>
  <property fmtid="{D5CDD505-2E9C-101B-9397-08002B2CF9AE}" pid="15" name="Objective-State">
    <vt:lpwstr>Published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 [system]">
    <vt:lpwstr>English (eng)</vt:lpwstr>
  </property>
  <property fmtid="{D5CDD505-2E9C-101B-9397-08002B2CF9AE}" pid="23" name="Objective-Date Acquired [system]">
    <vt:filetime>2014-05-21T23:00:00Z</vt:filetime>
  </property>
  <property fmtid="{D5CDD505-2E9C-101B-9397-08002B2CF9AE}" pid="24" name="Objective-What to Keep [system]">
    <vt:lpwstr>No</vt:lpwstr>
  </property>
  <property fmtid="{D5CDD505-2E9C-101B-9397-08002B2CF9AE}" pid="25" name="Objective-Official Translation [system]">
    <vt:lpwstr/>
  </property>
  <property fmtid="{D5CDD505-2E9C-101B-9397-08002B2CF9AE}" pid="26" name="Objective-Date Acquired">
    <vt:filetime>2023-09-19T23:00:00Z</vt:filetime>
  </property>
  <property fmtid="{D5CDD505-2E9C-101B-9397-08002B2CF9AE}" pid="27" name="Objective-Official Translation">
    <vt:lpwstr/>
  </property>
  <property fmtid="{D5CDD505-2E9C-101B-9397-08002B2CF9AE}" pid="28" name="Objective-Connect Creator">
    <vt:lpwstr/>
  </property>
  <property fmtid="{D5CDD505-2E9C-101B-9397-08002B2CF9AE}" pid="29" name="MSIP_Label_82fa3fd3-029b-403d-91b4-1dc930cb0e60_Enabled">
    <vt:lpwstr>true</vt:lpwstr>
  </property>
  <property fmtid="{D5CDD505-2E9C-101B-9397-08002B2CF9AE}" pid="30" name="MSIP_Label_82fa3fd3-029b-403d-91b4-1dc930cb0e60_SetDate">
    <vt:lpwstr>2022-11-17T16:14:32Z</vt:lpwstr>
  </property>
  <property fmtid="{D5CDD505-2E9C-101B-9397-08002B2CF9AE}" pid="31" name="MSIP_Label_82fa3fd3-029b-403d-91b4-1dc930cb0e60_Method">
    <vt:lpwstr>Standard</vt:lpwstr>
  </property>
  <property fmtid="{D5CDD505-2E9C-101B-9397-08002B2CF9AE}" pid="32" name="MSIP_Label_82fa3fd3-029b-403d-91b4-1dc930cb0e60_Name">
    <vt:lpwstr>82fa3fd3-029b-403d-91b4-1dc930cb0e60</vt:lpwstr>
  </property>
  <property fmtid="{D5CDD505-2E9C-101B-9397-08002B2CF9AE}" pid="33" name="MSIP_Label_82fa3fd3-029b-403d-91b4-1dc930cb0e60_SiteId">
    <vt:lpwstr>4ae48b41-0137-4599-8661-fc641fe77bea</vt:lpwstr>
  </property>
  <property fmtid="{D5CDD505-2E9C-101B-9397-08002B2CF9AE}" pid="34" name="MSIP_Label_82fa3fd3-029b-403d-91b4-1dc930cb0e60_ActionId">
    <vt:lpwstr>28b632f7-4eff-407c-87a1-9f5f6439ac47</vt:lpwstr>
  </property>
  <property fmtid="{D5CDD505-2E9C-101B-9397-08002B2CF9AE}" pid="35" name="MSIP_Label_82fa3fd3-029b-403d-91b4-1dc930cb0e60_ContentBits">
    <vt:lpwstr>0</vt:lpwstr>
  </property>
  <property fmtid="{D5CDD505-2E9C-101B-9397-08002B2CF9AE}" pid="36" name="Objective-Description">
    <vt:lpwstr/>
  </property>
  <property fmtid="{D5CDD505-2E9C-101B-9397-08002B2CF9AE}" pid="37" name="Objective-VersionId">
    <vt:lpwstr>vA89205549</vt:lpwstr>
  </property>
</Properties>
</file>