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3B64FF" w:rsidRDefault="001B32E6" w:rsidP="001B32E6">
      <w:pPr>
        <w:spacing w:after="375" w:line="240" w:lineRule="auto"/>
        <w:outlineLvl w:val="0"/>
        <w:rPr>
          <w:rFonts w:ascii="Times New Roman" w:eastAsia="Times New Roman" w:hAnsi="Times New Roman" w:cs="Times New Roman"/>
          <w:b/>
          <w:bCs/>
          <w:kern w:val="36"/>
          <w:sz w:val="48"/>
          <w:szCs w:val="48"/>
        </w:rPr>
      </w:pPr>
      <w:r w:rsidRPr="003B64FF">
        <w:rPr>
          <w:rFonts w:ascii="MS Mincho" w:eastAsia="MS Mincho" w:hAnsi="MS Mincho" w:cs="MS Mincho" w:hint="eastAsia"/>
          <w:b/>
          <w:kern w:val="36"/>
          <w:sz w:val="48"/>
        </w:rPr>
        <w:t>租</w:t>
      </w:r>
      <w:r w:rsidRPr="003B64FF">
        <w:rPr>
          <w:rFonts w:ascii="SimSun" w:eastAsia="SimSun" w:hAnsi="SimSun" w:cs="SimSun" w:hint="eastAsia"/>
          <w:b/>
          <w:kern w:val="36"/>
          <w:sz w:val="48"/>
        </w:rPr>
        <w:t>户：住房法正在发生改变（《住宅租赁法》）</w:t>
      </w:r>
    </w:p>
    <w:p w14:paraId="0057C728"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MS Mincho" w:eastAsia="MS Mincho" w:hAnsi="MS Mincho" w:cs="MS Mincho" w:hint="eastAsia"/>
          <w:sz w:val="24"/>
        </w:rPr>
        <w:t>《住宅租</w:t>
      </w:r>
      <w:r w:rsidRPr="003B64FF">
        <w:rPr>
          <w:rFonts w:ascii="SimSun" w:eastAsia="SimSun" w:hAnsi="SimSun" w:cs="SimSun" w:hint="eastAsia"/>
          <w:sz w:val="24"/>
        </w:rPr>
        <w:t>赁法》是威尔士几十年来最大的住房法改革。它为租户和被许可人提供更多保护，并对他们的权利和义务加以阐明。由于《住宅租赁法》同时适用于租户和被许可人，因此根据新法律，他们被称为</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合同持有人</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w:t>
      </w:r>
      <w:r w:rsidRPr="003B64FF">
        <w:rPr>
          <w:rFonts w:ascii="MS Gothic" w:eastAsia="MS Gothic" w:hAnsi="MS Gothic" w:cs="MS Gothic" w:hint="eastAsia"/>
          <w:sz w:val="24"/>
        </w:rPr>
        <w:t>您的房</w:t>
      </w:r>
      <w:r w:rsidRPr="003B64FF">
        <w:rPr>
          <w:rFonts w:ascii="SimSun" w:eastAsia="SimSun" w:hAnsi="SimSun" w:cs="SimSun" w:hint="eastAsia"/>
          <w:sz w:val="24"/>
        </w:rPr>
        <w:t>东将为您出具一份</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居住合同</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w:t>
      </w:r>
      <w:r w:rsidRPr="003B64FF">
        <w:rPr>
          <w:rFonts w:ascii="SimSun" w:eastAsia="SimSun" w:hAnsi="SimSun" w:cs="SimSun" w:hint="eastAsia"/>
          <w:sz w:val="24"/>
        </w:rPr>
        <w:t>该合同将取代您的租赁或许可协议。</w:t>
      </w:r>
    </w:p>
    <w:p w14:paraId="428004F3"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MS Mincho" w:eastAsia="MS Mincho" w:hAnsi="MS Mincho" w:cs="MS Mincho" w:hint="eastAsia"/>
          <w:sz w:val="24"/>
        </w:rPr>
        <w:t>居住合同可分</w:t>
      </w:r>
      <w:r w:rsidRPr="003B64FF">
        <w:rPr>
          <w:rFonts w:ascii="SimSun" w:eastAsia="SimSun" w:hAnsi="SimSun" w:cs="SimSun" w:hint="eastAsia"/>
          <w:sz w:val="24"/>
        </w:rPr>
        <w:t>为以下两种类型：</w:t>
      </w:r>
    </w:p>
    <w:p w14:paraId="444AB9B1" w14:textId="77777777" w:rsidR="001B32E6" w:rsidRPr="003B64FF"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保障合同：</w:t>
      </w:r>
      <w:r w:rsidRPr="003B64FF">
        <w:rPr>
          <w:rFonts w:ascii="SimSun" w:eastAsia="SimSun" w:hAnsi="SimSun" w:cs="SimSun" w:hint="eastAsia"/>
          <w:sz w:val="24"/>
        </w:rPr>
        <w:t>该合同取代当地政府出具的保障租约和注册社会房东（</w:t>
      </w:r>
      <w:r w:rsidRPr="003B64FF">
        <w:rPr>
          <w:rFonts w:ascii="Times New Roman" w:eastAsia="Times New Roman" w:hAnsi="Times New Roman" w:cs="Times New Roman"/>
          <w:sz w:val="24"/>
        </w:rPr>
        <w:t>RSL</w:t>
      </w:r>
      <w:r w:rsidRPr="003B64FF">
        <w:rPr>
          <w:rFonts w:ascii="MS Mincho" w:eastAsia="MS Mincho" w:hAnsi="MS Mincho" w:cs="MS Mincho" w:hint="eastAsia"/>
          <w:sz w:val="24"/>
        </w:rPr>
        <w:t>）住房</w:t>
      </w:r>
      <w:r w:rsidRPr="003B64FF">
        <w:rPr>
          <w:rFonts w:ascii="SimSun" w:eastAsia="SimSun" w:hAnsi="SimSun" w:cs="SimSun" w:hint="eastAsia"/>
          <w:sz w:val="24"/>
        </w:rPr>
        <w:t>协会出具的保障租约；和</w:t>
      </w:r>
    </w:p>
    <w:p w14:paraId="01C2943F" w14:textId="77777777" w:rsidR="001B32E6" w:rsidRPr="003B64FF"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SimSun" w:eastAsia="SimSun" w:hAnsi="SimSun" w:cs="SimSun" w:hint="eastAsia"/>
          <w:sz w:val="24"/>
        </w:rPr>
        <w:t>标准合同：该合同主要用于私人租赁行业（如果您的房东不是协会</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当地政府或</w:t>
      </w:r>
      <w:r w:rsidRPr="003B64FF">
        <w:rPr>
          <w:rFonts w:ascii="Times New Roman" w:eastAsia="Times New Roman" w:hAnsi="Times New Roman" w:cs="Times New Roman"/>
          <w:sz w:val="24"/>
        </w:rPr>
        <w:t xml:space="preserve"> RSL</w:t>
      </w:r>
      <w:r w:rsidRPr="003B64FF">
        <w:rPr>
          <w:rFonts w:ascii="MS Mincho" w:eastAsia="MS Mincho" w:hAnsi="MS Mincho" w:cs="MS Mincho" w:hint="eastAsia"/>
          <w:sz w:val="24"/>
        </w:rPr>
        <w:t>）。但在某些情况下，当地政府和</w:t>
      </w:r>
      <w:r w:rsidRPr="003B64FF">
        <w:rPr>
          <w:rFonts w:ascii="Times New Roman" w:eastAsia="Times New Roman" w:hAnsi="Times New Roman" w:cs="Times New Roman"/>
          <w:sz w:val="24"/>
        </w:rPr>
        <w:t xml:space="preserve"> RSL </w:t>
      </w:r>
      <w:r w:rsidRPr="003B64FF">
        <w:rPr>
          <w:rFonts w:ascii="MS Mincho" w:eastAsia="MS Mincho" w:hAnsi="MS Mincho" w:cs="MS Mincho" w:hint="eastAsia"/>
          <w:sz w:val="24"/>
        </w:rPr>
        <w:t>亦可使用</w:t>
      </w:r>
      <w:r w:rsidRPr="003B64FF">
        <w:rPr>
          <w:rFonts w:ascii="SimSun" w:eastAsia="SimSun" w:hAnsi="SimSun" w:cs="SimSun" w:hint="eastAsia"/>
          <w:sz w:val="24"/>
        </w:rPr>
        <w:t>该等合同（如适用于援助房的</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援助性</w:t>
      </w:r>
      <w:r w:rsidRPr="003B64FF">
        <w:rPr>
          <w:rFonts w:ascii="SimSun" w:eastAsia="SimSun" w:hAnsi="SimSun" w:cs="SimSun" w:hint="eastAsia"/>
          <w:sz w:val="24"/>
        </w:rPr>
        <w:t>标准合同</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w:t>
      </w:r>
    </w:p>
    <w:p w14:paraId="20BDD94E"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SimSun" w:eastAsia="SimSun" w:hAnsi="SimSun" w:cs="SimSun" w:hint="eastAsia"/>
          <w:sz w:val="24"/>
        </w:rPr>
        <w:t>务必要在</w:t>
      </w:r>
      <w:r w:rsidRPr="003B64FF">
        <w:rPr>
          <w:rFonts w:ascii="Times New Roman" w:eastAsia="Times New Roman" w:hAnsi="Times New Roman" w:cs="Times New Roman"/>
          <w:sz w:val="24"/>
        </w:rPr>
        <w:t>“</w:t>
      </w:r>
      <w:r w:rsidRPr="003B64FF">
        <w:rPr>
          <w:rFonts w:ascii="SimSun" w:eastAsia="SimSun" w:hAnsi="SimSun" w:cs="SimSun" w:hint="eastAsia"/>
          <w:sz w:val="24"/>
        </w:rPr>
        <w:t>书面声明</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中</w:t>
      </w:r>
      <w:r w:rsidRPr="003B64FF">
        <w:rPr>
          <w:rFonts w:ascii="SimSun" w:eastAsia="SimSun" w:hAnsi="SimSun" w:cs="SimSun" w:hint="eastAsia"/>
          <w:sz w:val="24"/>
        </w:rPr>
        <w:t>载明您与房东签署的居住合同。</w:t>
      </w:r>
      <w:r w:rsidRPr="003B64FF">
        <w:rPr>
          <w:rFonts w:ascii="Times New Roman" w:eastAsia="Times New Roman" w:hAnsi="Times New Roman" w:cs="Times New Roman"/>
          <w:sz w:val="24"/>
        </w:rPr>
        <w:t xml:space="preserve"> </w:t>
      </w:r>
      <w:r w:rsidRPr="003B64FF">
        <w:rPr>
          <w:rFonts w:ascii="SimSun" w:eastAsia="SimSun" w:hAnsi="SimSun" w:cs="SimSun" w:hint="eastAsia"/>
          <w:sz w:val="24"/>
        </w:rPr>
        <w:t>书面声明的目的在于确认该合同条款。此书面声明须包含所有</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必需的合同条款</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。包括：</w:t>
      </w:r>
    </w:p>
    <w:p w14:paraId="2E464375" w14:textId="77777777" w:rsidR="001B32E6" w:rsidRPr="003B64FF"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重要事</w:t>
      </w:r>
      <w:r w:rsidRPr="003B64FF">
        <w:rPr>
          <w:rFonts w:ascii="SimSun" w:eastAsia="SimSun" w:hAnsi="SimSun" w:cs="SimSun" w:hint="eastAsia"/>
          <w:sz w:val="24"/>
        </w:rPr>
        <w:t>项：例如，房东和合同持有人的姓名以及物业地址。须在每份合同中插入以下条款。</w:t>
      </w:r>
    </w:p>
    <w:p w14:paraId="589699DF" w14:textId="77777777" w:rsidR="001B32E6" w:rsidRPr="003B64FF"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根本条款：涵盖合同最重要的方面，包括房</w:t>
      </w:r>
      <w:r w:rsidRPr="003B64FF">
        <w:rPr>
          <w:rFonts w:ascii="SimSun" w:eastAsia="SimSun" w:hAnsi="SimSun" w:cs="SimSun" w:hint="eastAsia"/>
          <w:sz w:val="24"/>
        </w:rPr>
        <w:t>东如何拥有物业以及房东的维修义务。</w:t>
      </w:r>
    </w:p>
    <w:p w14:paraId="2499ECF6" w14:textId="77777777" w:rsidR="001B32E6" w:rsidRPr="003B64FF"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SimSun" w:eastAsia="SimSun" w:hAnsi="SimSun" w:cs="SimSun" w:hint="eastAsia"/>
          <w:sz w:val="24"/>
        </w:rPr>
        <w:t>补充条款：处理适用于居住合同的更实际的日常事务。例如，如果该物业将被闲置四周或更长时间，则您需要通知房东。</w:t>
      </w:r>
    </w:p>
    <w:p w14:paraId="402450E4" w14:textId="77777777" w:rsidR="001B32E6" w:rsidRPr="003B64FF"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附加条款：</w:t>
      </w:r>
      <w:r w:rsidRPr="003B64FF">
        <w:rPr>
          <w:rFonts w:ascii="SimSun" w:eastAsia="SimSun" w:hAnsi="SimSun" w:cs="SimSun" w:hint="eastAsia"/>
          <w:sz w:val="24"/>
        </w:rPr>
        <w:t>处理其他明确商定的事项，如关于饲养宠物的条款。</w:t>
      </w:r>
    </w:p>
    <w:p w14:paraId="4C400528"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MS Mincho" w:eastAsia="MS Mincho" w:hAnsi="MS Mincho" w:cs="MS Mincho" w:hint="eastAsia"/>
          <w:sz w:val="24"/>
        </w:rPr>
        <w:t>合同可以是</w:t>
      </w:r>
      <w:r w:rsidRPr="003B64FF">
        <w:rPr>
          <w:rFonts w:ascii="SimSun" w:eastAsia="SimSun" w:hAnsi="SimSun" w:cs="SimSun" w:hint="eastAsia"/>
          <w:sz w:val="24"/>
        </w:rPr>
        <w:t>纸质合同，也可以是电子版合同（若合同持有人同意）。最好签署合同，因为其表明您对合同上的一切内容没有任何意见。</w:t>
      </w:r>
    </w:p>
    <w:p w14:paraId="4F12B090"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MS Mincho" w:eastAsia="MS Mincho" w:hAnsi="MS Mincho" w:cs="MS Mincho" w:hint="eastAsia"/>
          <w:sz w:val="24"/>
        </w:rPr>
        <w:t>如需</w:t>
      </w:r>
      <w:r w:rsidRPr="003B64FF">
        <w:rPr>
          <w:rFonts w:ascii="MS Gothic" w:eastAsia="MS Gothic" w:hAnsi="MS Gothic" w:cs="MS Gothic" w:hint="eastAsia"/>
          <w:sz w:val="24"/>
        </w:rPr>
        <w:t>适用于居住合同的</w:t>
      </w:r>
      <w:r w:rsidRPr="003B64FF">
        <w:rPr>
          <w:rFonts w:ascii="SimSun" w:eastAsia="SimSun" w:hAnsi="SimSun" w:cs="SimSun" w:hint="eastAsia"/>
          <w:sz w:val="24"/>
        </w:rPr>
        <w:t>书面声明范本示例，请查阅</w:t>
      </w:r>
      <w:r w:rsidRPr="003B64FF">
        <w:rPr>
          <w:rFonts w:ascii="Times New Roman" w:eastAsia="Times New Roman" w:hAnsi="Times New Roman" w:cs="Times New Roman"/>
          <w:sz w:val="24"/>
        </w:rPr>
        <w:t> </w:t>
      </w:r>
      <w:hyperlink r:id="rId5" w:history="1">
        <w:r w:rsidRPr="003B64FF">
          <w:rPr>
            <w:rFonts w:ascii="MS Mincho" w:eastAsia="MS Mincho" w:hAnsi="MS Mincho" w:cs="MS Mincho" w:hint="eastAsia"/>
            <w:b/>
            <w:color w:val="0360A6"/>
            <w:sz w:val="24"/>
            <w:u w:val="single"/>
          </w:rPr>
          <w:t>指南和服</w:t>
        </w:r>
        <w:r w:rsidRPr="003B64FF">
          <w:rPr>
            <w:rFonts w:ascii="SimSun" w:eastAsia="SimSun" w:hAnsi="SimSun" w:cs="SimSun" w:hint="eastAsia"/>
            <w:b/>
            <w:color w:val="0360A6"/>
            <w:sz w:val="24"/>
            <w:u w:val="single"/>
          </w:rPr>
          <w:t>务部分</w:t>
        </w:r>
      </w:hyperlink>
      <w:r w:rsidRPr="003B64FF">
        <w:rPr>
          <w:rFonts w:ascii="MS Mincho" w:eastAsia="MS Mincho" w:hAnsi="MS Mincho" w:cs="MS Mincho" w:hint="eastAsia"/>
          <w:sz w:val="24"/>
        </w:rPr>
        <w:t>。</w:t>
      </w:r>
    </w:p>
    <w:p w14:paraId="1B0C66C5"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MS Mincho" w:eastAsia="MS Mincho" w:hAnsi="MS Mincho" w:cs="MS Mincho" w:hint="eastAsia"/>
          <w:sz w:val="24"/>
        </w:rPr>
        <w:t>《住宅租</w:t>
      </w:r>
      <w:r w:rsidRPr="003B64FF">
        <w:rPr>
          <w:rFonts w:ascii="SimSun" w:eastAsia="SimSun" w:hAnsi="SimSun" w:cs="SimSun" w:hint="eastAsia"/>
          <w:sz w:val="24"/>
        </w:rPr>
        <w:t>赁法》亦包括对住房法的其他重要修改。其中包括：</w:t>
      </w:r>
    </w:p>
    <w:p w14:paraId="45CF60F8"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Gothic" w:eastAsia="MS Gothic" w:hAnsi="MS Gothic" w:cs="MS Gothic" w:hint="eastAsia"/>
          <w:sz w:val="24"/>
        </w:rPr>
        <w:t>适宜居住：房</w:t>
      </w:r>
      <w:r w:rsidRPr="003B64FF">
        <w:rPr>
          <w:rFonts w:ascii="SimSun" w:eastAsia="SimSun" w:hAnsi="SimSun" w:cs="SimSun" w:hint="eastAsia"/>
          <w:sz w:val="24"/>
        </w:rPr>
        <w:t>东必须确保物业适宜居住（</w:t>
      </w:r>
      <w:r w:rsidRPr="003B64FF">
        <w:rPr>
          <w:rFonts w:ascii="Times New Roman" w:eastAsia="Times New Roman" w:hAnsi="Times New Roman" w:cs="Times New Roman"/>
          <w:sz w:val="24"/>
        </w:rPr>
        <w:t>FFHH</w:t>
      </w:r>
      <w:r w:rsidRPr="003B64FF">
        <w:rPr>
          <w:rFonts w:ascii="MS Mincho" w:eastAsia="MS Mincho" w:hAnsi="MS Mincho" w:cs="MS Mincho" w:hint="eastAsia"/>
          <w:sz w:val="24"/>
        </w:rPr>
        <w:t>）。其中包括</w:t>
      </w:r>
      <w:r w:rsidRPr="003B64FF">
        <w:rPr>
          <w:rFonts w:ascii="SimSun" w:eastAsia="SimSun" w:hAnsi="SimSun" w:cs="SimSun" w:hint="eastAsia"/>
          <w:sz w:val="24"/>
        </w:rPr>
        <w:t>诸如电气安全测试和确保安装正常工作的烟雾报警器及一氧化碳探测器等。</w:t>
      </w:r>
      <w:r w:rsidRPr="003B64FF">
        <w:rPr>
          <w:rFonts w:ascii="Times New Roman" w:eastAsia="Times New Roman" w:hAnsi="Times New Roman" w:cs="Times New Roman"/>
          <w:sz w:val="24"/>
        </w:rPr>
        <w:t xml:space="preserve">  </w:t>
      </w:r>
      <w:r w:rsidRPr="003B64FF">
        <w:rPr>
          <w:rFonts w:ascii="MS Mincho" w:eastAsia="MS Mincho" w:hAnsi="MS Mincho" w:cs="MS Mincho" w:hint="eastAsia"/>
          <w:sz w:val="24"/>
        </w:rPr>
        <w:t>此外，如</w:t>
      </w:r>
      <w:r w:rsidRPr="003B64FF">
        <w:rPr>
          <w:rFonts w:ascii="SimSun" w:eastAsia="SimSun" w:hAnsi="SimSun" w:cs="SimSun" w:hint="eastAsia"/>
          <w:sz w:val="24"/>
        </w:rPr>
        <w:t>该物业在任何时期不适宜居住，则无需支付该段时期的租金。</w:t>
      </w:r>
      <w:r w:rsidRPr="003B64FF">
        <w:rPr>
          <w:rFonts w:ascii="Times New Roman" w:eastAsia="Times New Roman" w:hAnsi="Times New Roman" w:cs="Times New Roman"/>
          <w:sz w:val="24"/>
        </w:rPr>
        <w:t> </w:t>
      </w:r>
      <w:r w:rsidRPr="003B64FF">
        <w:rPr>
          <w:rFonts w:ascii="MS Mincho" w:eastAsia="MS Mincho" w:hAnsi="MS Mincho" w:cs="MS Mincho" w:hint="eastAsia"/>
          <w:sz w:val="24"/>
        </w:rPr>
        <w:t>但是，如果存在任何</w:t>
      </w:r>
      <w:r w:rsidRPr="003B64FF">
        <w:rPr>
          <w:rFonts w:ascii="SimSun" w:eastAsia="SimSun" w:hAnsi="SimSun" w:cs="SimSun" w:hint="eastAsia"/>
          <w:sz w:val="24"/>
        </w:rPr>
        <w:t>问题，您应首先通知房东，并继续支付租金。如果存在争议，最终将由法院决定您的房东是否履行适居性义务，并且您可能需要付清所欠缴的任何租金。请参阅</w:t>
      </w:r>
      <w:r w:rsidRPr="003B64FF">
        <w:rPr>
          <w:rFonts w:ascii="Times New Roman" w:eastAsia="Times New Roman" w:hAnsi="Times New Roman" w:cs="Times New Roman"/>
          <w:sz w:val="24"/>
        </w:rPr>
        <w:t> </w:t>
      </w:r>
      <w:hyperlink r:id="rId6" w:history="1">
        <w:r w:rsidRPr="003B64FF">
          <w:rPr>
            <w:rFonts w:ascii="MS Mincho" w:eastAsia="MS Mincho" w:hAnsi="MS Mincho" w:cs="MS Mincho" w:hint="eastAsia"/>
            <w:b/>
            <w:color w:val="0360A6"/>
            <w:sz w:val="24"/>
            <w:u w:val="single"/>
          </w:rPr>
          <w:t>《</w:t>
        </w:r>
        <w:r w:rsidRPr="003B64FF">
          <w:rPr>
            <w:rFonts w:ascii="MS Gothic" w:eastAsia="MS Gothic" w:hAnsi="MS Gothic" w:cs="MS Gothic" w:hint="eastAsia"/>
            <w:b/>
            <w:color w:val="0360A6"/>
            <w:sz w:val="24"/>
            <w:u w:val="single"/>
          </w:rPr>
          <w:t>适宜居住：房</w:t>
        </w:r>
        <w:r w:rsidRPr="003B64FF">
          <w:rPr>
            <w:rFonts w:ascii="SimSun" w:eastAsia="SimSun" w:hAnsi="SimSun" w:cs="SimSun" w:hint="eastAsia"/>
            <w:b/>
            <w:color w:val="0360A6"/>
            <w:sz w:val="24"/>
            <w:u w:val="single"/>
          </w:rPr>
          <w:t>东指南》</w:t>
        </w:r>
      </w:hyperlink>
      <w:r w:rsidRPr="003B64FF">
        <w:rPr>
          <w:rFonts w:ascii="MS Mincho" w:eastAsia="MS Mincho" w:hAnsi="MS Mincho" w:cs="MS Mincho" w:hint="eastAsia"/>
          <w:sz w:val="24"/>
        </w:rPr>
        <w:t>。</w:t>
      </w:r>
    </w:p>
    <w:p w14:paraId="3FC7D5EC"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SimSun" w:eastAsia="SimSun" w:hAnsi="SimSun" w:cs="SimSun" w:hint="eastAsia"/>
          <w:sz w:val="24"/>
        </w:rPr>
        <w:t>该项新法律为私人租赁行业（</w:t>
      </w:r>
      <w:r w:rsidRPr="003B64FF">
        <w:rPr>
          <w:rFonts w:ascii="Times New Roman" w:eastAsia="Times New Roman" w:hAnsi="Times New Roman" w:cs="Times New Roman"/>
          <w:sz w:val="24"/>
        </w:rPr>
        <w:t>“PRS”</w:t>
      </w:r>
      <w:r w:rsidRPr="003B64FF">
        <w:rPr>
          <w:rFonts w:ascii="MS Mincho" w:eastAsia="MS Mincho" w:hAnsi="MS Mincho" w:cs="MS Mincho" w:hint="eastAsia"/>
          <w:sz w:val="24"/>
        </w:rPr>
        <w:t>）的住</w:t>
      </w:r>
      <w:r w:rsidRPr="003B64FF">
        <w:rPr>
          <w:rFonts w:ascii="SimSun" w:eastAsia="SimSun" w:hAnsi="SimSun" w:cs="SimSun" w:hint="eastAsia"/>
          <w:sz w:val="24"/>
        </w:rPr>
        <w:t>户提供更多保障：</w:t>
      </w:r>
    </w:p>
    <w:p w14:paraId="706691AD"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lastRenderedPageBreak/>
        <w:t>如果</w:t>
      </w:r>
      <w:r w:rsidRPr="003B64FF">
        <w:rPr>
          <w:rFonts w:ascii="MS Gothic" w:eastAsia="MS Gothic" w:hAnsi="MS Gothic" w:cs="MS Gothic" w:hint="eastAsia"/>
          <w:sz w:val="24"/>
        </w:rPr>
        <w:t>您的房</w:t>
      </w:r>
      <w:r w:rsidRPr="003B64FF">
        <w:rPr>
          <w:rFonts w:ascii="SimSun" w:eastAsia="SimSun" w:hAnsi="SimSun" w:cs="SimSun" w:hint="eastAsia"/>
          <w:sz w:val="24"/>
        </w:rPr>
        <w:t>东要终止合同，房东必须至少提前六个月通知您（该法案</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第</w:t>
      </w:r>
      <w:r w:rsidRPr="003B64FF">
        <w:rPr>
          <w:rFonts w:ascii="Times New Roman" w:eastAsia="Times New Roman" w:hAnsi="Times New Roman" w:cs="Times New Roman"/>
          <w:sz w:val="24"/>
        </w:rPr>
        <w:t xml:space="preserve"> 173 </w:t>
      </w:r>
      <w:r w:rsidRPr="003B64FF">
        <w:rPr>
          <w:rFonts w:ascii="MS Mincho" w:eastAsia="MS Mincho" w:hAnsi="MS Mincho" w:cs="MS Mincho" w:hint="eastAsia"/>
          <w:sz w:val="24"/>
        </w:rPr>
        <w:t>条</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通知），前提是</w:t>
      </w:r>
      <w:r w:rsidRPr="003B64FF">
        <w:rPr>
          <w:rFonts w:ascii="MS Gothic" w:eastAsia="MS Gothic" w:hAnsi="MS Gothic" w:cs="MS Gothic" w:hint="eastAsia"/>
          <w:sz w:val="24"/>
        </w:rPr>
        <w:t>您没有</w:t>
      </w:r>
      <w:r w:rsidRPr="003B64FF">
        <w:rPr>
          <w:rFonts w:ascii="SimSun" w:eastAsia="SimSun" w:hAnsi="SimSun" w:cs="SimSun" w:hint="eastAsia"/>
          <w:sz w:val="24"/>
        </w:rPr>
        <w:t>违反合同条款，通常称为</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无</w:t>
      </w:r>
      <w:r w:rsidRPr="003B64FF">
        <w:rPr>
          <w:rFonts w:ascii="SimSun" w:eastAsia="SimSun" w:hAnsi="SimSun" w:cs="SimSun" w:hint="eastAsia"/>
          <w:sz w:val="24"/>
        </w:rPr>
        <w:t>过错驱逐</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通知（</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通知期从</w:t>
      </w:r>
      <w:r w:rsidRPr="003B64FF">
        <w:rPr>
          <w:rFonts w:ascii="MS Gothic" w:eastAsia="MS Gothic" w:hAnsi="MS Gothic" w:cs="MS Gothic" w:hint="eastAsia"/>
          <w:sz w:val="24"/>
        </w:rPr>
        <w:t>两个月延</w:t>
      </w:r>
      <w:r w:rsidRPr="003B64FF">
        <w:rPr>
          <w:rFonts w:ascii="SimSun" w:eastAsia="SimSun" w:hAnsi="SimSun" w:cs="SimSun" w:hint="eastAsia"/>
          <w:sz w:val="24"/>
        </w:rPr>
        <w:t>长至六个月）；</w:t>
      </w:r>
      <w:r w:rsidRPr="003B64FF">
        <w:rPr>
          <w:rFonts w:ascii="Times New Roman" w:eastAsia="Times New Roman" w:hAnsi="Times New Roman" w:cs="Times New Roman"/>
          <w:sz w:val="24"/>
        </w:rPr>
        <w:t> </w:t>
      </w:r>
    </w:p>
    <w:p w14:paraId="29EF9CF9"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t>居住</w:t>
      </w:r>
      <w:r w:rsidRPr="003B64FF">
        <w:rPr>
          <w:rFonts w:ascii="SimSun" w:eastAsia="SimSun" w:hAnsi="SimSun" w:cs="SimSun" w:hint="eastAsia"/>
          <w:sz w:val="24"/>
        </w:rPr>
        <w:t>满六个月（合同规定的</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居住日期</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），方可</w:t>
      </w:r>
      <w:r w:rsidRPr="003B64FF">
        <w:rPr>
          <w:rFonts w:ascii="Times New Roman" w:eastAsia="Times New Roman" w:hAnsi="Times New Roman" w:cs="Times New Roman"/>
          <w:sz w:val="24"/>
        </w:rPr>
        <w:t>  </w:t>
      </w:r>
      <w:r w:rsidRPr="003B64FF">
        <w:rPr>
          <w:rFonts w:ascii="SimSun" w:eastAsia="SimSun" w:hAnsi="SimSun" w:cs="SimSun" w:hint="eastAsia"/>
          <w:sz w:val="24"/>
        </w:rPr>
        <w:t>发出任何</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无</w:t>
      </w:r>
      <w:r w:rsidRPr="003B64FF">
        <w:rPr>
          <w:rFonts w:ascii="SimSun" w:eastAsia="SimSun" w:hAnsi="SimSun" w:cs="SimSun" w:hint="eastAsia"/>
          <w:sz w:val="24"/>
        </w:rPr>
        <w:t>过错驱逐</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通知。</w:t>
      </w:r>
    </w:p>
    <w:p w14:paraId="6865D180"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t>如果</w:t>
      </w:r>
      <w:r w:rsidRPr="003B64FF">
        <w:rPr>
          <w:rFonts w:ascii="MS Gothic" w:eastAsia="MS Gothic" w:hAnsi="MS Gothic" w:cs="MS Gothic" w:hint="eastAsia"/>
          <w:sz w:val="24"/>
        </w:rPr>
        <w:t>您的房</w:t>
      </w:r>
      <w:r w:rsidRPr="003B64FF">
        <w:rPr>
          <w:rFonts w:ascii="SimSun" w:eastAsia="SimSun" w:hAnsi="SimSun" w:cs="SimSun" w:hint="eastAsia"/>
          <w:sz w:val="24"/>
        </w:rPr>
        <w:t>东没有按照</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无</w:t>
      </w:r>
      <w:r w:rsidRPr="003B64FF">
        <w:rPr>
          <w:rFonts w:ascii="SimSun" w:eastAsia="SimSun" w:hAnsi="SimSun" w:cs="SimSun" w:hint="eastAsia"/>
          <w:sz w:val="24"/>
        </w:rPr>
        <w:t>过错驱逐通知</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行事（即他</w:t>
      </w:r>
      <w:r w:rsidRPr="003B64FF">
        <w:rPr>
          <w:rFonts w:ascii="SimSun" w:eastAsia="SimSun" w:hAnsi="SimSun" w:cs="SimSun" w:hint="eastAsia"/>
          <w:sz w:val="24"/>
        </w:rPr>
        <w:t>们没有使用该等通知试图取回该物业），他们将不能在未来六个月内再发出该等通知。</w:t>
      </w:r>
    </w:p>
    <w:p w14:paraId="2522FB8F"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t>如果</w:t>
      </w:r>
      <w:r w:rsidRPr="003B64FF">
        <w:rPr>
          <w:rFonts w:ascii="MS Gothic" w:eastAsia="MS Gothic" w:hAnsi="MS Gothic" w:cs="MS Gothic" w:hint="eastAsia"/>
          <w:sz w:val="24"/>
        </w:rPr>
        <w:t>您</w:t>
      </w:r>
      <w:r w:rsidRPr="003B64FF">
        <w:rPr>
          <w:rFonts w:ascii="SimSun" w:eastAsia="SimSun" w:hAnsi="SimSun" w:cs="SimSun" w:hint="eastAsia"/>
          <w:sz w:val="24"/>
        </w:rPr>
        <w:t>签署的是固定期限合同（即规定了合同期限），则房东通常不能发出终止合同的通知。如果您不搬离，则该固定期限合同通常会在固定期限结束时成为所谓的</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周期性</w:t>
      </w:r>
      <w:r w:rsidRPr="003B64FF">
        <w:rPr>
          <w:rFonts w:ascii="SimSun" w:eastAsia="SimSun" w:hAnsi="SimSun" w:cs="SimSun" w:hint="eastAsia"/>
          <w:sz w:val="24"/>
        </w:rPr>
        <w:t>标准合同</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，且</w:t>
      </w:r>
      <w:r w:rsidRPr="003B64FF">
        <w:rPr>
          <w:rFonts w:ascii="MS Gothic" w:eastAsia="MS Gothic" w:hAnsi="MS Gothic" w:cs="MS Gothic" w:hint="eastAsia"/>
          <w:sz w:val="24"/>
        </w:rPr>
        <w:t>您的房</w:t>
      </w:r>
      <w:r w:rsidRPr="003B64FF">
        <w:rPr>
          <w:rFonts w:ascii="SimSun" w:eastAsia="SimSun" w:hAnsi="SimSun" w:cs="SimSun" w:hint="eastAsia"/>
          <w:sz w:val="24"/>
        </w:rPr>
        <w:t>东必须提前六个月发出无过错驱逐通知，方可终止合同。</w:t>
      </w:r>
    </w:p>
    <w:p w14:paraId="4A19718B"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t>如果固定期限合同的期限少于</w:t>
      </w:r>
      <w:r w:rsidRPr="003B64FF">
        <w:rPr>
          <w:rFonts w:ascii="MS Gothic" w:eastAsia="MS Gothic" w:hAnsi="MS Gothic" w:cs="MS Gothic" w:hint="eastAsia"/>
          <w:sz w:val="24"/>
        </w:rPr>
        <w:t>两年，</w:t>
      </w:r>
      <w:r w:rsidRPr="003B64FF">
        <w:rPr>
          <w:rFonts w:ascii="SimSun" w:eastAsia="SimSun" w:hAnsi="SimSun" w:cs="SimSun" w:hint="eastAsia"/>
          <w:sz w:val="24"/>
        </w:rPr>
        <w:t>则房东不能在该等合同中加入中断条款（以重新取回物业）。如果固定期限为两年或两年以上，则在该等固定期限合同施行满</w:t>
      </w:r>
      <w:r w:rsidRPr="003B64FF">
        <w:rPr>
          <w:rFonts w:ascii="Times New Roman" w:eastAsia="Times New Roman" w:hAnsi="Times New Roman" w:cs="Times New Roman"/>
          <w:sz w:val="24"/>
        </w:rPr>
        <w:t xml:space="preserve"> 18 </w:t>
      </w:r>
      <w:r w:rsidRPr="003B64FF">
        <w:rPr>
          <w:rFonts w:ascii="MS Mincho" w:eastAsia="MS Mincho" w:hAnsi="MS Mincho" w:cs="MS Mincho" w:hint="eastAsia"/>
          <w:sz w:val="24"/>
        </w:rPr>
        <w:t>个月后，房</w:t>
      </w:r>
      <w:r w:rsidRPr="003B64FF">
        <w:rPr>
          <w:rFonts w:ascii="SimSun" w:eastAsia="SimSun" w:hAnsi="SimSun" w:cs="SimSun" w:hint="eastAsia"/>
          <w:sz w:val="24"/>
        </w:rPr>
        <w:t>东</w:t>
      </w:r>
      <w:r w:rsidRPr="003B64FF">
        <w:rPr>
          <w:rFonts w:ascii="MS Mincho" w:eastAsia="MS Mincho" w:hAnsi="MS Mincho" w:cs="MS Mincho" w:hint="eastAsia"/>
          <w:sz w:val="24"/>
        </w:rPr>
        <w:t>方可通知</w:t>
      </w:r>
      <w:r w:rsidRPr="003B64FF">
        <w:rPr>
          <w:rFonts w:ascii="MS Gothic" w:eastAsia="MS Gothic" w:hAnsi="MS Gothic" w:cs="MS Gothic" w:hint="eastAsia"/>
          <w:sz w:val="24"/>
        </w:rPr>
        <w:t>您</w:t>
      </w:r>
      <w:r w:rsidRPr="003B64FF">
        <w:rPr>
          <w:rFonts w:ascii="SimSun" w:eastAsia="SimSun" w:hAnsi="SimSun" w:cs="SimSun" w:hint="eastAsia"/>
          <w:sz w:val="24"/>
        </w:rPr>
        <w:t>终止合同，且如需终止，必须至少提前六个月通知。</w:t>
      </w:r>
    </w:p>
    <w:p w14:paraId="4D25BE1B"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杜</w:t>
      </w:r>
      <w:r w:rsidRPr="003B64FF">
        <w:rPr>
          <w:rFonts w:ascii="SimSun" w:eastAsia="SimSun" w:hAnsi="SimSun" w:cs="SimSun" w:hint="eastAsia"/>
          <w:sz w:val="24"/>
        </w:rPr>
        <w:t>绝</w:t>
      </w:r>
      <w:r w:rsidRPr="003B64FF">
        <w:rPr>
          <w:rFonts w:ascii="Times New Roman" w:eastAsia="Times New Roman" w:hAnsi="Times New Roman" w:cs="Times New Roman"/>
          <w:sz w:val="24"/>
        </w:rPr>
        <w:t>“</w:t>
      </w:r>
      <w:r w:rsidRPr="003B64FF">
        <w:rPr>
          <w:rFonts w:ascii="SimSun" w:eastAsia="SimSun" w:hAnsi="SimSun" w:cs="SimSun" w:hint="eastAsia"/>
          <w:sz w:val="24"/>
        </w:rPr>
        <w:t>报复性驱逐</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w:t>
      </w:r>
      <w:r w:rsidRPr="003B64FF">
        <w:rPr>
          <w:rFonts w:ascii="MS Gothic" w:eastAsia="MS Gothic" w:hAnsi="MS Gothic" w:cs="MS Gothic" w:hint="eastAsia"/>
          <w:sz w:val="24"/>
        </w:rPr>
        <w:t>您的房</w:t>
      </w:r>
      <w:r w:rsidRPr="003B64FF">
        <w:rPr>
          <w:rFonts w:ascii="SimSun" w:eastAsia="SimSun" w:hAnsi="SimSun" w:cs="SimSun" w:hint="eastAsia"/>
          <w:sz w:val="24"/>
        </w:rPr>
        <w:t>东不能仅仅因为您抱怨住宅维修不善就向您发出无过错驱除通知。法院需要确认，您的房东并没有出于避免维修的目的而向您发出该等通知。</w:t>
      </w:r>
    </w:p>
    <w:p w14:paraId="3BFAFF21"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SimSun" w:eastAsia="SimSun" w:hAnsi="SimSun" w:cs="SimSun" w:hint="eastAsia"/>
          <w:sz w:val="24"/>
        </w:rPr>
        <w:t>联合合同：可在居住合同中添加或删除合同持有人，无需终止一份合同再签署另一份合同。这样将使联合合同管理更方便，并为遭受家庭虐待的人提供帮助，驱逐施虐者。</w:t>
      </w:r>
    </w:p>
    <w:p w14:paraId="271A6F5B"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加</w:t>
      </w:r>
      <w:r w:rsidRPr="003B64FF">
        <w:rPr>
          <w:rFonts w:ascii="Batang" w:eastAsia="Batang" w:hAnsi="Batang" w:cs="Batang" w:hint="eastAsia"/>
          <w:sz w:val="24"/>
        </w:rPr>
        <w:t>强</w:t>
      </w:r>
      <w:r w:rsidRPr="003B64FF">
        <w:rPr>
          <w:rFonts w:ascii="SimSun" w:eastAsia="SimSun" w:hAnsi="SimSun" w:cs="SimSun" w:hint="eastAsia"/>
          <w:sz w:val="24"/>
        </w:rPr>
        <w:t>继承权：让</w:t>
      </w:r>
      <w:r w:rsidRPr="003B64FF">
        <w:rPr>
          <w:rFonts w:ascii="Times New Roman" w:eastAsia="Times New Roman" w:hAnsi="Times New Roman" w:cs="Times New Roman"/>
          <w:sz w:val="24"/>
        </w:rPr>
        <w:t>“</w:t>
      </w:r>
      <w:r w:rsidRPr="003B64FF">
        <w:rPr>
          <w:rFonts w:ascii="PMingLiU" w:eastAsia="PMingLiU" w:hAnsi="PMingLiU" w:cs="PMingLiU" w:hint="eastAsia"/>
          <w:sz w:val="24"/>
        </w:rPr>
        <w:t>优先</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和</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后</w:t>
      </w:r>
      <w:r w:rsidRPr="003B64FF">
        <w:rPr>
          <w:rFonts w:ascii="SimSun" w:eastAsia="SimSun" w:hAnsi="SimSun" w:cs="SimSun" w:hint="eastAsia"/>
          <w:sz w:val="24"/>
        </w:rPr>
        <w:t>备</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人</w:t>
      </w:r>
      <w:r w:rsidRPr="003B64FF">
        <w:rPr>
          <w:rFonts w:ascii="SimSun" w:eastAsia="SimSun" w:hAnsi="SimSun" w:cs="SimSun" w:hint="eastAsia"/>
          <w:sz w:val="24"/>
        </w:rPr>
        <w:t>选（继承人）均能继承居住合同。藉此，能够二次继承合同，例如丈夫或妻子是第一顺序继承人，其他家庭成员为第二顺序继承人。</w:t>
      </w:r>
      <w:r w:rsidRPr="003B64FF">
        <w:rPr>
          <w:rFonts w:ascii="MS Mincho" w:eastAsia="MS Mincho" w:hAnsi="MS Mincho" w:cs="MS Mincho" w:hint="eastAsia"/>
          <w:sz w:val="24"/>
        </w:rPr>
        <w:t>此外，</w:t>
      </w:r>
      <w:r w:rsidRPr="003B64FF">
        <w:rPr>
          <w:rFonts w:ascii="SimSun" w:eastAsia="SimSun" w:hAnsi="SimSun" w:cs="SimSun" w:hint="eastAsia"/>
          <w:sz w:val="24"/>
        </w:rPr>
        <w:t>还为照护者设立新继承权。</w:t>
      </w:r>
    </w:p>
    <w:p w14:paraId="3C2EABC8"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SimSun" w:eastAsia="SimSun" w:hAnsi="SimSun" w:cs="SimSun" w:hint="eastAsia"/>
          <w:sz w:val="24"/>
        </w:rPr>
        <w:t>废弃程序：如果房东提前四周发出警告通知并经调查确认是废弃物业后，那么房东无需法院命令即可收回废弃物业。</w:t>
      </w:r>
    </w:p>
    <w:p w14:paraId="6580FA8F" w14:textId="77777777" w:rsidR="001B32E6" w:rsidRPr="003B64FF"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sidRPr="003B64FF">
        <w:rPr>
          <w:rFonts w:ascii="MS Mincho" w:eastAsia="MS Mincho" w:hAnsi="MS Mincho" w:cs="MS Mincho" w:hint="eastAsia"/>
          <w:sz w:val="24"/>
        </w:rPr>
        <w:t>援助房：如果</w:t>
      </w:r>
      <w:r w:rsidRPr="003B64FF">
        <w:rPr>
          <w:rFonts w:ascii="MS Gothic" w:eastAsia="MS Gothic" w:hAnsi="MS Gothic" w:cs="MS Gothic" w:hint="eastAsia"/>
          <w:sz w:val="24"/>
        </w:rPr>
        <w:t>您在援助房居住</w:t>
      </w:r>
      <w:r w:rsidRPr="003B64FF">
        <w:rPr>
          <w:rFonts w:ascii="SimSun" w:eastAsia="SimSun" w:hAnsi="SimSun" w:cs="SimSun" w:hint="eastAsia"/>
          <w:sz w:val="24"/>
        </w:rPr>
        <w:t>满六个月，您将有权获得一份</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援助性</w:t>
      </w:r>
      <w:r w:rsidRPr="003B64FF">
        <w:rPr>
          <w:rFonts w:ascii="SimSun" w:eastAsia="SimSun" w:hAnsi="SimSun" w:cs="SimSun" w:hint="eastAsia"/>
          <w:sz w:val="24"/>
        </w:rPr>
        <w:t>标准合同</w:t>
      </w:r>
      <w:r w:rsidRPr="003B64FF">
        <w:rPr>
          <w:rFonts w:ascii="Times New Roman" w:eastAsia="Times New Roman" w:hAnsi="Times New Roman" w:cs="Times New Roman"/>
          <w:sz w:val="24"/>
        </w:rPr>
        <w:t>”</w:t>
      </w:r>
      <w:r w:rsidRPr="003B64FF">
        <w:rPr>
          <w:rFonts w:ascii="MS Mincho" w:eastAsia="MS Mincho" w:hAnsi="MS Mincho" w:cs="MS Mincho" w:hint="eastAsia"/>
          <w:sz w:val="24"/>
        </w:rPr>
        <w:t>。援助性</w:t>
      </w:r>
      <w:r w:rsidRPr="003B64FF">
        <w:rPr>
          <w:rFonts w:ascii="SimSun" w:eastAsia="SimSun" w:hAnsi="SimSun" w:cs="SimSun" w:hint="eastAsia"/>
          <w:sz w:val="24"/>
        </w:rPr>
        <w:t>标准合同的运行方式与标准合同相似。但是，您的房东可能针对以下内容在合同中加入相关条款：</w:t>
      </w:r>
    </w:p>
    <w:p w14:paraId="2019372A"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t>有</w:t>
      </w:r>
      <w:r w:rsidRPr="003B64FF">
        <w:rPr>
          <w:rFonts w:ascii="SimSun" w:eastAsia="SimSun" w:hAnsi="SimSun" w:cs="SimSun" w:hint="eastAsia"/>
          <w:sz w:val="24"/>
        </w:rPr>
        <w:t>权要求合同持有人在该住宅楼范围内搬家；和</w:t>
      </w:r>
    </w:p>
    <w:p w14:paraId="0265F95D" w14:textId="77777777" w:rsidR="001B32E6" w:rsidRPr="003B64FF"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sidRPr="003B64FF">
        <w:rPr>
          <w:rFonts w:ascii="MS Mincho" w:eastAsia="MS Mincho" w:hAnsi="MS Mincho" w:cs="MS Mincho" w:hint="eastAsia"/>
          <w:sz w:val="24"/>
        </w:rPr>
        <w:t>房</w:t>
      </w:r>
      <w:r w:rsidRPr="003B64FF">
        <w:rPr>
          <w:rFonts w:ascii="SimSun" w:eastAsia="SimSun" w:hAnsi="SimSun" w:cs="SimSun" w:hint="eastAsia"/>
          <w:sz w:val="24"/>
        </w:rPr>
        <w:t>东有权暂时驱逐合同持有人</w:t>
      </w:r>
      <w:r w:rsidRPr="003B64FF">
        <w:rPr>
          <w:rFonts w:ascii="Times New Roman" w:eastAsia="Times New Roman" w:hAnsi="Times New Roman" w:cs="Times New Roman"/>
          <w:sz w:val="24"/>
        </w:rPr>
        <w:t xml:space="preserve"> 48 </w:t>
      </w:r>
      <w:r w:rsidRPr="003B64FF">
        <w:rPr>
          <w:rFonts w:ascii="MS Mincho" w:eastAsia="MS Mincho" w:hAnsi="MS Mincho" w:cs="MS Mincho" w:hint="eastAsia"/>
          <w:sz w:val="24"/>
        </w:rPr>
        <w:t>小</w:t>
      </w:r>
      <w:r w:rsidRPr="003B64FF">
        <w:rPr>
          <w:rFonts w:ascii="SimSun" w:eastAsia="SimSun" w:hAnsi="SimSun" w:cs="SimSun" w:hint="eastAsia"/>
          <w:sz w:val="24"/>
        </w:rPr>
        <w:t>时，六个月内最多三次。</w:t>
      </w:r>
    </w:p>
    <w:p w14:paraId="1D1C139E" w14:textId="77777777" w:rsidR="001B32E6" w:rsidRPr="003B64FF" w:rsidRDefault="001B32E6" w:rsidP="001B32E6">
      <w:pPr>
        <w:spacing w:after="300" w:line="240" w:lineRule="auto"/>
        <w:rPr>
          <w:rFonts w:ascii="Times New Roman" w:eastAsia="Times New Roman" w:hAnsi="Times New Roman" w:cs="Times New Roman"/>
          <w:sz w:val="24"/>
          <w:szCs w:val="24"/>
        </w:rPr>
      </w:pPr>
      <w:r w:rsidRPr="003B64FF">
        <w:rPr>
          <w:rFonts w:ascii="MS Mincho" w:eastAsia="MS Mincho" w:hAnsi="MS Mincho" w:cs="MS Mincho" w:hint="eastAsia"/>
          <w:sz w:val="24"/>
        </w:rPr>
        <w:t>如果</w:t>
      </w:r>
      <w:r w:rsidRPr="003B64FF">
        <w:rPr>
          <w:rFonts w:ascii="MS Gothic" w:eastAsia="MS Gothic" w:hAnsi="MS Gothic" w:cs="MS Gothic" w:hint="eastAsia"/>
          <w:sz w:val="24"/>
        </w:rPr>
        <w:t>您通</w:t>
      </w:r>
      <w:r w:rsidRPr="003B64FF">
        <w:rPr>
          <w:rFonts w:ascii="SimSun" w:eastAsia="SimSun" w:hAnsi="SimSun" w:cs="SimSun" w:hint="eastAsia"/>
          <w:sz w:val="24"/>
        </w:rPr>
        <w:t>过社区房东（例如，当地政府或</w:t>
      </w:r>
      <w:r w:rsidRPr="003B64FF">
        <w:rPr>
          <w:rFonts w:ascii="Times New Roman" w:eastAsia="Times New Roman" w:hAnsi="Times New Roman" w:cs="Times New Roman"/>
          <w:sz w:val="24"/>
        </w:rPr>
        <w:t xml:space="preserve"> RSL</w:t>
      </w:r>
      <w:r w:rsidRPr="003B64FF">
        <w:rPr>
          <w:rFonts w:ascii="MS Mincho" w:eastAsia="MS Mincho" w:hAnsi="MS Mincho" w:cs="MS Mincho" w:hint="eastAsia"/>
          <w:sz w:val="24"/>
        </w:rPr>
        <w:t>）租</w:t>
      </w:r>
      <w:r w:rsidRPr="003B64FF">
        <w:rPr>
          <w:rFonts w:ascii="SimSun" w:eastAsia="SimSun" w:hAnsi="SimSun" w:cs="SimSun" w:hint="eastAsia"/>
          <w:sz w:val="24"/>
        </w:rPr>
        <w:t>赁物业，那么仍将仅根据威尔士政府制定的《社会租金政策》增加您的租金。</w:t>
      </w:r>
    </w:p>
    <w:p w14:paraId="59295C08" w14:textId="77777777" w:rsidR="001B32E6" w:rsidRPr="003B64FF" w:rsidRDefault="001B32E6" w:rsidP="001B32E6">
      <w:pPr>
        <w:spacing w:line="240" w:lineRule="auto"/>
        <w:rPr>
          <w:rFonts w:ascii="Times New Roman" w:eastAsia="Times New Roman" w:hAnsi="Times New Roman" w:cs="Times New Roman"/>
          <w:sz w:val="24"/>
          <w:szCs w:val="24"/>
        </w:rPr>
      </w:pPr>
      <w:r w:rsidRPr="003B64FF">
        <w:rPr>
          <w:rFonts w:ascii="MS Gothic" w:eastAsia="MS Gothic" w:hAnsi="MS Gothic" w:cs="MS Gothic" w:hint="eastAsia"/>
          <w:sz w:val="24"/>
        </w:rPr>
        <w:t>您可能</w:t>
      </w:r>
      <w:r w:rsidRPr="003B64FF">
        <w:rPr>
          <w:rFonts w:ascii="SimSun" w:eastAsia="SimSun" w:hAnsi="SimSun" w:cs="SimSun" w:hint="eastAsia"/>
          <w:sz w:val="24"/>
        </w:rPr>
        <w:t>还需查阅</w:t>
      </w:r>
      <w:r w:rsidRPr="003B64FF">
        <w:rPr>
          <w:rFonts w:ascii="Times New Roman" w:eastAsia="Times New Roman" w:hAnsi="Times New Roman" w:cs="Times New Roman"/>
          <w:sz w:val="24"/>
        </w:rPr>
        <w:t>“</w:t>
      </w:r>
      <w:hyperlink r:id="rId7" w:anchor="section-86369" w:history="1">
        <w:r w:rsidRPr="003B64FF">
          <w:rPr>
            <w:rFonts w:ascii="MS Mincho" w:eastAsia="MS Mincho" w:hAnsi="MS Mincho" w:cs="MS Mincho" w:hint="eastAsia"/>
            <w:b/>
            <w:color w:val="0360A6"/>
            <w:sz w:val="24"/>
            <w:u w:val="single"/>
          </w:rPr>
          <w:t>《住宅租</w:t>
        </w:r>
        <w:r w:rsidRPr="003B64FF">
          <w:rPr>
            <w:rFonts w:ascii="SimSun" w:eastAsia="SimSun" w:hAnsi="SimSun" w:cs="SimSun" w:hint="eastAsia"/>
            <w:b/>
            <w:color w:val="0360A6"/>
            <w:sz w:val="24"/>
            <w:u w:val="single"/>
          </w:rPr>
          <w:t>赁法》对房东的影响</w:t>
        </w:r>
        <w:r w:rsidRPr="003B64FF">
          <w:rPr>
            <w:rFonts w:ascii="Times New Roman" w:eastAsia="Times New Roman" w:hAnsi="Times New Roman" w:cs="Times New Roman"/>
            <w:b/>
            <w:color w:val="0360A6"/>
            <w:sz w:val="24"/>
            <w:u w:val="single"/>
          </w:rPr>
          <w:t>”</w:t>
        </w:r>
        <w:r w:rsidRPr="003B64FF">
          <w:rPr>
            <w:rFonts w:ascii="MS Mincho" w:eastAsia="MS Mincho" w:hAnsi="MS Mincho" w:cs="MS Mincho" w:hint="eastAsia"/>
            <w:b/>
            <w:color w:val="0360A6"/>
            <w:sz w:val="24"/>
            <w:u w:val="single"/>
          </w:rPr>
          <w:t>指南</w:t>
        </w:r>
      </w:hyperlink>
      <w:r w:rsidRPr="003B64FF">
        <w:rPr>
          <w:rFonts w:ascii="MS Mincho" w:eastAsia="MS Mincho" w:hAnsi="MS Mincho" w:cs="MS Mincho" w:hint="eastAsia"/>
          <w:sz w:val="24"/>
        </w:rPr>
        <w:t>以</w:t>
      </w:r>
      <w:r w:rsidRPr="003B64FF">
        <w:rPr>
          <w:rFonts w:ascii="SimSun" w:eastAsia="SimSun" w:hAnsi="SimSun" w:cs="SimSun" w:hint="eastAsia"/>
          <w:sz w:val="24"/>
        </w:rPr>
        <w:t>获得帮助。</w:t>
      </w:r>
    </w:p>
    <w:sectPr w:rsidR="001B32E6" w:rsidRPr="003B6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3B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2022-03-23T15:57:00Z</dcterms:created>
  <dcterms:modified xsi:type="dcterms:W3CDTF">2022-03-31T02:28:00Z</dcterms:modified>
</cp:coreProperties>
</file>