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EE396" w14:textId="332D0D8B" w:rsidR="00605638" w:rsidRPr="00605638" w:rsidRDefault="00827BF8" w:rsidP="0060563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eastAsiaTheme="majorEastAsia" w:hAnsi="Arial" w:cs="Arial"/>
          <w:spacing w:val="-10"/>
          <w:kern w:val="28"/>
          <w:sz w:val="56"/>
          <w:szCs w:val="56"/>
        </w:rPr>
        <w:t>Rhyddid Gwybodaeth: Ymdrin â chais</w:t>
      </w:r>
    </w:p>
    <w:p w14:paraId="45691AC3" w14:textId="77777777" w:rsidR="00827BF8" w:rsidRDefault="00827BF8" w:rsidP="00827BF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Mae ymateb yn briodol i geisiadau am wybodaeth o dan ddeddfwriaeth mynediad i wybodaeth, a hynny'n gyson ar draws y sefydliad, yn sgil hollbwysig i weision sifil Llywodraeth Cymru.</w:t>
      </w:r>
    </w:p>
    <w:p w14:paraId="254B621B" w14:textId="6942DEC5" w:rsidR="00605638" w:rsidRPr="00605638" w:rsidRDefault="00827BF8" w:rsidP="00827BF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Trwy ddilyn y broses safonol a nodir yma, gallwch ddiogelu ein hadnoddau cyfyngedig tra'n cyflawni'r hyn sy'n ofynnol gennych chi o dan y ddeddfwriaeth. Mae canllaw i'r 'Chwe Pheth i'w Cofio' ar gael ar y dudalen hon.</w:t>
      </w:r>
    </w:p>
    <w:p w14:paraId="57FF7621" w14:textId="0E541483" w:rsidR="00605638" w:rsidRPr="00605638" w:rsidRDefault="00827BF8" w:rsidP="00605638">
      <w:pPr>
        <w:pStyle w:val="Heading1"/>
      </w:pPr>
      <w:r w:rsidRPr="00827BF8">
        <w:t>Ceisiadau rhyddid gwybodaeth a coronafeirws</w:t>
      </w:r>
    </w:p>
    <w:p w14:paraId="7E63C566" w14:textId="77777777" w:rsidR="00605638" w:rsidRPr="00605638" w:rsidRDefault="00605638" w:rsidP="00605638">
      <w:pPr>
        <w:rPr>
          <w:rFonts w:ascii="Arial" w:hAnsi="Arial" w:cs="Arial"/>
          <w:sz w:val="24"/>
          <w:szCs w:val="24"/>
        </w:rPr>
      </w:pPr>
    </w:p>
    <w:p w14:paraId="50F4101B" w14:textId="77777777" w:rsidR="00827BF8" w:rsidRDefault="00827BF8" w:rsidP="00827BF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Yr ydym yn gwneud dinasyddion yn ymwybyddol bod Llywodraeth Cymru yn wynebu heriau digynsail yn ystod y pandemig coronafirus (COVID-19).</w:t>
      </w:r>
    </w:p>
    <w:p w14:paraId="7C2C78AB" w14:textId="77777777" w:rsidR="00827BF8" w:rsidRDefault="00827BF8" w:rsidP="00827BF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Yr ydym yn gwybod bod adnoddau, cyllid a phobl, yn cael eu dargyfeirio oddi-wrth lawer o'n gweithgareddau arferol i ddelio â'r phandemig. Bydd hyn yn sicr o effeithio ar ein gallu i gydymffurfio â'r gofynion arferol ar gyfer gwaith hawliau gwybodaeth. Fel ganlyniad, dylem ei gwneud yn glir i'r cyhoedd y bydd oedi o bosib pan fyddwn yn ddarparu ceisiadau am hawliau gwybodaeth yn ystod y phandemig.</w:t>
      </w:r>
    </w:p>
    <w:p w14:paraId="5148AC59" w14:textId="56970F22" w:rsidR="00605638" w:rsidRPr="00605638" w:rsidRDefault="00827BF8" w:rsidP="00827BF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Mae Swyddfa'r Comisiynydd Gwybodaeth wedi cyhoeddi erthygl gyda'r teitl "DRHG a'r coronafeirws: dull pwyllog" sy'n rhoi manylion y ddull y maent yn ei ddilyn yn ystod y cyfnod yma.</w:t>
      </w:r>
    </w:p>
    <w:p w14:paraId="23C4C587" w14:textId="33883386" w:rsidR="00605638" w:rsidRPr="00605638" w:rsidRDefault="00827BF8" w:rsidP="0060563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eastAsiaTheme="majorEastAsia" w:hAnsi="Arial" w:cstheme="majorBidi"/>
          <w:sz w:val="32"/>
          <w:szCs w:val="32"/>
        </w:rPr>
        <w:t>Dyrannu ceisiadau</w:t>
      </w:r>
    </w:p>
    <w:p w14:paraId="5425B56E" w14:textId="77777777" w:rsidR="00827BF8" w:rsidRDefault="00827BF8" w:rsidP="00827BF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Os byddwch yn derbyn cais yn uniongyrchol lle nad oes modd ymateb iddo fel mater o drefn, cysylltwch â'r Uned Hawl i Wybodaeth (IRU) ar unwaith fel y gallant logio'r cais. Mae'n bwysig gwneud hyn cyn gynted â phosibl gan fod y terfyn amser ar gyfer ymateb yn dechrau ar y diwrnod y mae Llywodraeth Cymru yn derbyn cais, nid pan fydd yn cael ei logio gan yr Uned Hawl i Wybodaeth.</w:t>
      </w:r>
    </w:p>
    <w:p w14:paraId="0115D3E2" w14:textId="4B45E9C3" w:rsidR="00605638" w:rsidRPr="00605638" w:rsidRDefault="00827BF8" w:rsidP="00827BF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Ar ôl ei gofnodi, bydd yr Uned Hawl i Wybodaeth yn dyrannu'r cais i'r Dirprwy Gyfarwyddwr priodol, i'w reoli. Ym mwyafrif yr achosion, bydd y Dirprwy Gyfarwyddwr yn dirprwyo'r dasg o weinyddu'r cais i Swyddog Arweiniol yn eu his-adran.</w:t>
      </w:r>
    </w:p>
    <w:p w14:paraId="49213011" w14:textId="0172F1E7" w:rsidR="00605638" w:rsidRPr="00605638" w:rsidRDefault="00827BF8" w:rsidP="0060563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eastAsiaTheme="majorEastAsia" w:hAnsi="Arial" w:cstheme="majorBidi"/>
          <w:sz w:val="32"/>
          <w:szCs w:val="32"/>
        </w:rPr>
        <w:t>Camau nesaf</w:t>
      </w:r>
    </w:p>
    <w:p w14:paraId="75399E42" w14:textId="2145051D" w:rsidR="00605638" w:rsidRPr="00605638" w:rsidRDefault="00827BF8" w:rsidP="0060563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Pwrpas yr adnoddau yn yr adran hon yw eich tywys cam wrth gam drwy'r broses drafod. Gallwch hefyd ddod o hyd i fanylion cyswllt am gyngor arbenigol ar reoli eich ymateb.</w:t>
      </w:r>
    </w:p>
    <w:p w14:paraId="4DEBDAC9" w14:textId="3719A1F9" w:rsidR="00605638" w:rsidRPr="00605638" w:rsidRDefault="00827BF8" w:rsidP="0060563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eastAsiaTheme="majorEastAsia" w:hAnsi="Arial" w:cstheme="majorBidi"/>
          <w:sz w:val="32"/>
          <w:szCs w:val="32"/>
        </w:rPr>
        <w:t>Asesu'r cais</w:t>
      </w:r>
    </w:p>
    <w:p w14:paraId="352D6C0E" w14:textId="77777777" w:rsidR="00827BF8" w:rsidRDefault="00827BF8" w:rsidP="00827BF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Mae cynnal asesiad llawn, gwrthrychol o'r cais am wybodaeth rydych chi wedi'i dderbyn yn rhan hollbwysig o'r broses drafod gynnar.</w:t>
      </w:r>
    </w:p>
    <w:p w14:paraId="77B75DF1" w14:textId="53A9D3C1" w:rsidR="00827BF8" w:rsidRDefault="00827BF8" w:rsidP="00827BF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lastRenderedPageBreak/>
        <w:t>Er mwyn eich helpu i asesu'r cais, mae rhestr o chwe cwestiwn y mae'n rhaid i chi eu hateb erbyn diwedd diwrnod tri. Cofiwch, dylech ond ystyried y wybodaeth rydym ni'n ei dal.</w:t>
      </w:r>
    </w:p>
    <w:p w14:paraId="4ED66C84" w14:textId="3A15F727" w:rsidR="00605638" w:rsidRPr="00605638" w:rsidRDefault="00827BF8" w:rsidP="00827BF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Cyfeiriwch at y Canllawiau Llawn isod am gyngor ar sut i ateb y cwestiynau hyn a beth i’w wneud nesaf:</w:t>
      </w:r>
    </w:p>
    <w:p w14:paraId="26536581" w14:textId="39FDF325" w:rsidR="00827BF8" w:rsidRPr="00827BF8" w:rsidRDefault="00827BF8" w:rsidP="00827BF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Ydy'r cais yn glir ac yn ddiamwys?</w:t>
      </w:r>
    </w:p>
    <w:p w14:paraId="6869CC85" w14:textId="620B155D" w:rsidR="00827BF8" w:rsidRPr="00827BF8" w:rsidRDefault="00827BF8" w:rsidP="00827BF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Ydy'r ymgeisydd yn chwilio am wybodaeth am ei hun?</w:t>
      </w:r>
    </w:p>
    <w:p w14:paraId="3DD7EF2C" w14:textId="10290D54" w:rsidR="00827BF8" w:rsidRPr="00827BF8" w:rsidRDefault="00827BF8" w:rsidP="00827BF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Oes cais wedi'i wneud am y wybodaeth o'r blaen?</w:t>
      </w:r>
    </w:p>
    <w:p w14:paraId="1FFF3132" w14:textId="1D9107D4" w:rsidR="00827BF8" w:rsidRPr="00827BF8" w:rsidRDefault="00827BF8" w:rsidP="00827BF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Ydym ni'n dal y wybodaeth?</w:t>
      </w:r>
    </w:p>
    <w:p w14:paraId="1C0F0636" w14:textId="0CC07E54" w:rsidR="00827BF8" w:rsidRPr="00827BF8" w:rsidRDefault="00827BF8" w:rsidP="00827BF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Ydy'r cais yn uwch na'r 'terfyn priodol'?</w:t>
      </w:r>
    </w:p>
    <w:p w14:paraId="22BF0632" w14:textId="09255116" w:rsidR="00605638" w:rsidRPr="00827BF8" w:rsidRDefault="00827BF8" w:rsidP="00827BF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A ellir ystyried y cais yn un blinderus?</w:t>
      </w:r>
    </w:p>
    <w:p w14:paraId="3E555845" w14:textId="1E86A23B" w:rsidR="00605638" w:rsidRPr="00605638" w:rsidRDefault="00827BF8" w:rsidP="0060563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eastAsiaTheme="majorEastAsia" w:hAnsi="Arial" w:cstheme="majorBidi"/>
          <w:sz w:val="32"/>
          <w:szCs w:val="32"/>
        </w:rPr>
        <w:t>Rhoi gradd 'Sensitifrwydd corfforaethol'</w:t>
      </w:r>
    </w:p>
    <w:p w14:paraId="7F7C7507" w14:textId="3D9BFC3F" w:rsidR="00605638" w:rsidRPr="00605638" w:rsidRDefault="00827BF8" w:rsidP="0060563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Wrth asesu'r cais, byddwch hefyd angen penderfynu ar radd sensitifrwydd isel, canolig neu uchel.</w:t>
      </w:r>
    </w:p>
    <w:p w14:paraId="48B7C611" w14:textId="119F325D" w:rsidR="00605638" w:rsidRPr="00605638" w:rsidRDefault="00827BF8" w:rsidP="0060563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eastAsiaTheme="majorEastAsia" w:hAnsi="Arial" w:cstheme="majorBidi"/>
          <w:sz w:val="32"/>
          <w:szCs w:val="32"/>
        </w:rPr>
        <w:t>Terfynau ac esemptiadau priodol</w:t>
      </w:r>
    </w:p>
    <w:p w14:paraId="3A66F66D" w14:textId="7EBD6B5C" w:rsidR="00605638" w:rsidRPr="00605638" w:rsidRDefault="00827BF8" w:rsidP="0060563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Er mwyn diogelu ein hadnoddau cyfyngedig, mae'r Ddeddf Rhyddid gwybodaeth yn caniatáu i Lywodraeth Cymru wrthod cais os byddai cydymffurfio â'r cais hwnnw yn fwy na 'therfyn priodol'. Mae'r terfyn hwn wedi'i osod ar £600, sy'n cyfateb i 24 awr o waith i gydymffurfio â'r cais.</w:t>
      </w:r>
    </w:p>
    <w:p w14:paraId="2F1BD668" w14:textId="15FCF177" w:rsidR="00605638" w:rsidRPr="00605638" w:rsidRDefault="00827BF8" w:rsidP="0060563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eastAsiaTheme="majorEastAsia" w:hAnsi="Arial" w:cstheme="majorBidi"/>
          <w:sz w:val="32"/>
          <w:szCs w:val="32"/>
        </w:rPr>
        <w:t>Cynnal ymarfer amcangyfrif costau</w:t>
      </w:r>
    </w:p>
    <w:p w14:paraId="163AF68B" w14:textId="77777777" w:rsidR="00827BF8" w:rsidRDefault="00827BF8" w:rsidP="00827BF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Os ydych yn credu y bydd cais yn mynd y tu hwnt i'r terfyn priodol, bydd angen i chi gynnal ymarfer costio er mwyn llywio unrhyw benderfyniad. Cysylltwch â'ch Unigolyn Allweddol neu'r Uned Hawl i Wybodaeth yn gynnar os ydych yn meddwl y gallai fynd y tu hwnt i'r terfyn priodol. Byddan nhw’n gofyn am gael gweld eich amcangyfrif o gost a sut wnaetho</w:t>
      </w:r>
      <w:r>
        <w:rPr>
          <w:rFonts w:ascii="Arial" w:hAnsi="Arial" w:cs="Arial"/>
          <w:sz w:val="24"/>
          <w:szCs w:val="24"/>
        </w:rPr>
        <w:t xml:space="preserve">ch chi ddod i'r casgliad hwnnw. </w:t>
      </w:r>
      <w:r w:rsidRPr="00827BF8">
        <w:rPr>
          <w:rFonts w:ascii="Arial" w:hAnsi="Arial" w:cs="Arial"/>
          <w:sz w:val="24"/>
          <w:szCs w:val="24"/>
        </w:rPr>
        <w:t>Bydd angen rhoi'r wybodaeth hon i'r sawl sy'n gwneud y cais hefyd.</w:t>
      </w:r>
    </w:p>
    <w:p w14:paraId="04F3DA24" w14:textId="60116420" w:rsidR="00605638" w:rsidRPr="00605638" w:rsidRDefault="00827BF8" w:rsidP="00827BF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Os ydych wedi penderfynu mynd ati i gasglu'r wybodaeth a gynhwysir yn y cais, rhaid i chi ystyried a yw'r wybodaeth yn cynnwys un neu fwy o'r esemptiadau sydd ar waith o dan y ddeddfwriaeth rhyddid gwybodaeth.</w:t>
      </w:r>
    </w:p>
    <w:p w14:paraId="32CC6E54" w14:textId="5C05CE79" w:rsidR="00605638" w:rsidRPr="00605638" w:rsidRDefault="00827BF8" w:rsidP="0060563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eastAsiaTheme="majorEastAsia" w:hAnsi="Arial" w:cstheme="majorBidi"/>
          <w:sz w:val="32"/>
          <w:szCs w:val="32"/>
        </w:rPr>
        <w:t>Esemptiadau</w:t>
      </w:r>
    </w:p>
    <w:p w14:paraId="5494265F" w14:textId="77777777" w:rsidR="00827BF8" w:rsidRDefault="00827BF8" w:rsidP="00827BF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Mae'r Ddeddf Rhyddid Gwybodaeth yn cynnwys nifer o esemptiadau sy'n caniatáu i ni beidio â rhyddhau gwybodaeth, lle, yn y rhan fwyaf o achosion, gellir dangos bod rhyddhau'r wybodaeth honno yn arwain at niwed.</w:t>
      </w:r>
    </w:p>
    <w:p w14:paraId="17686F88" w14:textId="78FB1CFE" w:rsidR="00605638" w:rsidRPr="00605638" w:rsidRDefault="00827BF8" w:rsidP="00827BF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Ceir rhestr lawn o'r esemptiadau hyn yn y canllawiau llawn. Dylid cael cyngor ar yr esemptiadau gan eich Unigolyn Allweddol neu'r Uned Hawl i Wybodaeth cyn gynted â phosibl.</w:t>
      </w:r>
    </w:p>
    <w:p w14:paraId="2AB2BF8F" w14:textId="2E16708D" w:rsidR="00605638" w:rsidRPr="00605638" w:rsidRDefault="00827BF8" w:rsidP="0060563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eastAsiaTheme="majorEastAsia" w:hAnsi="Arial" w:cstheme="majorBidi"/>
          <w:sz w:val="32"/>
          <w:szCs w:val="32"/>
        </w:rPr>
        <w:t>Datgelu</w:t>
      </w:r>
    </w:p>
    <w:p w14:paraId="0B4D3B84" w14:textId="6431219C" w:rsidR="00605638" w:rsidRPr="00605638" w:rsidRDefault="00827BF8" w:rsidP="0060563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lastRenderedPageBreak/>
        <w:t>Os ydych yn bwriadu rhyddhau dogfen, weithiau bydd y gwaith paratoi yn cynnwys proses a elwir yn olygiad. Mae'r broses hon yn dileu gwybodaeth sy'n cael ei chadw o ddogfen dan esemptiad. Efallai y bydd angen i chi hefyd dynnu rhywfaint o'r wybodaeth mewn dogfen os nad yw wedi'i gynnwys yn y cais. Mae'r canllaw llawn yn rhoi cyngor manwl ar olygiadau.</w:t>
      </w:r>
    </w:p>
    <w:p w14:paraId="31896DB2" w14:textId="5035D8FD" w:rsidR="00605638" w:rsidRPr="00605638" w:rsidRDefault="00827BF8" w:rsidP="0060563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eastAsiaTheme="majorEastAsia" w:hAnsi="Arial" w:cstheme="majorBidi"/>
          <w:sz w:val="32"/>
          <w:szCs w:val="32"/>
        </w:rPr>
        <w:t>Cyhoeddi rhagweithiol</w:t>
      </w:r>
    </w:p>
    <w:p w14:paraId="26D846D0" w14:textId="77777777" w:rsidR="00827BF8" w:rsidRDefault="00827BF8" w:rsidP="00827BF8">
      <w:pPr>
        <w:rPr>
          <w:rFonts w:ascii="Arial" w:hAnsi="Arial" w:cs="Arial"/>
          <w:sz w:val="24"/>
          <w:szCs w:val="24"/>
        </w:rPr>
      </w:pPr>
      <w:r w:rsidRPr="00827BF8">
        <w:rPr>
          <w:rFonts w:ascii="Arial" w:hAnsi="Arial" w:cs="Arial"/>
          <w:sz w:val="24"/>
          <w:szCs w:val="24"/>
        </w:rPr>
        <w:t>Rhan hollbwysig o ddatblygu, gweithredu a gwerthuso ein polisïau a'n gwasanaethau yw ystyried a ellid cyhoeddi gwybodaeth berthnasol ar ein gwefan er budd y cyhoedd a'r sefydliad.</w:t>
      </w:r>
    </w:p>
    <w:p w14:paraId="002A72CB" w14:textId="36138B6B" w:rsidR="00AB10B4" w:rsidRPr="00404DAC" w:rsidRDefault="00827BF8" w:rsidP="00827BF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7BF8">
        <w:rPr>
          <w:rFonts w:ascii="Arial" w:hAnsi="Arial" w:cs="Arial"/>
          <w:sz w:val="24"/>
          <w:szCs w:val="24"/>
        </w:rPr>
        <w:t>Mae gan gyhoeddi gwybodaeth yn rhagweithiol, pan fo hynny'n briodol, y potensial i atal yr angen i unigolion wneud ceisiadau ffurfiol am wybodaeth wedi'i chofnodi, ac i ninnau ddefnyddio'n hadnoddau i ryddhau gwybodaeth yn ymatebol maes o law.</w:t>
      </w: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73C"/>
    <w:multiLevelType w:val="hybridMultilevel"/>
    <w:tmpl w:val="F85A4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220E"/>
    <w:multiLevelType w:val="hybridMultilevel"/>
    <w:tmpl w:val="4524F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47F20"/>
    <w:multiLevelType w:val="hybridMultilevel"/>
    <w:tmpl w:val="4D3EA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71DF5"/>
    <w:multiLevelType w:val="hybridMultilevel"/>
    <w:tmpl w:val="94E81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CE"/>
    <w:rsid w:val="002662CE"/>
    <w:rsid w:val="00404DAC"/>
    <w:rsid w:val="00605638"/>
    <w:rsid w:val="00827BF8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AECD"/>
  <w15:chartTrackingRefBased/>
  <w15:docId w15:val="{CA962A53-2E00-4A40-A905-4BA949D4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638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56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6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05638"/>
    <w:rPr>
      <w:rFonts w:ascii="Arial" w:eastAsiaTheme="majorEastAsia" w:hAnsi="Arial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60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9371-D9B0-4E6C-8197-BFA1C488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749</Words>
  <Characters>4274</Characters>
  <Application>Microsoft Office Word</Application>
  <DocSecurity>0</DocSecurity>
  <Lines>35</Lines>
  <Paragraphs>10</Paragraphs>
  <ScaleCrop>false</ScaleCrop>
  <Company>Welsh Government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Tom (OFM - Communications)</dc:creator>
  <cp:keywords/>
  <dc:description/>
  <cp:lastModifiedBy>Williams, Tom (OFM - Communications)</cp:lastModifiedBy>
  <cp:revision>3</cp:revision>
  <dcterms:created xsi:type="dcterms:W3CDTF">2022-03-03T14:55:00Z</dcterms:created>
  <dcterms:modified xsi:type="dcterms:W3CDTF">2022-03-03T15:14:00Z</dcterms:modified>
</cp:coreProperties>
</file>