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C65F" w14:textId="77777777" w:rsidR="009A73A0" w:rsidRPr="00403335" w:rsidRDefault="009A73A0" w:rsidP="009A73A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Ffurflen ymateb i’r ymgynghoriad</w:t>
      </w:r>
    </w:p>
    <w:p w14:paraId="14D259E9" w14:textId="1BA67F88" w:rsidR="00297B0B" w:rsidRDefault="00297B0B" w:rsidP="00297B0B"/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248"/>
        <w:gridCol w:w="567"/>
        <w:gridCol w:w="4673"/>
      </w:tblGrid>
      <w:tr w:rsidR="009A73A0" w:rsidRPr="00403335" w14:paraId="514C8EAA" w14:textId="77777777" w:rsidTr="00006C17">
        <w:trPr>
          <w:trHeight w:val="660"/>
        </w:trPr>
        <w:tc>
          <w:tcPr>
            <w:tcW w:w="4248" w:type="dxa"/>
          </w:tcPr>
          <w:p w14:paraId="52A9506A" w14:textId="77777777" w:rsidR="009A73A0" w:rsidRPr="00403335" w:rsidRDefault="009A73A0" w:rsidP="00006C17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Eich enw</w:t>
            </w:r>
            <w:r w:rsidRPr="00403335">
              <w:rPr>
                <w:lang w:val="cy-GB"/>
              </w:rPr>
              <w:t>:</w:t>
            </w:r>
            <w:r w:rsidRPr="00403335">
              <w:rPr>
                <w:lang w:val="cy-GB"/>
              </w:rPr>
              <w:tab/>
            </w:r>
          </w:p>
        </w:tc>
        <w:tc>
          <w:tcPr>
            <w:tcW w:w="5240" w:type="dxa"/>
            <w:gridSpan w:val="2"/>
          </w:tcPr>
          <w:p w14:paraId="447ED8B6" w14:textId="77777777" w:rsidR="009A73A0" w:rsidRPr="00403335" w:rsidRDefault="009A73A0" w:rsidP="00006C17">
            <w:pPr>
              <w:tabs>
                <w:tab w:val="left" w:pos="1430"/>
              </w:tabs>
              <w:rPr>
                <w:lang w:val="cy-GB"/>
              </w:rPr>
            </w:pPr>
          </w:p>
        </w:tc>
      </w:tr>
      <w:tr w:rsidR="009A73A0" w:rsidRPr="00403335" w14:paraId="655BC23E" w14:textId="77777777" w:rsidTr="00006C17">
        <w:trPr>
          <w:trHeight w:val="660"/>
        </w:trPr>
        <w:tc>
          <w:tcPr>
            <w:tcW w:w="4248" w:type="dxa"/>
          </w:tcPr>
          <w:p w14:paraId="0109F3B7" w14:textId="77777777" w:rsidR="009A73A0" w:rsidRPr="00403335" w:rsidRDefault="009A73A0" w:rsidP="00006C17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Sefydliad</w:t>
            </w:r>
            <w:r w:rsidRPr="00403335">
              <w:rPr>
                <w:lang w:val="cy-GB"/>
              </w:rPr>
              <w:t xml:space="preserve"> (</w:t>
            </w:r>
            <w:r>
              <w:rPr>
                <w:lang w:val="cy-GB"/>
              </w:rPr>
              <w:t>os yw’n berthnasol)</w:t>
            </w:r>
            <w:r w:rsidRPr="00403335">
              <w:rPr>
                <w:lang w:val="cy-GB"/>
              </w:rPr>
              <w:t>:</w:t>
            </w:r>
          </w:p>
        </w:tc>
        <w:tc>
          <w:tcPr>
            <w:tcW w:w="5240" w:type="dxa"/>
            <w:gridSpan w:val="2"/>
          </w:tcPr>
          <w:p w14:paraId="75D772CB" w14:textId="77777777" w:rsidR="009A73A0" w:rsidRPr="00403335" w:rsidRDefault="009A73A0" w:rsidP="00006C17">
            <w:pPr>
              <w:tabs>
                <w:tab w:val="left" w:pos="1430"/>
              </w:tabs>
              <w:rPr>
                <w:lang w:val="cy-GB"/>
              </w:rPr>
            </w:pPr>
          </w:p>
        </w:tc>
      </w:tr>
      <w:tr w:rsidR="009A73A0" w:rsidRPr="00403335" w14:paraId="3E5C8F2E" w14:textId="77777777" w:rsidTr="00006C17">
        <w:trPr>
          <w:trHeight w:val="660"/>
        </w:trPr>
        <w:tc>
          <w:tcPr>
            <w:tcW w:w="4248" w:type="dxa"/>
          </w:tcPr>
          <w:p w14:paraId="0C37AA81" w14:textId="77777777" w:rsidR="009A73A0" w:rsidRPr="00403335" w:rsidRDefault="009A73A0" w:rsidP="00006C17">
            <w:pPr>
              <w:rPr>
                <w:lang w:val="cy-GB"/>
              </w:rPr>
            </w:pPr>
            <w:r w:rsidRPr="00403335">
              <w:rPr>
                <w:lang w:val="cy-GB"/>
              </w:rPr>
              <w:t>E</w:t>
            </w:r>
            <w:r>
              <w:rPr>
                <w:lang w:val="cy-GB"/>
              </w:rPr>
              <w:t>-bost</w:t>
            </w:r>
            <w:r w:rsidRPr="00403335">
              <w:rPr>
                <w:lang w:val="cy-GB"/>
              </w:rPr>
              <w:t xml:space="preserve">: </w:t>
            </w:r>
          </w:p>
        </w:tc>
        <w:tc>
          <w:tcPr>
            <w:tcW w:w="5240" w:type="dxa"/>
            <w:gridSpan w:val="2"/>
          </w:tcPr>
          <w:p w14:paraId="4E94D281" w14:textId="77777777" w:rsidR="009A73A0" w:rsidRPr="00403335" w:rsidRDefault="009A73A0" w:rsidP="00006C17">
            <w:pPr>
              <w:rPr>
                <w:lang w:val="cy-GB"/>
              </w:rPr>
            </w:pPr>
          </w:p>
        </w:tc>
      </w:tr>
      <w:tr w:rsidR="009A73A0" w:rsidRPr="00403335" w14:paraId="0610B579" w14:textId="77777777" w:rsidTr="00006C17">
        <w:trPr>
          <w:trHeight w:val="660"/>
        </w:trPr>
        <w:tc>
          <w:tcPr>
            <w:tcW w:w="4248" w:type="dxa"/>
            <w:vMerge w:val="restart"/>
          </w:tcPr>
          <w:p w14:paraId="7FEDBC43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Nodwch â pha grŵp yr ydych yn uniaethu: </w:t>
            </w:r>
          </w:p>
          <w:p w14:paraId="5E5C4D66" w14:textId="77777777" w:rsidR="009A73A0" w:rsidRPr="00403335" w:rsidRDefault="009A73A0" w:rsidP="00006C17">
            <w:pPr>
              <w:rPr>
                <w:lang w:val="cy-GB"/>
              </w:rPr>
            </w:pPr>
            <w:r w:rsidRPr="00403335">
              <w:rPr>
                <w:lang w:val="cy-GB"/>
              </w:rPr>
              <w:t>(</w:t>
            </w:r>
            <w:r>
              <w:rPr>
                <w:lang w:val="cy-GB"/>
              </w:rPr>
              <w:t>ticiwch y blwch perthnasol</w:t>
            </w:r>
            <w:r w:rsidRPr="00403335">
              <w:rPr>
                <w:lang w:val="cy-GB"/>
              </w:rPr>
              <w:t>)</w:t>
            </w:r>
          </w:p>
        </w:tc>
        <w:tc>
          <w:tcPr>
            <w:tcW w:w="567" w:type="dxa"/>
            <w:vAlign w:val="center"/>
          </w:tcPr>
          <w:p w14:paraId="16123406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53628838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Perchennog ail gartref </w:t>
            </w:r>
          </w:p>
        </w:tc>
      </w:tr>
      <w:tr w:rsidR="009A73A0" w:rsidRPr="00403335" w14:paraId="54548358" w14:textId="77777777" w:rsidTr="00006C17">
        <w:trPr>
          <w:trHeight w:val="660"/>
        </w:trPr>
        <w:tc>
          <w:tcPr>
            <w:tcW w:w="4248" w:type="dxa"/>
            <w:vMerge/>
          </w:tcPr>
          <w:p w14:paraId="4A0E905D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2BC51C79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43E21BE2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Perchennog ail gartref gydag amod cynllunio ar yr eiddo </w:t>
            </w:r>
          </w:p>
        </w:tc>
      </w:tr>
      <w:tr w:rsidR="009A73A0" w:rsidRPr="00403335" w14:paraId="2C190EBE" w14:textId="77777777" w:rsidTr="00006C17">
        <w:trPr>
          <w:trHeight w:val="660"/>
        </w:trPr>
        <w:tc>
          <w:tcPr>
            <w:tcW w:w="4248" w:type="dxa"/>
            <w:vMerge/>
          </w:tcPr>
          <w:p w14:paraId="493FA36E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296D9259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6B941C92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Darparwr llety </w:t>
            </w:r>
            <w:proofErr w:type="spellStart"/>
            <w:r>
              <w:rPr>
                <w:lang w:val="cy-GB"/>
              </w:rPr>
              <w:t>hunanddarpar</w:t>
            </w:r>
            <w:proofErr w:type="spellEnd"/>
            <w:r>
              <w:rPr>
                <w:lang w:val="cy-GB"/>
              </w:rPr>
              <w:t xml:space="preserve"> </w:t>
            </w:r>
          </w:p>
        </w:tc>
      </w:tr>
      <w:tr w:rsidR="009A73A0" w:rsidRPr="00403335" w14:paraId="53B933E6" w14:textId="77777777" w:rsidTr="00006C17">
        <w:trPr>
          <w:trHeight w:val="660"/>
        </w:trPr>
        <w:tc>
          <w:tcPr>
            <w:tcW w:w="4248" w:type="dxa"/>
            <w:vMerge/>
          </w:tcPr>
          <w:p w14:paraId="585752AF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290BDE3D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47599BC2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Perchennog eiddo gwag hirdymor </w:t>
            </w:r>
          </w:p>
        </w:tc>
      </w:tr>
      <w:tr w:rsidR="009A73A0" w:rsidRPr="00403335" w14:paraId="1BD8204B" w14:textId="77777777" w:rsidTr="00006C17">
        <w:trPr>
          <w:trHeight w:val="660"/>
        </w:trPr>
        <w:tc>
          <w:tcPr>
            <w:tcW w:w="4248" w:type="dxa"/>
            <w:vMerge/>
          </w:tcPr>
          <w:p w14:paraId="0308D0E8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0442F94D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1862A81D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Aelod o’r cyhoedd </w:t>
            </w:r>
          </w:p>
        </w:tc>
      </w:tr>
      <w:tr w:rsidR="009A73A0" w:rsidRPr="00403335" w14:paraId="4447D1D5" w14:textId="77777777" w:rsidTr="00006C17">
        <w:trPr>
          <w:trHeight w:val="660"/>
        </w:trPr>
        <w:tc>
          <w:tcPr>
            <w:tcW w:w="4248" w:type="dxa"/>
            <w:vMerge/>
          </w:tcPr>
          <w:p w14:paraId="4D5B9794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4DD2DF0C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2DC39C16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>Awdurdod lleol</w:t>
            </w:r>
          </w:p>
        </w:tc>
      </w:tr>
      <w:tr w:rsidR="009A73A0" w:rsidRPr="00403335" w14:paraId="61835097" w14:textId="77777777" w:rsidTr="00006C17">
        <w:trPr>
          <w:trHeight w:val="660"/>
        </w:trPr>
        <w:tc>
          <w:tcPr>
            <w:tcW w:w="4248" w:type="dxa"/>
            <w:vMerge/>
          </w:tcPr>
          <w:p w14:paraId="1249AA0E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2F0D8E1D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3611BCC3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>Corff proffesiynol</w:t>
            </w:r>
            <w:r w:rsidRPr="00403335">
              <w:rPr>
                <w:lang w:val="cy-GB"/>
              </w:rPr>
              <w:t xml:space="preserve"> / </w:t>
            </w:r>
            <w:r>
              <w:rPr>
                <w:lang w:val="cy-GB"/>
              </w:rPr>
              <w:t xml:space="preserve">Corff cynrychioliadol </w:t>
            </w:r>
          </w:p>
        </w:tc>
      </w:tr>
      <w:tr w:rsidR="009A73A0" w:rsidRPr="00403335" w14:paraId="364E7362" w14:textId="77777777" w:rsidTr="00006C17">
        <w:trPr>
          <w:trHeight w:val="660"/>
        </w:trPr>
        <w:tc>
          <w:tcPr>
            <w:tcW w:w="4248" w:type="dxa"/>
            <w:vMerge/>
          </w:tcPr>
          <w:p w14:paraId="05B7A333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70FC960B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25151EE1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>Arall</w:t>
            </w:r>
          </w:p>
        </w:tc>
      </w:tr>
      <w:tr w:rsidR="009A73A0" w:rsidRPr="00403335" w14:paraId="796BA635" w14:textId="77777777" w:rsidTr="00006C17">
        <w:trPr>
          <w:trHeight w:val="660"/>
        </w:trPr>
        <w:tc>
          <w:tcPr>
            <w:tcW w:w="4248" w:type="dxa"/>
          </w:tcPr>
          <w:p w14:paraId="7AAD41AD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Ym mha awdurdod lleol y mae eich ail gartref neu lety </w:t>
            </w:r>
            <w:proofErr w:type="spellStart"/>
            <w:r>
              <w:rPr>
                <w:lang w:val="cy-GB"/>
              </w:rPr>
              <w:t>hunanddarpar</w:t>
            </w:r>
            <w:proofErr w:type="spellEnd"/>
            <w:r>
              <w:rPr>
                <w:lang w:val="cy-GB"/>
              </w:rPr>
              <w:t xml:space="preserve">: </w:t>
            </w:r>
          </w:p>
        </w:tc>
        <w:tc>
          <w:tcPr>
            <w:tcW w:w="5240" w:type="dxa"/>
            <w:gridSpan w:val="2"/>
            <w:vAlign w:val="center"/>
          </w:tcPr>
          <w:p w14:paraId="63BD8A33" w14:textId="77777777" w:rsidR="009A73A0" w:rsidRPr="00403335" w:rsidRDefault="009A73A0" w:rsidP="00006C17">
            <w:pPr>
              <w:rPr>
                <w:lang w:val="cy-GB"/>
              </w:rPr>
            </w:pPr>
          </w:p>
        </w:tc>
      </w:tr>
    </w:tbl>
    <w:p w14:paraId="5D7742BF" w14:textId="43487805" w:rsidR="009A73A0" w:rsidRDefault="009A73A0" w:rsidP="00297B0B"/>
    <w:p w14:paraId="07BD4E2B" w14:textId="77777777" w:rsidR="009A73A0" w:rsidRPr="00403335" w:rsidRDefault="009A73A0" w:rsidP="009A73A0">
      <w:pPr>
        <w:rPr>
          <w:rFonts w:eastAsia="Times New Roman"/>
          <w:b/>
          <w:color w:val="1F1F1F"/>
          <w:lang w:val="cy-GB" w:eastAsia="en-GB"/>
        </w:rPr>
      </w:pPr>
      <w:r>
        <w:rPr>
          <w:rFonts w:eastAsia="Times New Roman"/>
          <w:b/>
          <w:color w:val="1F1F1F"/>
          <w:lang w:val="cy-GB" w:eastAsia="en-GB"/>
        </w:rPr>
        <w:t xml:space="preserve">Gall ymatebion i </w:t>
      </w:r>
      <w:proofErr w:type="spellStart"/>
      <w:r>
        <w:rPr>
          <w:rFonts w:eastAsia="Times New Roman"/>
          <w:b/>
          <w:color w:val="1F1F1F"/>
          <w:lang w:val="cy-GB" w:eastAsia="en-GB"/>
        </w:rPr>
        <w:t>ymgyngoriadau</w:t>
      </w:r>
      <w:proofErr w:type="spellEnd"/>
      <w:r>
        <w:rPr>
          <w:rFonts w:eastAsia="Times New Roman"/>
          <w:b/>
          <w:color w:val="1F1F1F"/>
          <w:lang w:val="cy-GB" w:eastAsia="en-GB"/>
        </w:rPr>
        <w:t xml:space="preserve"> gael eu cyhoeddi. Os byddai’n well gennych i’ch ymateb aros yn ddienw (gan gynnwys cyfeiriadau e-bost), ticiwch y blwch: </w:t>
      </w:r>
      <w:r w:rsidRPr="00403335">
        <w:rPr>
          <w:rFonts w:eastAsia="Times New Roman"/>
          <w:b/>
          <w:color w:val="1F1F1F"/>
          <w:lang w:val="cy-GB" w:eastAsia="en-GB"/>
        </w:rPr>
        <w:t xml:space="preserve"> </w:t>
      </w:r>
    </w:p>
    <w:sdt>
      <w:sdtPr>
        <w:rPr>
          <w:rFonts w:eastAsia="Times New Roman"/>
          <w:b/>
          <w:color w:val="1F1F1F"/>
          <w:lang w:val="cy-GB" w:eastAsia="en-GB"/>
        </w:rPr>
        <w:id w:val="-14544737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046C8AB0" w14:textId="77777777" w:rsidR="009A73A0" w:rsidRPr="00403335" w:rsidRDefault="009A73A0" w:rsidP="009A73A0">
          <w:pPr>
            <w:rPr>
              <w:rFonts w:eastAsia="Times New Roman"/>
              <w:b/>
              <w:color w:val="1F1F1F"/>
              <w:lang w:val="cy-GB" w:eastAsia="en-GB"/>
            </w:rPr>
          </w:pPr>
          <w:r w:rsidRPr="00403335">
            <w:rPr>
              <w:rFonts w:ascii="MS Gothic" w:eastAsia="MS Gothic" w:hAnsi="MS Gothic"/>
              <w:b/>
              <w:color w:val="1F1F1F"/>
              <w:lang w:val="cy-GB" w:eastAsia="en-GB"/>
            </w:rPr>
            <w:t>☐</w:t>
          </w:r>
        </w:p>
      </w:sdtContent>
    </w:sdt>
    <w:p w14:paraId="531124DA" w14:textId="77777777" w:rsidR="009A73A0" w:rsidRPr="00403335" w:rsidRDefault="009A73A0" w:rsidP="009A73A0">
      <w:pPr>
        <w:rPr>
          <w:lang w:val="cy-GB"/>
        </w:rPr>
      </w:pPr>
    </w:p>
    <w:p w14:paraId="53BFB1C3" w14:textId="7600ECB4" w:rsidR="009A73A0" w:rsidRPr="00403335" w:rsidRDefault="009A73A0" w:rsidP="009A73A0">
      <w:pPr>
        <w:rPr>
          <w:lang w:val="cy-GB"/>
        </w:rPr>
      </w:pPr>
      <w:r>
        <w:rPr>
          <w:lang w:val="cy-GB"/>
        </w:rPr>
        <w:t>Dylid anfon unrhyw ymatebion erbyn</w:t>
      </w:r>
      <w:r w:rsidRPr="00403335">
        <w:rPr>
          <w:lang w:val="cy-GB"/>
        </w:rPr>
        <w:t xml:space="preserve"> </w:t>
      </w:r>
      <w:r w:rsidR="00F25D04" w:rsidRPr="00F25D04">
        <w:rPr>
          <w:b/>
          <w:bCs/>
          <w:lang w:val="cy-GB"/>
        </w:rPr>
        <w:t>22 Rhagfyr</w:t>
      </w:r>
      <w:r w:rsidRPr="00F25D04">
        <w:rPr>
          <w:b/>
          <w:bCs/>
          <w:lang w:val="cy-GB"/>
        </w:rPr>
        <w:t xml:space="preserve"> 2022 </w:t>
      </w:r>
      <w:r>
        <w:rPr>
          <w:lang w:val="cy-GB"/>
        </w:rPr>
        <w:t>i</w:t>
      </w:r>
      <w:r w:rsidRPr="00403335">
        <w:rPr>
          <w:lang w:val="cy-GB"/>
        </w:rPr>
        <w:t>:</w:t>
      </w:r>
    </w:p>
    <w:p w14:paraId="7C135543" w14:textId="77777777" w:rsidR="009A73A0" w:rsidRPr="00403335" w:rsidRDefault="009A73A0" w:rsidP="009A73A0">
      <w:pPr>
        <w:rPr>
          <w:lang w:val="cy-GB"/>
        </w:rPr>
      </w:pPr>
    </w:p>
    <w:p w14:paraId="0CBAD9DD" w14:textId="77777777" w:rsidR="009A73A0" w:rsidRPr="00403335" w:rsidRDefault="009A73A0" w:rsidP="009A73A0">
      <w:pPr>
        <w:rPr>
          <w:rFonts w:eastAsia="Times New Roman"/>
          <w:color w:val="1F1F1F"/>
          <w:lang w:val="cy-GB" w:eastAsia="en-GB"/>
        </w:rPr>
      </w:pPr>
      <w:r w:rsidRPr="00403335">
        <w:rPr>
          <w:rFonts w:eastAsia="Times New Roman"/>
          <w:color w:val="1F1F1F"/>
          <w:lang w:val="cy-GB" w:eastAsia="en-GB"/>
        </w:rPr>
        <w:t>Cangen Polisi'r Dreth Gyngor</w:t>
      </w:r>
      <w:r w:rsidRPr="00403335">
        <w:rPr>
          <w:rFonts w:eastAsia="Times New Roman"/>
          <w:color w:val="1F1F1F"/>
          <w:lang w:val="cy-GB" w:eastAsia="en-GB"/>
        </w:rPr>
        <w:br/>
        <w:t>Llywodraeth Cymru</w:t>
      </w:r>
      <w:r w:rsidRPr="00403335">
        <w:rPr>
          <w:rFonts w:eastAsia="Times New Roman"/>
          <w:color w:val="1F1F1F"/>
          <w:lang w:val="cy-GB" w:eastAsia="en-GB"/>
        </w:rPr>
        <w:br/>
        <w:t>Parc Cathays</w:t>
      </w:r>
      <w:r w:rsidRPr="00403335">
        <w:rPr>
          <w:rFonts w:eastAsia="Times New Roman"/>
          <w:color w:val="1F1F1F"/>
          <w:lang w:val="cy-GB" w:eastAsia="en-GB"/>
        </w:rPr>
        <w:br/>
        <w:t>Caerdydd</w:t>
      </w:r>
      <w:r w:rsidRPr="00403335">
        <w:rPr>
          <w:rFonts w:eastAsia="Times New Roman"/>
          <w:color w:val="1F1F1F"/>
          <w:lang w:val="cy-GB" w:eastAsia="en-GB"/>
        </w:rPr>
        <w:br/>
        <w:t>CF10  3NQ</w:t>
      </w:r>
    </w:p>
    <w:p w14:paraId="7744A3C3" w14:textId="77777777" w:rsidR="009A73A0" w:rsidRPr="00403335" w:rsidRDefault="009A73A0" w:rsidP="009A73A0">
      <w:pPr>
        <w:rPr>
          <w:lang w:val="cy-GB"/>
        </w:rPr>
      </w:pPr>
    </w:p>
    <w:p w14:paraId="1F4B5DB0" w14:textId="77777777" w:rsidR="009A73A0" w:rsidRPr="00403335" w:rsidRDefault="009A73A0" w:rsidP="009A73A0">
      <w:pPr>
        <w:tabs>
          <w:tab w:val="left" w:pos="3828"/>
        </w:tabs>
        <w:ind w:left="2694" w:hanging="2694"/>
        <w:rPr>
          <w:lang w:val="cy-GB" w:eastAsia="en-GB"/>
        </w:rPr>
      </w:pPr>
      <w:r>
        <w:rPr>
          <w:lang w:val="cy-GB"/>
        </w:rPr>
        <w:t>neu gwblhau’r ffurflen yn electronig a’i hanfon i</w:t>
      </w:r>
      <w:r w:rsidRPr="00403335">
        <w:rPr>
          <w:lang w:val="cy-GB"/>
        </w:rPr>
        <w:t xml:space="preserve">: </w:t>
      </w:r>
      <w:hyperlink r:id="rId6" w:history="1">
        <w:r w:rsidRPr="00271783">
          <w:rPr>
            <w:rStyle w:val="Hyperlink"/>
            <w:rFonts w:eastAsia="Times New Roman"/>
            <w:bCs/>
            <w:lang w:val="cy-GB" w:eastAsia="en-GB"/>
          </w:rPr>
          <w:t>LGFR.Ymgyngoriadau@</w:t>
        </w:r>
        <w:r w:rsidRPr="00271783">
          <w:rPr>
            <w:rStyle w:val="Hyperlink"/>
            <w:lang w:val="cy-GB" w:eastAsia="en-GB"/>
          </w:rPr>
          <w:t>llyw.cymru</w:t>
        </w:r>
      </w:hyperlink>
      <w:r>
        <w:rPr>
          <w:lang w:val="cy-GB" w:eastAsia="en-GB"/>
        </w:rPr>
        <w:t xml:space="preserve"> </w:t>
      </w:r>
    </w:p>
    <w:p w14:paraId="2955E781" w14:textId="77777777" w:rsidR="009A73A0" w:rsidRPr="00403335" w:rsidRDefault="009A73A0" w:rsidP="009A73A0">
      <w:pPr>
        <w:tabs>
          <w:tab w:val="left" w:pos="3828"/>
        </w:tabs>
        <w:ind w:left="2694" w:hanging="2694"/>
        <w:rPr>
          <w:rStyle w:val="Hyperlink"/>
          <w:rFonts w:eastAsia="Times New Roman"/>
          <w:bCs/>
          <w:lang w:val="cy-GB" w:eastAsia="en-GB"/>
        </w:rPr>
      </w:pPr>
    </w:p>
    <w:p w14:paraId="78C09F23" w14:textId="77777777" w:rsidR="00AC682D" w:rsidRDefault="00AC682D" w:rsidP="00297B0B">
      <w:pPr>
        <w:spacing w:after="160" w:line="259" w:lineRule="auto"/>
        <w:rPr>
          <w:b/>
          <w:bCs/>
        </w:rPr>
      </w:pPr>
    </w:p>
    <w:p w14:paraId="678B42BC" w14:textId="04317776" w:rsidR="00297B0B" w:rsidRDefault="00297B0B" w:rsidP="00297B0B">
      <w:pPr>
        <w:spacing w:after="160" w:line="259" w:lineRule="auto"/>
        <w:rPr>
          <w:rFonts w:eastAsiaTheme="majorEastAsia"/>
          <w:b/>
          <w:bCs/>
        </w:rPr>
      </w:pPr>
      <w:r>
        <w:rPr>
          <w:b/>
          <w:bCs/>
        </w:rPr>
        <w:br w:type="page"/>
      </w:r>
    </w:p>
    <w:p w14:paraId="42625FBD" w14:textId="77777777" w:rsidR="007675E5" w:rsidRPr="00B31406" w:rsidRDefault="007675E5" w:rsidP="007675E5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B31406">
        <w:rPr>
          <w:rFonts w:ascii="Arial" w:hAnsi="Arial" w:cs="Arial"/>
          <w:b/>
          <w:bCs/>
          <w:color w:val="auto"/>
          <w:sz w:val="24"/>
          <w:szCs w:val="24"/>
          <w:lang w:val="cy-GB"/>
        </w:rPr>
        <w:lastRenderedPageBreak/>
        <w:t>Cwestiynau'r Ymgynghoriad</w:t>
      </w:r>
    </w:p>
    <w:p w14:paraId="52FF9B95" w14:textId="77777777" w:rsidR="007675E5" w:rsidRPr="00B31406" w:rsidRDefault="007675E5" w:rsidP="007675E5">
      <w:pPr>
        <w:rPr>
          <w:color w:val="1F1F1F"/>
        </w:rPr>
      </w:pPr>
    </w:p>
    <w:p w14:paraId="33008B0E" w14:textId="77777777" w:rsidR="007675E5" w:rsidRPr="00B31406" w:rsidRDefault="007675E5" w:rsidP="007675E5">
      <w:pPr>
        <w:rPr>
          <w:b/>
          <w:color w:val="1F1F1F"/>
        </w:rPr>
      </w:pPr>
      <w:r w:rsidRPr="00B31406">
        <w:rPr>
          <w:b/>
          <w:bCs/>
          <w:color w:val="1F1F1F"/>
          <w:lang w:val="cy-GB"/>
        </w:rPr>
        <w:t>Cwestiwn 1</w:t>
      </w:r>
    </w:p>
    <w:p w14:paraId="36E36F74" w14:textId="77777777" w:rsidR="007675E5" w:rsidRPr="00B31406" w:rsidRDefault="007675E5" w:rsidP="007675E5">
      <w:pPr>
        <w:rPr>
          <w:bCs/>
          <w:color w:val="1F1F1F"/>
        </w:rPr>
      </w:pPr>
      <w:r>
        <w:rPr>
          <w:bCs/>
          <w:color w:val="1F1F1F"/>
          <w:lang w:val="cy-GB"/>
        </w:rPr>
        <w:t>A oes gennych</w:t>
      </w:r>
      <w:r w:rsidRPr="00E8054A">
        <w:rPr>
          <w:bCs/>
          <w:color w:val="1F1F1F"/>
          <w:lang w:val="cy-GB"/>
        </w:rPr>
        <w:t xml:space="preserve"> unrhyw sylwadau </w:t>
      </w:r>
      <w:r>
        <w:rPr>
          <w:bCs/>
          <w:color w:val="1F1F1F"/>
          <w:lang w:val="cy-GB"/>
        </w:rPr>
        <w:t>am</w:t>
      </w:r>
      <w:r w:rsidRPr="00E8054A">
        <w:rPr>
          <w:bCs/>
          <w:color w:val="1F1F1F"/>
          <w:lang w:val="cy-GB"/>
        </w:rPr>
        <w:t xml:space="preserve"> y canllawiau drafft arfaethedig?</w:t>
      </w:r>
    </w:p>
    <w:p w14:paraId="4E378709" w14:textId="00934DB8" w:rsidR="007675E5" w:rsidRDefault="007675E5" w:rsidP="007675E5">
      <w:pPr>
        <w:rPr>
          <w:b/>
          <w:color w:val="1F1F1F"/>
        </w:rPr>
      </w:pPr>
    </w:p>
    <w:p w14:paraId="2E19338F" w14:textId="17DBB2C5" w:rsidR="007675E5" w:rsidRDefault="007675E5" w:rsidP="007675E5">
      <w:pPr>
        <w:rPr>
          <w:b/>
          <w:color w:val="1F1F1F"/>
        </w:rPr>
      </w:pPr>
    </w:p>
    <w:p w14:paraId="6265E8EC" w14:textId="17068CC6" w:rsidR="007675E5" w:rsidRDefault="007675E5" w:rsidP="007675E5">
      <w:pPr>
        <w:rPr>
          <w:b/>
          <w:color w:val="1F1F1F"/>
        </w:rPr>
      </w:pPr>
    </w:p>
    <w:p w14:paraId="71534465" w14:textId="2273C6F0" w:rsidR="00DE4888" w:rsidRDefault="00DE4888" w:rsidP="007675E5">
      <w:pPr>
        <w:rPr>
          <w:b/>
          <w:color w:val="1F1F1F"/>
        </w:rPr>
      </w:pPr>
    </w:p>
    <w:p w14:paraId="4EA39C8F" w14:textId="75B9FCB4" w:rsidR="00DE4888" w:rsidRDefault="00DE4888" w:rsidP="007675E5">
      <w:pPr>
        <w:rPr>
          <w:b/>
          <w:color w:val="1F1F1F"/>
        </w:rPr>
      </w:pPr>
    </w:p>
    <w:p w14:paraId="7B206EA9" w14:textId="2642518B" w:rsidR="00DE4888" w:rsidRDefault="00DE4888" w:rsidP="007675E5">
      <w:pPr>
        <w:rPr>
          <w:b/>
          <w:color w:val="1F1F1F"/>
        </w:rPr>
      </w:pPr>
    </w:p>
    <w:p w14:paraId="593EF69E" w14:textId="77777777" w:rsidR="00DE4888" w:rsidRDefault="00DE4888" w:rsidP="007675E5">
      <w:pPr>
        <w:rPr>
          <w:b/>
          <w:color w:val="1F1F1F"/>
        </w:rPr>
      </w:pPr>
    </w:p>
    <w:p w14:paraId="3D3F67F7" w14:textId="44844AAB" w:rsidR="007675E5" w:rsidRDefault="007675E5" w:rsidP="007675E5">
      <w:pPr>
        <w:rPr>
          <w:b/>
          <w:color w:val="1F1F1F"/>
        </w:rPr>
      </w:pPr>
    </w:p>
    <w:p w14:paraId="22315718" w14:textId="2D056735" w:rsidR="007675E5" w:rsidRDefault="007675E5" w:rsidP="007675E5">
      <w:pPr>
        <w:rPr>
          <w:b/>
          <w:color w:val="1F1F1F"/>
        </w:rPr>
      </w:pPr>
    </w:p>
    <w:p w14:paraId="435527EF" w14:textId="77777777" w:rsidR="00DE4888" w:rsidRPr="00B31406" w:rsidRDefault="00DE4888" w:rsidP="007675E5">
      <w:pPr>
        <w:rPr>
          <w:b/>
          <w:color w:val="1F1F1F"/>
        </w:rPr>
      </w:pPr>
    </w:p>
    <w:p w14:paraId="43445290" w14:textId="77777777" w:rsidR="007675E5" w:rsidRPr="00B31406" w:rsidRDefault="007675E5" w:rsidP="007675E5">
      <w:pPr>
        <w:rPr>
          <w:b/>
          <w:color w:val="1F1F1F"/>
        </w:rPr>
      </w:pPr>
      <w:r w:rsidRPr="00E8054A">
        <w:rPr>
          <w:b/>
          <w:bCs/>
          <w:color w:val="1F1F1F"/>
          <w:lang w:val="cy-GB"/>
        </w:rPr>
        <w:t>Cwestiwn 2</w:t>
      </w:r>
    </w:p>
    <w:p w14:paraId="2F20468A" w14:textId="77777777" w:rsidR="007675E5" w:rsidRPr="00E8054A" w:rsidRDefault="007675E5" w:rsidP="007675E5">
      <w:pPr>
        <w:rPr>
          <w:rFonts w:eastAsia="MS Mincho"/>
        </w:rPr>
      </w:pPr>
      <w:r w:rsidRPr="00E8054A">
        <w:rPr>
          <w:rFonts w:eastAsia="MS Mincho"/>
          <w:lang w:val="cy-GB"/>
        </w:rPr>
        <w:t xml:space="preserve">Hoffai Llywodraeth Cymru wybod eich barn am yr </w:t>
      </w:r>
      <w:r>
        <w:rPr>
          <w:rFonts w:eastAsia="MS Mincho"/>
          <w:lang w:val="cy-GB"/>
        </w:rPr>
        <w:t>effeithiau</w:t>
      </w:r>
      <w:r w:rsidRPr="00E8054A">
        <w:rPr>
          <w:rFonts w:eastAsia="MS Mincho"/>
          <w:lang w:val="cy-GB"/>
        </w:rPr>
        <w:t xml:space="preserve"> y </w:t>
      </w:r>
      <w:r>
        <w:rPr>
          <w:rFonts w:eastAsia="MS Mincho"/>
          <w:lang w:val="cy-GB"/>
        </w:rPr>
        <w:t>byddai’r</w:t>
      </w:r>
      <w:r w:rsidRPr="00E8054A">
        <w:rPr>
          <w:rFonts w:eastAsia="MS Mincho"/>
          <w:lang w:val="cy-GB"/>
        </w:rPr>
        <w:t xml:space="preserve"> canllawiau hyn yn e</w:t>
      </w:r>
      <w:r>
        <w:rPr>
          <w:rFonts w:eastAsia="MS Mincho"/>
          <w:lang w:val="cy-GB"/>
        </w:rPr>
        <w:t>u c</w:t>
      </w:r>
      <w:r w:rsidRPr="00E8054A">
        <w:rPr>
          <w:rFonts w:eastAsia="MS Mincho"/>
          <w:lang w:val="cy-GB"/>
        </w:rPr>
        <w:t xml:space="preserve">ael ar y Gymraeg, ac ar y canlynol yn benodol:   </w:t>
      </w:r>
    </w:p>
    <w:p w14:paraId="043EE903" w14:textId="77777777" w:rsidR="007675E5" w:rsidRPr="00E8054A" w:rsidRDefault="007675E5" w:rsidP="007675E5">
      <w:pPr>
        <w:widowControl w:val="0"/>
        <w:numPr>
          <w:ilvl w:val="0"/>
          <w:numId w:val="1"/>
        </w:numPr>
        <w:ind w:left="425" w:hanging="425"/>
        <w:rPr>
          <w:rFonts w:eastAsia="Times New Roman"/>
        </w:rPr>
      </w:pPr>
      <w:r w:rsidRPr="00E8054A">
        <w:rPr>
          <w:rFonts w:eastAsia="Times New Roman"/>
          <w:lang w:val="cy-GB"/>
        </w:rPr>
        <w:t>ar gyfleoedd i bobl ddefnyddio'r Gymraeg; ac</w:t>
      </w:r>
    </w:p>
    <w:p w14:paraId="7C7DD980" w14:textId="77777777" w:rsidR="007675E5" w:rsidRPr="008132DD" w:rsidRDefault="007675E5" w:rsidP="007675E5">
      <w:pPr>
        <w:widowControl w:val="0"/>
        <w:numPr>
          <w:ilvl w:val="0"/>
          <w:numId w:val="1"/>
        </w:numPr>
        <w:ind w:left="425" w:hanging="425"/>
        <w:rPr>
          <w:rFonts w:eastAsia="Times New Roman"/>
        </w:rPr>
      </w:pPr>
      <w:r>
        <w:rPr>
          <w:rFonts w:eastAsia="Times New Roman"/>
          <w:lang w:val="cy-GB"/>
        </w:rPr>
        <w:t xml:space="preserve">ar beidio â thrin </w:t>
      </w:r>
      <w:r w:rsidRPr="008132DD">
        <w:rPr>
          <w:rFonts w:eastAsia="Times New Roman"/>
          <w:lang w:val="cy-GB"/>
        </w:rPr>
        <w:t xml:space="preserve">y Gymraeg yn llai ffafriol na'r Saesneg. </w:t>
      </w:r>
    </w:p>
    <w:p w14:paraId="030DF34C" w14:textId="77777777" w:rsidR="007675E5" w:rsidRPr="00B31406" w:rsidRDefault="007675E5" w:rsidP="007675E5">
      <w:pPr>
        <w:rPr>
          <w:rFonts w:eastAsia="MS Mincho"/>
        </w:rPr>
      </w:pPr>
      <w:r w:rsidRPr="00B31406">
        <w:rPr>
          <w:rFonts w:eastAsia="MS Mincho"/>
          <w:lang w:val="cy-GB"/>
        </w:rPr>
        <w:t>Beth fyddai'r effeithiau, yn eich barn chi?  Sut y byddai modd cynyddu’r effeithiau cadarnhaol, neu liniaru’r effeithiau negyddol?</w:t>
      </w:r>
    </w:p>
    <w:p w14:paraId="493B5E62" w14:textId="59E6E672" w:rsidR="007675E5" w:rsidRDefault="007675E5" w:rsidP="007675E5">
      <w:pPr>
        <w:rPr>
          <w:color w:val="1F1F1F"/>
        </w:rPr>
      </w:pPr>
    </w:p>
    <w:p w14:paraId="0A237C22" w14:textId="5F880348" w:rsidR="007675E5" w:rsidRDefault="007675E5" w:rsidP="007675E5">
      <w:pPr>
        <w:rPr>
          <w:color w:val="1F1F1F"/>
        </w:rPr>
      </w:pPr>
    </w:p>
    <w:p w14:paraId="7FF2D2F8" w14:textId="219470ED" w:rsidR="00DE4888" w:rsidRDefault="00DE4888" w:rsidP="007675E5">
      <w:pPr>
        <w:rPr>
          <w:color w:val="1F1F1F"/>
        </w:rPr>
      </w:pPr>
    </w:p>
    <w:p w14:paraId="56BCFF40" w14:textId="2B991B35" w:rsidR="00DE4888" w:rsidRDefault="00DE4888" w:rsidP="007675E5">
      <w:pPr>
        <w:rPr>
          <w:color w:val="1F1F1F"/>
        </w:rPr>
      </w:pPr>
    </w:p>
    <w:p w14:paraId="2BB59BBE" w14:textId="7124998B" w:rsidR="00DE4888" w:rsidRDefault="00DE4888" w:rsidP="007675E5">
      <w:pPr>
        <w:rPr>
          <w:color w:val="1F1F1F"/>
        </w:rPr>
      </w:pPr>
    </w:p>
    <w:p w14:paraId="24235B50" w14:textId="7B72E29A" w:rsidR="00DE4888" w:rsidRDefault="00DE4888" w:rsidP="007675E5">
      <w:pPr>
        <w:rPr>
          <w:color w:val="1F1F1F"/>
        </w:rPr>
      </w:pPr>
    </w:p>
    <w:p w14:paraId="016C2649" w14:textId="77777777" w:rsidR="00DE4888" w:rsidRDefault="00DE4888" w:rsidP="007675E5">
      <w:pPr>
        <w:rPr>
          <w:color w:val="1F1F1F"/>
        </w:rPr>
      </w:pPr>
    </w:p>
    <w:p w14:paraId="4189AD8D" w14:textId="59D3C2D4" w:rsidR="007675E5" w:rsidRDefault="007675E5" w:rsidP="007675E5">
      <w:pPr>
        <w:rPr>
          <w:color w:val="1F1F1F"/>
        </w:rPr>
      </w:pPr>
    </w:p>
    <w:p w14:paraId="2BE6193B" w14:textId="34E9CC56" w:rsidR="007675E5" w:rsidRDefault="007675E5" w:rsidP="007675E5">
      <w:pPr>
        <w:rPr>
          <w:color w:val="1F1F1F"/>
        </w:rPr>
      </w:pPr>
    </w:p>
    <w:p w14:paraId="0850CC92" w14:textId="1EC4C1E7" w:rsidR="00DE4888" w:rsidRDefault="00DE4888" w:rsidP="007675E5">
      <w:pPr>
        <w:rPr>
          <w:color w:val="1F1F1F"/>
        </w:rPr>
      </w:pPr>
    </w:p>
    <w:p w14:paraId="7D4F6B9E" w14:textId="77777777" w:rsidR="00DE4888" w:rsidRPr="00B31406" w:rsidRDefault="00DE4888" w:rsidP="007675E5">
      <w:pPr>
        <w:rPr>
          <w:color w:val="1F1F1F"/>
        </w:rPr>
      </w:pPr>
    </w:p>
    <w:p w14:paraId="05A0C327" w14:textId="77777777" w:rsidR="007675E5" w:rsidRPr="00A323AE" w:rsidRDefault="007675E5" w:rsidP="007675E5">
      <w:pPr>
        <w:rPr>
          <w:b/>
          <w:color w:val="1F1F1F"/>
        </w:rPr>
      </w:pPr>
      <w:r w:rsidRPr="00A323AE">
        <w:rPr>
          <w:b/>
          <w:bCs/>
          <w:color w:val="1F1F1F"/>
          <w:lang w:val="cy-GB"/>
        </w:rPr>
        <w:t>Cwestiwn 3</w:t>
      </w:r>
    </w:p>
    <w:p w14:paraId="036B68B8" w14:textId="77777777" w:rsidR="007675E5" w:rsidRPr="00B31406" w:rsidRDefault="007675E5" w:rsidP="007675E5">
      <w:pPr>
        <w:rPr>
          <w:rFonts w:eastAsia="MS Mincho"/>
        </w:rPr>
      </w:pPr>
      <w:r w:rsidRPr="00A323AE">
        <w:rPr>
          <w:rFonts w:eastAsia="MS Mincho"/>
          <w:lang w:val="cy-GB"/>
        </w:rPr>
        <w:t xml:space="preserve">Eglurwch hefyd, yn eich barn chi, sut y gellid llunio neu newid y canllawiau drafft er mwyn: </w:t>
      </w:r>
    </w:p>
    <w:p w14:paraId="4A9CFB23" w14:textId="77777777" w:rsidR="007675E5" w:rsidRPr="00A323AE" w:rsidRDefault="007675E5" w:rsidP="007675E5">
      <w:pPr>
        <w:widowControl w:val="0"/>
        <w:numPr>
          <w:ilvl w:val="0"/>
          <w:numId w:val="2"/>
        </w:numPr>
        <w:ind w:left="425" w:hanging="425"/>
        <w:rPr>
          <w:rFonts w:eastAsia="Times New Roman"/>
        </w:rPr>
      </w:pPr>
      <w:r w:rsidRPr="00A323AE">
        <w:rPr>
          <w:rFonts w:eastAsia="Times New Roman"/>
          <w:lang w:val="cy-GB"/>
        </w:rPr>
        <w:t xml:space="preserve">cael effaith gadarnhaol neu gynyddu’r effaith gadarnhaol ar gyfleoedd i bobl ddefnyddio’r Gymraeg ac ar beidio â thrin y Gymraeg yn llai ffafriol na’r Saesneg; a </w:t>
      </w:r>
    </w:p>
    <w:p w14:paraId="035B5293" w14:textId="77777777" w:rsidR="007675E5" w:rsidRPr="00B31406" w:rsidRDefault="007675E5" w:rsidP="007675E5">
      <w:pPr>
        <w:widowControl w:val="0"/>
        <w:numPr>
          <w:ilvl w:val="0"/>
          <w:numId w:val="2"/>
        </w:numPr>
        <w:ind w:left="425" w:hanging="425"/>
        <w:rPr>
          <w:rFonts w:eastAsia="Times New Roman"/>
        </w:rPr>
      </w:pPr>
      <w:r>
        <w:rPr>
          <w:rFonts w:eastAsia="Times New Roman"/>
          <w:lang w:val="cy-GB"/>
        </w:rPr>
        <w:t xml:space="preserve">sicrhau </w:t>
      </w:r>
      <w:r w:rsidRPr="00B31406">
        <w:rPr>
          <w:rFonts w:eastAsia="Times New Roman"/>
          <w:lang w:val="cy-GB"/>
        </w:rPr>
        <w:t>nad ydynt yn cael effeithiau niweidiol ar gyfleoedd i bobl ddefnyddio'r Gymraeg nac ar drin y Gymraeg yn llai ffafriol na'r Saesneg.</w:t>
      </w:r>
    </w:p>
    <w:p w14:paraId="2C578C60" w14:textId="77777777" w:rsidR="00297B0B" w:rsidRDefault="00297B0B"/>
    <w:sectPr w:rsidR="00297B0B" w:rsidSect="004754BF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F2578"/>
    <w:multiLevelType w:val="hybridMultilevel"/>
    <w:tmpl w:val="379CA868"/>
    <w:lvl w:ilvl="0" w:tplc="F3468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90AB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E86F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BE5A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DAF4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1A47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9E8E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02A3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6230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4428617">
    <w:abstractNumId w:val="1"/>
  </w:num>
  <w:num w:numId="2" w16cid:durableId="582641950">
    <w:abstractNumId w:val="2"/>
  </w:num>
  <w:num w:numId="3" w16cid:durableId="89929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0B"/>
    <w:rsid w:val="001F1C8C"/>
    <w:rsid w:val="00297B0B"/>
    <w:rsid w:val="007675E5"/>
    <w:rsid w:val="0096508A"/>
    <w:rsid w:val="009A73A0"/>
    <w:rsid w:val="00AC682D"/>
    <w:rsid w:val="00DE4888"/>
    <w:rsid w:val="00EC1CDE"/>
    <w:rsid w:val="00F2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29E2"/>
  <w15:chartTrackingRefBased/>
  <w15:docId w15:val="{B39AC681-0F21-492A-B933-BC98CA0E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297B0B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B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9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B0B"/>
    <w:rPr>
      <w:color w:val="0563C1" w:themeColor="hyperlink"/>
      <w:u w:val="single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AC682D"/>
    <w:pPr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AC682D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6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82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82D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1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GFR.Ymgyngoriadau@llyw.cym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A42675355</value>
    </field>
    <field name="Objective-Title">
      <value order="0">Consultation - Guidance - Response Form (CYM)</value>
    </field>
    <field name="Objective-Description">
      <value order="0"/>
    </field>
    <field name="Objective-CreationStamp">
      <value order="0">2022-10-28T14:05:22Z</value>
    </field>
    <field name="Objective-IsApproved">
      <value order="0">false</value>
    </field>
    <field name="Objective-IsPublished">
      <value order="0">true</value>
    </field>
    <field name="Objective-DatePublished">
      <value order="0">2022-11-08T12:43:51Z</value>
    </field>
    <field name="Objective-ModificationStamp">
      <value order="0">2022-11-08T12:43:51Z</value>
    </field>
    <field name="Objective-Owner">
      <value order="0">Manning, Sarah (CRLG - Local Government - Council Tax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Reform:1 - Save:04 Local Government - Local Taxation Policy:Local Taxation Policy - Second Homes, Empty Homes and Self-Catering Accomodation - 2021-2026:Local Taxation Policy - Second Homes, Empty Homes and Self-Catering Accommodation - Consultation - Exceptions to Premium</value>
    </field>
    <field name="Objective-Parent">
      <value order="0">Local Taxation Policy - Second Homes, Empty Homes and Self-Catering Accommodation - Consultation - Exceptions to Premium</value>
    </field>
    <field name="Objective-State">
      <value order="0">Published</value>
    </field>
    <field name="Objective-VersionId">
      <value order="0">vA81781157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qA1482932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Cwestiynau'r Ymgynghoriad</vt:lpstr>
    </vt:vector>
  </TitlesOfParts>
  <Company>Welsh Government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Sarah (CRLG - Local Government - Council Tax Policy)</dc:creator>
  <cp:keywords/>
  <dc:description/>
  <cp:lastModifiedBy>Fulker, Louise (ESJWL - ESJ Operations - SJLGC Comms)</cp:lastModifiedBy>
  <cp:revision>2</cp:revision>
  <dcterms:created xsi:type="dcterms:W3CDTF">2022-11-09T11:29:00Z</dcterms:created>
  <dcterms:modified xsi:type="dcterms:W3CDTF">2022-11-09T11:29:00Z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A42675355</vt:lpwstr>
  </property>
  <property fmtid="{D5CDD505-2E9C-101B-9397-08002B2CF9AE}" pid="4" name="Objective-Title">
    <vt:lpwstr>Consultation - Guidance - Response Form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2022-10-28T14:05:29Z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2022-11-08T12:43:51Z</vt:filetime>
  </property>
  <property fmtid="{D5CDD505-2E9C-101B-9397-08002B2CF9AE}" pid="10" name="Objective-ModificationStamp">
    <vt:filetime>2022-11-08T12:43:51Z</vt:filetime>
  </property>
  <property fmtid="{D5CDD505-2E9C-101B-9397-08002B2CF9AE}" pid="11" name="Objective-Owner">
    <vt:lpwstr>Manning, Sarah (CRLG - Local Government - Council Tax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Reform:1 - Save:04 Local Government - Local Taxation Policy:Local Taxation Policy - Second Homes, Empty Homes and Self-Catering Accomodation - 2021-2026:Local Taxation Policy - Second Homes, Empty Homes and Self-Catering Accommodation - Consultation - Exceptions to Premium:</vt:lpwstr>
  </property>
  <property fmtid="{D5CDD505-2E9C-101B-9397-08002B2CF9AE}" pid="13" name="Objective-Parent">
    <vt:lpwstr>Local Taxation Policy - Second Homes, Empty Homes and Self-Catering Accommodation - Consultation - Exceptions to Premium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vA81781157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2022-10-28T00:00:00Z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