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2" w:type="dxa"/>
        <w:tblLook w:val="01E0" w:firstRow="1" w:lastRow="1" w:firstColumn="1" w:lastColumn="1" w:noHBand="0" w:noVBand="0"/>
      </w:tblPr>
      <w:tblGrid>
        <w:gridCol w:w="2448"/>
        <w:gridCol w:w="6120"/>
        <w:gridCol w:w="754"/>
        <w:gridCol w:w="6120"/>
      </w:tblGrid>
      <w:tr w:rsidR="00D579AB" w:rsidTr="00D579AB">
        <w:trPr>
          <w:gridAfter w:val="2"/>
          <w:wAfter w:w="6874" w:type="dxa"/>
          <w:trHeight w:val="3042"/>
        </w:trPr>
        <w:tc>
          <w:tcPr>
            <w:tcW w:w="2448" w:type="dxa"/>
            <w:hideMark/>
          </w:tcPr>
          <w:p w:rsidR="00D579AB" w:rsidRDefault="00D579A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 i’r ymgynghoriad</w:t>
            </w:r>
            <w:r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</w:tcPr>
          <w:p w:rsidR="00D579AB" w:rsidRDefault="00D579AB">
            <w:pPr>
              <w:rPr>
                <w:rFonts w:ascii="Arial" w:hAnsi="Arial" w:cs="Arial"/>
                <w:color w:val="000000"/>
              </w:rPr>
            </w:pPr>
          </w:p>
          <w:p w:rsidR="00D579AB" w:rsidRDefault="00D579A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enw:</w:t>
            </w:r>
            <w:r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D579AB" w:rsidRDefault="00D579A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D579AB" w:rsidRDefault="00D579A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Sefydliad (os yw’n berthnasol):</w:t>
            </w:r>
          </w:p>
          <w:p w:rsidR="00D579AB" w:rsidRDefault="00D579A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D579AB" w:rsidRDefault="00D579A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E-bost/Rhif ffôn:</w:t>
            </w:r>
          </w:p>
          <w:p w:rsidR="00D579AB" w:rsidRDefault="00D579A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D579AB" w:rsidRDefault="00D579A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gwlad breswyl:</w:t>
            </w:r>
          </w:p>
          <w:p w:rsidR="00D579AB" w:rsidRDefault="00D579AB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D579AB" w:rsidRDefault="00D579AB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D579AB">
              <w:rPr>
                <w:rFonts w:ascii="Arial" w:hAnsi="Arial" w:cs="Arial"/>
                <w:color w:val="000000"/>
              </w:rPr>
              <w:t xml:space="preserve">Mae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ymatebion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ymgyngoriadau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debygol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o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gael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eu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gwneud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gyhoeddus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ar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rhyngrwyd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neu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mewn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adroddiad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Os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byddai'n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well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gennych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i'ch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ymateb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aros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yn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ddienw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ticiwch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579AB">
              <w:rPr>
                <w:rFonts w:ascii="Arial" w:hAnsi="Arial" w:cs="Arial"/>
                <w:color w:val="000000"/>
              </w:rPr>
              <w:t>yma</w:t>
            </w:r>
            <w:proofErr w:type="spellEnd"/>
            <w:r w:rsidRPr="00D579A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D579AB" w:rsidTr="00D579AB">
        <w:trPr>
          <w:trHeight w:val="1108"/>
        </w:trPr>
        <w:tc>
          <w:tcPr>
            <w:tcW w:w="9322" w:type="dxa"/>
            <w:gridSpan w:val="3"/>
            <w:shd w:val="clear" w:color="auto" w:fill="auto"/>
          </w:tcPr>
          <w:p w:rsidR="00D579AB" w:rsidRPr="009E4EAE" w:rsidRDefault="00D579AB" w:rsidP="00D579AB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D579AB" w:rsidRPr="009F12AB" w:rsidRDefault="00D579AB" w:rsidP="008017E5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"/>
        <w:gridCol w:w="7946"/>
      </w:tblGrid>
      <w:tr w:rsidR="00D579AB" w:rsidTr="00D579AB">
        <w:tc>
          <w:tcPr>
            <w:tcW w:w="962" w:type="dxa"/>
            <w:shd w:val="clear" w:color="auto" w:fill="ACB9CA" w:themeFill="text2" w:themeFillTint="66"/>
          </w:tcPr>
          <w:p w:rsidR="00D579AB" w:rsidRPr="009E4EAE" w:rsidRDefault="00D579AB" w:rsidP="008017E5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9E4EAE">
              <w:rPr>
                <w:b/>
                <w:bCs/>
                <w:sz w:val="28"/>
                <w:szCs w:val="28"/>
                <w:lang w:val="cy-GB"/>
              </w:rPr>
              <w:t>C1</w:t>
            </w:r>
            <w:r w:rsidRPr="009E4EAE">
              <w:rPr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7946" w:type="dxa"/>
            <w:shd w:val="clear" w:color="auto" w:fill="DEEAF6" w:themeFill="accent1" w:themeFillTint="33"/>
          </w:tcPr>
          <w:p w:rsidR="00D579AB" w:rsidRPr="009E4EAE" w:rsidRDefault="00D579AB" w:rsidP="008017E5">
            <w:pPr>
              <w:pStyle w:val="Default"/>
              <w:contextualSpacing/>
            </w:pPr>
            <w:r w:rsidRPr="009E4EAE">
              <w:rPr>
                <w:lang w:val="cy-GB"/>
              </w:rPr>
              <w:t xml:space="preserve">Ydych chi'n credu bod y lefel o wahanu y gofynnir i fusnesau ei wneud yn dderbyniol? Os nad ydych, esboniwch pam a rhowch gynnig gwahanol. </w:t>
            </w:r>
          </w:p>
        </w:tc>
      </w:tr>
      <w:tr w:rsidR="00D579AB" w:rsidTr="00D579AB">
        <w:trPr>
          <w:trHeight w:val="3232"/>
        </w:trPr>
        <w:tc>
          <w:tcPr>
            <w:tcW w:w="8908" w:type="dxa"/>
            <w:gridSpan w:val="2"/>
            <w:shd w:val="clear" w:color="auto" w:fill="auto"/>
          </w:tcPr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Pr="009E4EAE" w:rsidRDefault="00D579AB" w:rsidP="008017E5">
            <w:pPr>
              <w:pStyle w:val="Default"/>
              <w:contextualSpacing/>
            </w:pPr>
          </w:p>
        </w:tc>
      </w:tr>
    </w:tbl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"/>
        <w:gridCol w:w="7946"/>
      </w:tblGrid>
      <w:tr w:rsidR="00D579AB" w:rsidTr="00D579AB">
        <w:tc>
          <w:tcPr>
            <w:tcW w:w="962" w:type="dxa"/>
            <w:shd w:val="clear" w:color="auto" w:fill="ACB9CA" w:themeFill="text2" w:themeFillTint="66"/>
          </w:tcPr>
          <w:p w:rsidR="00D579AB" w:rsidRPr="009E4EAE" w:rsidRDefault="00D579AB" w:rsidP="008017E5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9E4EAE">
              <w:rPr>
                <w:b/>
                <w:bCs/>
                <w:sz w:val="28"/>
                <w:szCs w:val="28"/>
                <w:lang w:val="cy-GB"/>
              </w:rPr>
              <w:t>C2</w:t>
            </w:r>
          </w:p>
        </w:tc>
        <w:tc>
          <w:tcPr>
            <w:tcW w:w="7946" w:type="dxa"/>
            <w:shd w:val="clear" w:color="auto" w:fill="DEEAF6" w:themeFill="accent1" w:themeFillTint="33"/>
          </w:tcPr>
          <w:p w:rsidR="00D579AB" w:rsidRPr="009E4EAE" w:rsidRDefault="00D579AB" w:rsidP="008017E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lang w:val="cy-GB"/>
              </w:rPr>
              <w:t>Ydych chi'n cytuno â'r deunyddiau sy'n cael eu cynnig? Os nad ydych, esboniwch pam.</w:t>
            </w:r>
          </w:p>
        </w:tc>
      </w:tr>
      <w:tr w:rsidR="00D579AB" w:rsidTr="00D579AB">
        <w:trPr>
          <w:trHeight w:val="2266"/>
        </w:trPr>
        <w:tc>
          <w:tcPr>
            <w:tcW w:w="8908" w:type="dxa"/>
            <w:gridSpan w:val="2"/>
            <w:shd w:val="clear" w:color="auto" w:fill="auto"/>
          </w:tcPr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</w:tc>
      </w:tr>
      <w:tr w:rsidR="00D579AB" w:rsidTr="00D579AB">
        <w:tc>
          <w:tcPr>
            <w:tcW w:w="961" w:type="dxa"/>
            <w:shd w:val="clear" w:color="auto" w:fill="ACB9CA" w:themeFill="text2" w:themeFillTint="66"/>
          </w:tcPr>
          <w:p w:rsidR="00D579AB" w:rsidRPr="009E4EAE" w:rsidRDefault="00D579AB" w:rsidP="008017E5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9E4EAE">
              <w:rPr>
                <w:b/>
                <w:bCs/>
                <w:sz w:val="28"/>
                <w:szCs w:val="28"/>
                <w:lang w:val="cy-GB"/>
              </w:rPr>
              <w:lastRenderedPageBreak/>
              <w:t>C3</w:t>
            </w:r>
            <w:r w:rsidRPr="009E4EAE">
              <w:rPr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7947" w:type="dxa"/>
            <w:shd w:val="clear" w:color="auto" w:fill="DEEAF6" w:themeFill="accent1" w:themeFillTint="33"/>
          </w:tcPr>
          <w:p w:rsidR="00D579AB" w:rsidRPr="009E4EAE" w:rsidRDefault="00D579AB" w:rsidP="008017E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lang w:val="cy-GB"/>
              </w:rPr>
              <w:t xml:space="preserve">A oes </w:t>
            </w:r>
            <w:proofErr w:type="spellStart"/>
            <w:r>
              <w:rPr>
                <w:lang w:val="cy-GB"/>
              </w:rPr>
              <w:t>isffracsiynau</w:t>
            </w:r>
            <w:proofErr w:type="spellEnd"/>
            <w:r>
              <w:rPr>
                <w:lang w:val="cy-GB"/>
              </w:rPr>
              <w:t xml:space="preserve"> o'r deunyddiau penodedig y dylid naill ai eu cynnwys neu eu hepgor o'r gofyn i'w casglu ar wahân a'u cadw ar wahân (er enghraifft, papur halogedig). Os oes, nodwch pam. </w:t>
            </w:r>
          </w:p>
        </w:tc>
      </w:tr>
      <w:tr w:rsidR="00D579AB" w:rsidTr="00D579AB">
        <w:trPr>
          <w:trHeight w:val="2010"/>
        </w:trPr>
        <w:tc>
          <w:tcPr>
            <w:tcW w:w="8908" w:type="dxa"/>
            <w:gridSpan w:val="2"/>
            <w:shd w:val="clear" w:color="auto" w:fill="auto"/>
          </w:tcPr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</w:tc>
      </w:tr>
    </w:tbl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"/>
        <w:gridCol w:w="7946"/>
      </w:tblGrid>
      <w:tr w:rsidR="00D579AB" w:rsidTr="00D579AB">
        <w:tc>
          <w:tcPr>
            <w:tcW w:w="962" w:type="dxa"/>
            <w:shd w:val="clear" w:color="auto" w:fill="ACB9CA" w:themeFill="text2" w:themeFillTint="66"/>
          </w:tcPr>
          <w:p w:rsidR="00D579AB" w:rsidRPr="009E4EAE" w:rsidRDefault="00D579AB" w:rsidP="008017E5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9E4EAE">
              <w:rPr>
                <w:b/>
                <w:bCs/>
                <w:sz w:val="28"/>
                <w:szCs w:val="28"/>
                <w:lang w:val="cy-GB"/>
              </w:rPr>
              <w:t>C4</w:t>
            </w:r>
          </w:p>
        </w:tc>
        <w:tc>
          <w:tcPr>
            <w:tcW w:w="7946" w:type="dxa"/>
            <w:shd w:val="clear" w:color="auto" w:fill="DEEAF6" w:themeFill="accent1" w:themeFillTint="33"/>
          </w:tcPr>
          <w:p w:rsidR="00D579AB" w:rsidRPr="009E4EAE" w:rsidRDefault="00D579AB" w:rsidP="008017E5">
            <w:pPr>
              <w:pStyle w:val="Default"/>
              <w:contextualSpacing/>
            </w:pPr>
            <w:r w:rsidRPr="00EE2540">
              <w:rPr>
                <w:lang w:val="cy-GB"/>
              </w:rPr>
              <w:t xml:space="preserve">Ydych chi'n credu bod yr amserau ar gyfer paratoi ar gyfer y cynigion yn rhesymol? Os nad ydych, faint o gyfnod paratoi fyddech chi'n ei awgrymu fel arall? </w:t>
            </w:r>
          </w:p>
        </w:tc>
      </w:tr>
      <w:tr w:rsidR="00D579AB" w:rsidTr="00D579AB">
        <w:trPr>
          <w:trHeight w:val="2537"/>
        </w:trPr>
        <w:tc>
          <w:tcPr>
            <w:tcW w:w="8908" w:type="dxa"/>
            <w:gridSpan w:val="2"/>
            <w:shd w:val="clear" w:color="auto" w:fill="auto"/>
          </w:tcPr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Pr="00EE2540" w:rsidRDefault="00D579AB" w:rsidP="008017E5">
            <w:pPr>
              <w:pStyle w:val="Default"/>
              <w:contextualSpacing/>
            </w:pPr>
          </w:p>
        </w:tc>
      </w:tr>
    </w:tbl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p w:rsidR="00D579AB" w:rsidRDefault="00D579AB" w:rsidP="00D579AB">
      <w:pPr>
        <w:pStyle w:val="Default"/>
        <w:ind w:left="360"/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2"/>
        <w:gridCol w:w="7946"/>
      </w:tblGrid>
      <w:tr w:rsidR="00D579AB" w:rsidTr="00D579AB">
        <w:tc>
          <w:tcPr>
            <w:tcW w:w="962" w:type="dxa"/>
            <w:shd w:val="clear" w:color="auto" w:fill="ACB9CA" w:themeFill="text2" w:themeFillTint="66"/>
          </w:tcPr>
          <w:p w:rsidR="00D579AB" w:rsidRPr="009E4EAE" w:rsidRDefault="00D579AB" w:rsidP="008017E5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9E4EAE">
              <w:rPr>
                <w:b/>
                <w:bCs/>
                <w:sz w:val="28"/>
                <w:szCs w:val="28"/>
                <w:lang w:val="cy-GB"/>
              </w:rPr>
              <w:lastRenderedPageBreak/>
              <w:t>C5</w:t>
            </w:r>
          </w:p>
        </w:tc>
        <w:tc>
          <w:tcPr>
            <w:tcW w:w="7946" w:type="dxa"/>
            <w:shd w:val="clear" w:color="auto" w:fill="DEEAF6" w:themeFill="accent1" w:themeFillTint="33"/>
          </w:tcPr>
          <w:p w:rsidR="00D579AB" w:rsidRPr="009E4EAE" w:rsidRDefault="00D579AB" w:rsidP="008017E5">
            <w:pPr>
              <w:pStyle w:val="Default"/>
              <w:contextualSpacing/>
              <w:rPr>
                <w:sz w:val="28"/>
                <w:szCs w:val="28"/>
              </w:rPr>
            </w:pPr>
            <w:r w:rsidRPr="00EE2540">
              <w:rPr>
                <w:lang w:val="cy-GB"/>
              </w:rPr>
              <w:t xml:space="preserve">A oes gennych unrhyw sylwadau eraill am effaith y cynigon hyn (er enghraifft, effaith ar eich sefydliad chi)? </w:t>
            </w:r>
          </w:p>
        </w:tc>
      </w:tr>
      <w:tr w:rsidR="00D579AB" w:rsidTr="00D579AB">
        <w:trPr>
          <w:trHeight w:val="2688"/>
        </w:trPr>
        <w:tc>
          <w:tcPr>
            <w:tcW w:w="8908" w:type="dxa"/>
            <w:gridSpan w:val="2"/>
            <w:shd w:val="clear" w:color="auto" w:fill="auto"/>
          </w:tcPr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Default="00D579AB" w:rsidP="008017E5">
            <w:pPr>
              <w:pStyle w:val="Default"/>
              <w:contextualSpacing/>
            </w:pPr>
          </w:p>
          <w:p w:rsidR="00D579AB" w:rsidRPr="00EE2540" w:rsidRDefault="00D579AB" w:rsidP="008017E5">
            <w:pPr>
              <w:pStyle w:val="Default"/>
              <w:contextualSpacing/>
            </w:pPr>
          </w:p>
        </w:tc>
      </w:tr>
    </w:tbl>
    <w:p w:rsidR="00D579AB" w:rsidRDefault="00D579AB" w:rsidP="00D579AB">
      <w:pPr>
        <w:pStyle w:val="Default"/>
        <w:ind w:left="360"/>
        <w:contextualSpacing/>
      </w:pPr>
    </w:p>
    <w:p w:rsidR="000A7EBC" w:rsidRDefault="000A7EBC" w:rsidP="00D579AB">
      <w:pPr>
        <w:pStyle w:val="Default"/>
        <w:ind w:left="360"/>
        <w:contextualSpacing/>
      </w:pPr>
    </w:p>
    <w:p w:rsidR="000A7EBC" w:rsidRDefault="000A7EBC" w:rsidP="00D579AB">
      <w:pPr>
        <w:pStyle w:val="Default"/>
        <w:ind w:left="360"/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7948"/>
      </w:tblGrid>
      <w:tr w:rsidR="00D579AB" w:rsidTr="00D579AB">
        <w:tc>
          <w:tcPr>
            <w:tcW w:w="960" w:type="dxa"/>
            <w:shd w:val="clear" w:color="auto" w:fill="ACB9CA" w:themeFill="text2" w:themeFillTint="66"/>
          </w:tcPr>
          <w:p w:rsidR="00D579AB" w:rsidRPr="009E4EAE" w:rsidRDefault="00D579AB" w:rsidP="008017E5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9E4EAE">
              <w:rPr>
                <w:b/>
                <w:bCs/>
                <w:sz w:val="28"/>
                <w:szCs w:val="28"/>
                <w:lang w:val="cy-GB"/>
              </w:rPr>
              <w:t>C6</w:t>
            </w:r>
          </w:p>
        </w:tc>
        <w:tc>
          <w:tcPr>
            <w:tcW w:w="7948" w:type="dxa"/>
            <w:shd w:val="clear" w:color="auto" w:fill="DEEAF6" w:themeFill="accent1" w:themeFillTint="33"/>
          </w:tcPr>
          <w:p w:rsidR="00D579AB" w:rsidRPr="0088129C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cy-GB"/>
              </w:rPr>
              <w:t>Hoffem wybod eich barn am yr effeithiau y byddai’n cynigion i gael busnesau i ailgylchu mwy o wastraff yn eu cael ar yr iaith Gymraeg, yn benodol ar gyfleoedd i bobl ddefnyddio’r Gymraeg, a hefyd yr effaith y byddent yn ei chael o ran peidio â thrin y Gymraeg yn llai ffafriol na’r Saesneg. </w:t>
            </w:r>
          </w:p>
          <w:p w:rsidR="00D579AB" w:rsidRPr="0088129C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cy-GB"/>
              </w:rPr>
              <w:t> </w:t>
            </w:r>
          </w:p>
          <w:p w:rsidR="00D579AB" w:rsidRPr="009E4EAE" w:rsidRDefault="00D579AB" w:rsidP="008017E5">
            <w:pPr>
              <w:pStyle w:val="Default"/>
              <w:contextualSpacing/>
              <w:rPr>
                <w:sz w:val="28"/>
                <w:szCs w:val="28"/>
              </w:rPr>
            </w:pPr>
            <w:r w:rsidRPr="0088129C">
              <w:rPr>
                <w:lang w:val="cy-GB"/>
              </w:rPr>
              <w:t>Beth, yn eich barn chi, fyddai’r effeithiau?  Sut y gellir cynyddu’r effeithiau cadarnhaol, neu liniaru’r effeithiau negyddol?</w:t>
            </w:r>
          </w:p>
        </w:tc>
      </w:tr>
      <w:tr w:rsidR="00D579AB" w:rsidTr="00D579AB">
        <w:trPr>
          <w:trHeight w:val="2399"/>
        </w:trPr>
        <w:tc>
          <w:tcPr>
            <w:tcW w:w="8908" w:type="dxa"/>
            <w:gridSpan w:val="2"/>
            <w:shd w:val="clear" w:color="auto" w:fill="auto"/>
          </w:tcPr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D579AB" w:rsidRPr="0088129C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D579AB" w:rsidRDefault="00D579AB" w:rsidP="00D579AB">
      <w:pPr>
        <w:pStyle w:val="Default"/>
        <w:ind w:left="360"/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1"/>
        <w:gridCol w:w="7947"/>
      </w:tblGrid>
      <w:tr w:rsidR="00D579AB" w:rsidTr="00D579AB">
        <w:tc>
          <w:tcPr>
            <w:tcW w:w="961" w:type="dxa"/>
            <w:shd w:val="clear" w:color="auto" w:fill="ACB9CA" w:themeFill="text2" w:themeFillTint="66"/>
          </w:tcPr>
          <w:p w:rsidR="00D579AB" w:rsidRPr="009E4EAE" w:rsidRDefault="00D579AB" w:rsidP="008017E5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9E4EAE">
              <w:rPr>
                <w:b/>
                <w:bCs/>
                <w:sz w:val="28"/>
                <w:szCs w:val="28"/>
                <w:lang w:val="cy-GB"/>
              </w:rPr>
              <w:t>C7</w:t>
            </w:r>
          </w:p>
        </w:tc>
        <w:tc>
          <w:tcPr>
            <w:tcW w:w="7947" w:type="dxa"/>
            <w:shd w:val="clear" w:color="auto" w:fill="DEEAF6" w:themeFill="accent1" w:themeFillTint="33"/>
          </w:tcPr>
          <w:p w:rsidR="00D579AB" w:rsidRPr="009E4EAE" w:rsidRDefault="00D579AB" w:rsidP="008017E5">
            <w:pPr>
              <w:pStyle w:val="Default"/>
              <w:contextualSpacing/>
              <w:rPr>
                <w:sz w:val="28"/>
                <w:szCs w:val="28"/>
              </w:rPr>
            </w:pPr>
            <w:r w:rsidRPr="0088129C">
              <w:rPr>
                <w:lang w:val="cy-GB"/>
              </w:rPr>
              <w:t>Eglurwch hefyd os gwelwch yn dda sut, yn eich barn chi, y gellid llunio neu newid y cynigion  er mwyn cael effeithiau positif, neu fwy o gyfleoedd positif, ar gyfleoedd i bobl ddefnyddio’r Gymraeg, ac o ran peidio â thrin y Gymraeg yn llai ffafriol na’r Saesneg, o ran peidio â chael unrhyw effeithiau andwyol ar gyfleoedd i bobl ddefnyddio’r Gymraeg ac o ran peidio â thrin y Gymraeg yn llai ffafriol na’r Saesneg. </w:t>
            </w:r>
          </w:p>
        </w:tc>
      </w:tr>
      <w:tr w:rsidR="00D579AB" w:rsidTr="00D579AB">
        <w:trPr>
          <w:trHeight w:val="2861"/>
        </w:trPr>
        <w:tc>
          <w:tcPr>
            <w:tcW w:w="8908" w:type="dxa"/>
            <w:gridSpan w:val="2"/>
            <w:shd w:val="clear" w:color="auto" w:fill="auto"/>
          </w:tcPr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Pr="0088129C" w:rsidRDefault="00D579AB" w:rsidP="008017E5">
            <w:pPr>
              <w:pStyle w:val="Default"/>
              <w:contextualSpacing/>
              <w:rPr>
                <w:lang w:val="en-US"/>
              </w:rPr>
            </w:pPr>
          </w:p>
        </w:tc>
      </w:tr>
    </w:tbl>
    <w:p w:rsidR="00D579AB" w:rsidRDefault="00D579AB" w:rsidP="00D579AB">
      <w:pPr>
        <w:pStyle w:val="Default"/>
        <w:ind w:left="360"/>
        <w:contextualSpacing/>
      </w:pPr>
    </w:p>
    <w:p w:rsidR="000A7EBC" w:rsidRDefault="000A7EBC" w:rsidP="00D579AB">
      <w:pPr>
        <w:pStyle w:val="Default"/>
        <w:ind w:left="360"/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1"/>
        <w:gridCol w:w="7947"/>
      </w:tblGrid>
      <w:tr w:rsidR="00D579AB" w:rsidTr="00D579AB">
        <w:trPr>
          <w:trHeight w:val="1124"/>
        </w:trPr>
        <w:tc>
          <w:tcPr>
            <w:tcW w:w="961" w:type="dxa"/>
            <w:shd w:val="clear" w:color="auto" w:fill="ACB9CA" w:themeFill="text2" w:themeFillTint="66"/>
          </w:tcPr>
          <w:p w:rsidR="00D579AB" w:rsidRPr="009E4EAE" w:rsidRDefault="00D579AB" w:rsidP="008017E5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9E4EAE">
              <w:rPr>
                <w:b/>
                <w:bCs/>
                <w:sz w:val="28"/>
                <w:szCs w:val="28"/>
                <w:lang w:val="cy-GB"/>
              </w:rPr>
              <w:t>C8</w:t>
            </w:r>
          </w:p>
        </w:tc>
        <w:tc>
          <w:tcPr>
            <w:tcW w:w="7947" w:type="dxa"/>
            <w:shd w:val="clear" w:color="auto" w:fill="DEEAF6" w:themeFill="accent1" w:themeFillTint="33"/>
          </w:tcPr>
          <w:p w:rsidR="00D579AB" w:rsidRPr="009E4EAE" w:rsidRDefault="00D579AB" w:rsidP="008017E5">
            <w:pPr>
              <w:pStyle w:val="Default"/>
              <w:contextualSpacing/>
              <w:rPr>
                <w:sz w:val="28"/>
                <w:szCs w:val="28"/>
              </w:rPr>
            </w:pPr>
            <w:r w:rsidRPr="0088129C">
              <w:rPr>
                <w:lang w:val="cy-GB"/>
              </w:rPr>
              <w:t>Rydym wedi gofyn nifer o gwestiynau penodol. Os oes gennych unrhyw faterion cysylltiedig nad ydyn ni wedi mynd i’r afael â nhw, defnyddiwch y lle hwn i’w nodi:</w:t>
            </w:r>
          </w:p>
        </w:tc>
      </w:tr>
      <w:tr w:rsidR="00D579AB" w:rsidTr="00D579AB">
        <w:trPr>
          <w:trHeight w:val="2771"/>
        </w:trPr>
        <w:tc>
          <w:tcPr>
            <w:tcW w:w="8908" w:type="dxa"/>
            <w:gridSpan w:val="2"/>
            <w:shd w:val="clear" w:color="auto" w:fill="auto"/>
          </w:tcPr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  <w:bookmarkStart w:id="0" w:name="_GoBack"/>
            <w:bookmarkEnd w:id="0"/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Default="00D579AB" w:rsidP="008017E5">
            <w:pPr>
              <w:pStyle w:val="Default"/>
              <w:contextualSpacing/>
              <w:rPr>
                <w:lang w:val="en-US"/>
              </w:rPr>
            </w:pPr>
          </w:p>
          <w:p w:rsidR="00D579AB" w:rsidRPr="0088129C" w:rsidRDefault="00D579AB" w:rsidP="008017E5">
            <w:pPr>
              <w:pStyle w:val="Default"/>
              <w:contextualSpacing/>
              <w:rPr>
                <w:lang w:val="en-US"/>
              </w:rPr>
            </w:pPr>
          </w:p>
        </w:tc>
      </w:tr>
    </w:tbl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D579AB" w:rsidTr="008017E5">
        <w:tc>
          <w:tcPr>
            <w:tcW w:w="10232" w:type="dxa"/>
            <w:tcMar>
              <w:top w:w="144" w:type="dxa"/>
              <w:right w:w="144" w:type="dxa"/>
            </w:tcMar>
          </w:tcPr>
          <w:p w:rsidR="00D579AB" w:rsidRPr="0088129C" w:rsidRDefault="00D579AB" w:rsidP="00801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B10B4" w:rsidRPr="00404DAC" w:rsidRDefault="00263F97" w:rsidP="000A7EBC">
      <w:pPr>
        <w:rPr>
          <w:rFonts w:ascii="Arial" w:hAnsi="Arial" w:cs="Arial"/>
        </w:rPr>
      </w:pPr>
    </w:p>
    <w:sectPr w:rsidR="00AB10B4" w:rsidRPr="00404D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F97" w:rsidRDefault="00263F97" w:rsidP="000A7EBC">
      <w:r>
        <w:separator/>
      </w:r>
    </w:p>
  </w:endnote>
  <w:endnote w:type="continuationSeparator" w:id="0">
    <w:p w:rsidR="00263F97" w:rsidRDefault="00263F97" w:rsidP="000A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F97" w:rsidRDefault="00263F97" w:rsidP="000A7EBC">
      <w:r>
        <w:separator/>
      </w:r>
    </w:p>
  </w:footnote>
  <w:footnote w:type="continuationSeparator" w:id="0">
    <w:p w:rsidR="00263F97" w:rsidRDefault="00263F97" w:rsidP="000A7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BC" w:rsidRPr="000A7EBC" w:rsidRDefault="000A7EBC" w:rsidP="000A7EBC">
    <w:pPr>
      <w:pStyle w:val="Header"/>
      <w:jc w:val="center"/>
      <w:rPr>
        <w:rFonts w:ascii="Arial" w:hAnsi="Arial" w:cs="Arial"/>
        <w:sz w:val="36"/>
        <w:szCs w:val="36"/>
      </w:rPr>
    </w:pPr>
    <w:proofErr w:type="spellStart"/>
    <w:r w:rsidRPr="000A7EBC">
      <w:rPr>
        <w:rFonts w:ascii="Arial" w:hAnsi="Arial" w:cs="Arial"/>
        <w:sz w:val="36"/>
        <w:szCs w:val="36"/>
      </w:rPr>
      <w:t>Cynyddu</w:t>
    </w:r>
    <w:proofErr w:type="spellEnd"/>
    <w:r w:rsidRPr="000A7EBC">
      <w:rPr>
        <w:rFonts w:ascii="Arial" w:hAnsi="Arial" w:cs="Arial"/>
        <w:sz w:val="36"/>
        <w:szCs w:val="36"/>
      </w:rPr>
      <w:t xml:space="preserve"> </w:t>
    </w:r>
    <w:proofErr w:type="spellStart"/>
    <w:r w:rsidRPr="000A7EBC">
      <w:rPr>
        <w:rFonts w:ascii="Arial" w:hAnsi="Arial" w:cs="Arial"/>
        <w:sz w:val="36"/>
        <w:szCs w:val="36"/>
      </w:rPr>
      <w:t>Ailgylchu</w:t>
    </w:r>
    <w:proofErr w:type="spellEnd"/>
    <w:r w:rsidRPr="000A7EBC">
      <w:rPr>
        <w:rFonts w:ascii="Arial" w:hAnsi="Arial" w:cs="Arial"/>
        <w:sz w:val="36"/>
        <w:szCs w:val="36"/>
      </w:rPr>
      <w:t xml:space="preserve"> </w:t>
    </w:r>
    <w:proofErr w:type="spellStart"/>
    <w:r w:rsidRPr="000A7EBC">
      <w:rPr>
        <w:rFonts w:ascii="Arial" w:hAnsi="Arial" w:cs="Arial"/>
        <w:sz w:val="36"/>
        <w:szCs w:val="36"/>
      </w:rPr>
      <w:t>ymhlith</w:t>
    </w:r>
    <w:proofErr w:type="spellEnd"/>
    <w:r w:rsidRPr="000A7EBC">
      <w:rPr>
        <w:rFonts w:ascii="Arial" w:hAnsi="Arial" w:cs="Arial"/>
        <w:sz w:val="36"/>
        <w:szCs w:val="36"/>
      </w:rPr>
      <w:t xml:space="preserve"> </w:t>
    </w:r>
    <w:proofErr w:type="spellStart"/>
    <w:r w:rsidRPr="000A7EBC">
      <w:rPr>
        <w:rFonts w:ascii="Arial" w:hAnsi="Arial" w:cs="Arial"/>
        <w:sz w:val="36"/>
        <w:szCs w:val="36"/>
      </w:rPr>
      <w:t>Busnesau</w:t>
    </w:r>
    <w:proofErr w:type="spellEnd"/>
    <w:r w:rsidRPr="000A7EBC">
      <w:rPr>
        <w:rFonts w:ascii="Arial" w:hAnsi="Arial" w:cs="Arial"/>
        <w:sz w:val="36"/>
        <w:szCs w:val="36"/>
      </w:rPr>
      <w:t xml:space="preserve"> </w:t>
    </w:r>
    <w:proofErr w:type="spellStart"/>
    <w:r w:rsidRPr="000A7EBC">
      <w:rPr>
        <w:rFonts w:ascii="Arial" w:hAnsi="Arial" w:cs="Arial"/>
        <w:sz w:val="36"/>
        <w:szCs w:val="36"/>
      </w:rPr>
      <w:t>yng</w:t>
    </w:r>
    <w:proofErr w:type="spellEnd"/>
    <w:r w:rsidRPr="000A7EBC">
      <w:rPr>
        <w:rFonts w:ascii="Arial" w:hAnsi="Arial" w:cs="Arial"/>
        <w:sz w:val="36"/>
        <w:szCs w:val="36"/>
      </w:rPr>
      <w:t xml:space="preserve"> </w:t>
    </w:r>
    <w:proofErr w:type="spellStart"/>
    <w:r w:rsidRPr="000A7EBC">
      <w:rPr>
        <w:rFonts w:ascii="Arial" w:hAnsi="Arial" w:cs="Arial"/>
        <w:sz w:val="36"/>
        <w:szCs w:val="36"/>
      </w:rPr>
      <w:t>Nghymru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AB"/>
    <w:rsid w:val="000A7EBC"/>
    <w:rsid w:val="00263F97"/>
    <w:rsid w:val="00404DAC"/>
    <w:rsid w:val="009C56C7"/>
    <w:rsid w:val="00D06BB7"/>
    <w:rsid w:val="00D5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9076"/>
  <w15:chartTrackingRefBased/>
  <w15:docId w15:val="{6AA27A6F-1230-43A4-B19A-84798CBD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9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79A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B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B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5c1956cbd6a40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A27347919</value>
    </field>
    <field name="Objective-Title">
      <value order="0">Consultation Response Form - Cy</value>
    </field>
    <field name="Objective-Description">
      <value order="0"/>
    </field>
    <field name="Objective-CreationStamp">
      <value order="0">2019-09-04T09:44:16Z</value>
    </field>
    <field name="Objective-IsApproved">
      <value order="0">false</value>
    </field>
    <field name="Objective-IsPublished">
      <value order="0">true</value>
    </field>
    <field name="Objective-DatePublished">
      <value order="0">2019-09-04T09:46:58Z</value>
    </field>
    <field name="Objective-ModificationStamp">
      <value order="0">2019-09-04T09:46:58Z</value>
    </field>
    <field name="Objective-Owner">
      <value order="0">Edwards, Tim (ESNR-ERA-Waste &amp; Resource Efficiency)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Save:Waste Regulation Policy:Environment (Wales) Act 2016:Environment (Wales) Act 2016 - Part IV Regulations - 2019-2024:02 Consultation - September 2019</value>
    </field>
    <field name="Objective-Parent">
      <value order="0">02 Consultation - September 2019</value>
    </field>
    <field name="Objective-State">
      <value order="0">Published</value>
    </field>
    <field name="Objective-VersionId">
      <value order="0">vA54415239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qA1401197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2019-09-03T23:00:00Z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323</Words>
  <Characters>1847</Characters>
  <Application>Microsoft Office Word</Application>
  <DocSecurity>0</DocSecurity>
  <Lines>15</Lines>
  <Paragraphs>4</Paragraphs>
  <ScaleCrop>false</ScaleCrop>
  <Company>Welsh Government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Tim (ESNR-ERA-Waste &amp; Resource Efficiency)</dc:creator>
  <cp:keywords/>
  <dc:description/>
  <cp:lastModifiedBy>Edwards, Tim (ESNR-ERA-Waste &amp; Resource Efficiency)</cp:lastModifiedBy>
  <cp:revision>2</cp:revision>
  <dcterms:created xsi:type="dcterms:W3CDTF">2019-09-04T09:37:00Z</dcterms:created>
  <dcterms:modified xsi:type="dcterms:W3CDTF">2019-09-04T09:46:00Z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A27347919</vt:lpwstr>
  </property>
  <property fmtid="{D5CDD505-2E9C-101B-9397-08002B2CF9AE}" pid="4" name="Objective-Title">
    <vt:lpwstr>Consultation Response Form - Cy</vt:lpwstr>
  </property>
  <property fmtid="{D5CDD505-2E9C-101B-9397-08002B2CF9AE}" pid="5" name="Objective-Description">
    <vt:lpwstr/>
  </property>
  <property fmtid="{D5CDD505-2E9C-101B-9397-08002B2CF9AE}" pid="6" name="Objective-CreationStamp">
    <vt:filetime>2019-09-04T09:44:16Z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2019-09-04T09:46:58Z</vt:filetime>
  </property>
  <property fmtid="{D5CDD505-2E9C-101B-9397-08002B2CF9AE}" pid="10" name="Objective-ModificationStamp">
    <vt:filetime>2019-09-04T09:46:58Z</vt:filetime>
  </property>
  <property fmtid="{D5CDD505-2E9C-101B-9397-08002B2CF9AE}" pid="11" name="Objective-Owner">
    <vt:lpwstr>Edwards, Tim (ESNR-ERA-Waste &amp; Resource Efficiency)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Save:Waste Regulation Policy:Environment (Wales) Act 2016:Environment (Wales) Act 2016 - Part IV Regulations - 2019-2024:02 Consultation - September 2019</vt:lpwstr>
  </property>
  <property fmtid="{D5CDD505-2E9C-101B-9397-08002B2CF9AE}" pid="13" name="Objective-Parent">
    <vt:lpwstr>02 Consultation - September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vA54415239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qA1401197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2019-09-03T23:00:00Z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